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2541E"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78805A8A" wp14:editId="6F1E6162">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14:paraId="0554FA1C" w14:textId="77777777" w:rsidR="007B6DAE" w:rsidRDefault="004E7F4B">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280BB879" w14:textId="77777777" w:rsidR="007B6DAE" w:rsidRDefault="004E7F4B">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（融资担保公司）</w:t>
                            </w:r>
                          </w:p>
                        </w:txbxContent>
                      </wps:txbx>
                      <wps:bodyPr rot="0" vert="horz" wrap="square" lIns="91440" tIns="45720" rIns="91440" bIns="45720" anchor="t" anchorCtr="0" upright="1">
                        <a:noAutofit/>
                      </wps:bodyPr>
                    </wps:wsp>
                  </a:graphicData>
                </a:graphic>
              </wp:anchor>
            </w:drawing>
          </mc:Choice>
          <mc:Fallback>
            <w:pict>
              <v:shapetype w14:anchorId="78805A8A"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14:paraId="0554FA1C" w14:textId="77777777" w:rsidR="007B6DAE" w:rsidRDefault="004E7F4B">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280BB879" w14:textId="77777777" w:rsidR="007B6DAE" w:rsidRDefault="004E7F4B">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（融资担保公司）</w:t>
                      </w:r>
                    </w:p>
                  </w:txbxContent>
                </v:textbox>
              </v:shape>
            </w:pict>
          </mc:Fallback>
        </mc:AlternateContent>
      </w:r>
    </w:p>
    <w:p w14:paraId="3711DED6" w14:textId="77777777" w:rsidR="007B6DAE" w:rsidRDefault="004E7F4B">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439E8CB6"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7B8AD32D" wp14:editId="17D458D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6D7DD901" w14:textId="77777777" w:rsidR="007B6DAE" w:rsidRDefault="004E7F4B">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0FFAF413" w14:textId="77777777" w:rsidR="007B6DAE" w:rsidRDefault="004E7F4B">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972485B" w14:textId="77777777" w:rsidR="007B6DAE" w:rsidRDefault="007B6DAE">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7B8AD32D"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14:paraId="6D7DD901" w14:textId="77777777" w:rsidR="007B6DAE" w:rsidRDefault="004E7F4B">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0FFAF413" w14:textId="77777777" w:rsidR="007B6DAE" w:rsidRDefault="004E7F4B">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2972485B" w14:textId="77777777" w:rsidR="007B6DAE" w:rsidRDefault="007B6DAE">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485FF9F4" wp14:editId="2504F00A">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14:paraId="0397830D" w14:textId="77777777" w:rsidR="007B6DAE" w:rsidRDefault="004E7F4B">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公 </w:t>
                            </w:r>
                            <w:r>
                              <w:rPr>
                                <w:rFonts w:ascii="微软雅黑" w:eastAsia="微软雅黑" w:hAnsi="微软雅黑" w:hint="eastAsia"/>
                                <w:color w:val="000000" w:themeColor="text1"/>
                                <w:sz w:val="72"/>
                                <w:szCs w:val="72"/>
                              </w:rPr>
                              <w:t>司</w:t>
                            </w:r>
                          </w:p>
                          <w:p w14:paraId="668B3661" w14:textId="77777777" w:rsidR="007B6DAE" w:rsidRDefault="004E7F4B">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485FF9F4"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14:paraId="0397830D" w14:textId="77777777" w:rsidR="007B6DAE" w:rsidRDefault="004E7F4B">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668B3661" w14:textId="77777777" w:rsidR="007B6DAE" w:rsidRDefault="004E7F4B">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14:paraId="3488FB35" w14:textId="77777777" w:rsidR="007B6DAE" w:rsidRDefault="007B6DAE">
      <w:pPr>
        <w:rPr>
          <w:color w:val="000000" w:themeColor="text1"/>
          <w:sz w:val="28"/>
          <w:szCs w:val="28"/>
        </w:rPr>
      </w:pPr>
    </w:p>
    <w:p w14:paraId="0619F8F9" w14:textId="77777777" w:rsidR="007B6DAE" w:rsidRDefault="007B6DAE">
      <w:pPr>
        <w:rPr>
          <w:color w:val="000000" w:themeColor="text1"/>
          <w:sz w:val="28"/>
          <w:szCs w:val="28"/>
        </w:rPr>
      </w:pPr>
    </w:p>
    <w:p w14:paraId="2D711E55" w14:textId="77777777" w:rsidR="007B6DAE" w:rsidRDefault="007B6DAE">
      <w:pPr>
        <w:pStyle w:val="CharCharCharCharCharCharCharCharChar"/>
      </w:pPr>
    </w:p>
    <w:p w14:paraId="67A56D5B" w14:textId="77777777" w:rsidR="007B6DAE" w:rsidRDefault="007B6DAE">
      <w:pPr>
        <w:rPr>
          <w:color w:val="000000" w:themeColor="text1"/>
          <w:sz w:val="28"/>
          <w:szCs w:val="28"/>
        </w:rPr>
      </w:pPr>
    </w:p>
    <w:p w14:paraId="50612B07"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7456" behindDoc="0" locked="0" layoutInCell="1" allowOverlap="1" wp14:anchorId="497986C6" wp14:editId="56343D49">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1A5B9CDE" w14:textId="77777777" w:rsidR="007B6DAE" w:rsidRDefault="004E7F4B">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 xml:space="preserve">公  </w:t>
                            </w:r>
                            <w:r>
                              <w:rPr>
                                <w:rFonts w:ascii="微软雅黑" w:eastAsia="微软雅黑" w:hAnsi="微软雅黑" w:hint="eastAsia"/>
                                <w:color w:val="000000" w:themeColor="text1"/>
                                <w:sz w:val="44"/>
                                <w:szCs w:val="44"/>
                              </w:rPr>
                              <w:t>司  全  称  （ 中  英  文 ）</w:t>
                            </w:r>
                          </w:p>
                        </w:txbxContent>
                      </wps:txbx>
                      <wps:bodyPr rot="0" vert="horz" wrap="square" lIns="91440" tIns="45720" rIns="91440" bIns="45720" anchor="t" anchorCtr="0" upright="1">
                        <a:noAutofit/>
                      </wps:bodyPr>
                    </wps:wsp>
                  </a:graphicData>
                </a:graphic>
              </wp:anchor>
            </w:drawing>
          </mc:Choice>
          <mc:Fallback>
            <w:pict>
              <v:shape w14:anchorId="497986C6" id="文本框 3" o:spid="_x0000_s1029" type="#_x0000_t202" style="position:absolute;left:0;text-align:left;margin-left:0;margin-top:-.05pt;width:429.75pt;height:60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14:paraId="1A5B9CDE" w14:textId="77777777" w:rsidR="007B6DAE" w:rsidRDefault="004E7F4B">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2D1FEDD1" wp14:editId="3CF32BAA">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0A543BC2" w14:textId="77777777" w:rsidR="007B6DAE" w:rsidRDefault="004E7F4B">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2D1FEDD1"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14:paraId="0A543BC2" w14:textId="77777777" w:rsidR="007B6DAE" w:rsidRDefault="004E7F4B">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3ABC85C2" w14:textId="77777777" w:rsidR="007B6DAE" w:rsidRDefault="007B6DAE">
      <w:pPr>
        <w:rPr>
          <w:color w:val="000000" w:themeColor="text1"/>
          <w:sz w:val="28"/>
          <w:szCs w:val="28"/>
        </w:rPr>
      </w:pPr>
    </w:p>
    <w:p w14:paraId="6D6431A0"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57DEF033" wp14:editId="1EB1AD65">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0044242D" w14:textId="77777777" w:rsidR="007B6DAE" w:rsidRDefault="007B6DAE">
                            <w:pPr>
                              <w:jc w:val="center"/>
                              <w:rPr>
                                <w:rFonts w:ascii="微软雅黑" w:eastAsia="微软雅黑" w:hAnsi="微软雅黑"/>
                                <w:color w:val="70AD47"/>
                                <w:sz w:val="72"/>
                                <w:szCs w:val="72"/>
                              </w:rPr>
                            </w:pPr>
                          </w:p>
                          <w:p w14:paraId="512C7796" w14:textId="77777777" w:rsidR="007B6DAE" w:rsidRDefault="004E7F4B">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57DEF033"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14:paraId="0044242D" w14:textId="77777777" w:rsidR="007B6DAE" w:rsidRDefault="007B6DAE">
                      <w:pPr>
                        <w:jc w:val="center"/>
                        <w:rPr>
                          <w:rFonts w:ascii="微软雅黑" w:eastAsia="微软雅黑" w:hAnsi="微软雅黑"/>
                          <w:color w:val="70AD47"/>
                          <w:sz w:val="72"/>
                          <w:szCs w:val="72"/>
                        </w:rPr>
                      </w:pPr>
                    </w:p>
                    <w:p w14:paraId="512C7796" w14:textId="77777777" w:rsidR="007B6DAE" w:rsidRDefault="004E7F4B">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37D0B246" w14:textId="77777777" w:rsidR="007B6DAE" w:rsidRDefault="007B6DAE">
      <w:pPr>
        <w:rPr>
          <w:color w:val="000000" w:themeColor="text1"/>
          <w:sz w:val="28"/>
          <w:szCs w:val="28"/>
        </w:rPr>
      </w:pPr>
    </w:p>
    <w:p w14:paraId="5C53F7AD" w14:textId="77777777" w:rsidR="007B6DAE" w:rsidRDefault="007B6DAE">
      <w:pPr>
        <w:rPr>
          <w:color w:val="000000" w:themeColor="text1"/>
          <w:sz w:val="28"/>
          <w:szCs w:val="28"/>
        </w:rPr>
      </w:pPr>
    </w:p>
    <w:p w14:paraId="1C51964B" w14:textId="77777777" w:rsidR="007B6DAE" w:rsidRDefault="007B6DAE">
      <w:pPr>
        <w:rPr>
          <w:color w:val="000000" w:themeColor="text1"/>
          <w:sz w:val="28"/>
          <w:szCs w:val="28"/>
        </w:rPr>
      </w:pPr>
    </w:p>
    <w:p w14:paraId="00FF8B0D" w14:textId="77777777" w:rsidR="007B6DAE" w:rsidRDefault="007B6DAE">
      <w:pPr>
        <w:rPr>
          <w:color w:val="000000" w:themeColor="text1"/>
          <w:sz w:val="28"/>
          <w:szCs w:val="28"/>
        </w:rPr>
      </w:pPr>
    </w:p>
    <w:p w14:paraId="66860FFE" w14:textId="77777777" w:rsidR="007B6DAE" w:rsidRDefault="007B6DAE">
      <w:pPr>
        <w:rPr>
          <w:color w:val="000000" w:themeColor="text1"/>
          <w:sz w:val="28"/>
          <w:szCs w:val="28"/>
        </w:rPr>
      </w:pPr>
    </w:p>
    <w:p w14:paraId="40206BCD" w14:textId="77777777" w:rsidR="007B6DAE" w:rsidRDefault="007B6DAE">
      <w:pPr>
        <w:rPr>
          <w:color w:val="000000" w:themeColor="text1"/>
          <w:sz w:val="28"/>
          <w:szCs w:val="28"/>
        </w:rPr>
      </w:pPr>
    </w:p>
    <w:p w14:paraId="36D46553" w14:textId="77777777" w:rsidR="007B6DAE" w:rsidRDefault="007B6DAE">
      <w:pPr>
        <w:rPr>
          <w:color w:val="000000" w:themeColor="text1"/>
          <w:sz w:val="28"/>
          <w:szCs w:val="28"/>
        </w:rPr>
      </w:pPr>
    </w:p>
    <w:p w14:paraId="0D3FF06E" w14:textId="77777777" w:rsidR="007B6DAE" w:rsidRDefault="007B6DAE">
      <w:pPr>
        <w:rPr>
          <w:color w:val="000000" w:themeColor="text1"/>
          <w:sz w:val="28"/>
          <w:szCs w:val="28"/>
        </w:rPr>
      </w:pPr>
    </w:p>
    <w:p w14:paraId="68F7662E"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14:anchorId="2155BF81" wp14:editId="71A07A19">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14:paraId="0FC0DDB5" w14:textId="77777777" w:rsidR="007B6DAE" w:rsidRDefault="004E7F4B">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w14:anchorId="2155BF81" id="文本框 363" o:spid="_x0000_s1032" type="#_x0000_t202" style="position:absolute;left:0;text-align:left;margin-left:245.6pt;margin-top:16.6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14:paraId="0FC0DDB5" w14:textId="77777777" w:rsidR="007B6DAE" w:rsidRDefault="004E7F4B">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14:paraId="7617D1B8" w14:textId="77777777" w:rsidR="007B6DAE" w:rsidRDefault="007B6DAE">
      <w:pPr>
        <w:rPr>
          <w:color w:val="000000" w:themeColor="text1"/>
          <w:sz w:val="28"/>
          <w:szCs w:val="28"/>
        </w:rPr>
      </w:pPr>
    </w:p>
    <w:p w14:paraId="0AD565F9"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14:anchorId="347900CD" wp14:editId="21208BB8">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14:paraId="04D507DD" w14:textId="7CE4AD7B" w:rsidR="007B6DAE" w:rsidRDefault="004E7F4B">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sidR="00B37EDB">
                              <w:rPr>
                                <w:rFonts w:ascii="微软雅黑" w:eastAsia="微软雅黑" w:hAnsi="微软雅黑" w:hint="eastAsia"/>
                                <w:color w:val="000000" w:themeColor="text1"/>
                                <w:sz w:val="52"/>
                                <w:szCs w:val="52"/>
                              </w:rPr>
                              <w:t>4</w:t>
                            </w:r>
                          </w:p>
                        </w:txbxContent>
                      </wps:txbx>
                      <wps:bodyPr rot="0" vert="horz" wrap="square" lIns="91440" tIns="45720" rIns="91440" bIns="45720" anchor="t" anchorCtr="0" upright="1">
                        <a:noAutofit/>
                      </wps:bodyPr>
                    </wps:wsp>
                  </a:graphicData>
                </a:graphic>
              </wp:anchor>
            </w:drawing>
          </mc:Choice>
          <mc:Fallback>
            <w:pict>
              <v:shapetype w14:anchorId="347900CD" id="_x0000_t202" coordsize="21600,21600" o:spt="202" path="m,l,21600r21600,l21600,xe">
                <v:stroke joinstyle="miter"/>
                <v:path gradientshapeok="t" o:connecttype="rect"/>
              </v:shapetype>
              <v:shape id="文本框 362" o:spid="_x0000_s1033" type="#_x0000_t202" style="position:absolute;left:0;text-align:left;margin-left:276.8pt;margin-top:26.5pt;width:111.4pt;height:48.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" strokecolor="white" strokeweight=".5pt">
                <v:textbox>
                  <w:txbxContent>
                    <w:p w14:paraId="04D507DD" w14:textId="7CE4AD7B" w:rsidR="007B6DAE" w:rsidRDefault="004E7F4B">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w:t>
                      </w:r>
                      <w:r w:rsidR="00B37EDB">
                        <w:rPr>
                          <w:rFonts w:ascii="微软雅黑" w:eastAsia="微软雅黑" w:hAnsi="微软雅黑" w:hint="eastAsia"/>
                          <w:color w:val="000000" w:themeColor="text1"/>
                          <w:sz w:val="52"/>
                          <w:szCs w:val="52"/>
                        </w:rPr>
                        <w:t>4</w:t>
                      </w:r>
                    </w:p>
                  </w:txbxContent>
                </v:textbox>
                <w10:wrap anchorx="margin"/>
              </v:shape>
            </w:pict>
          </mc:Fallback>
        </mc:AlternateContent>
      </w:r>
    </w:p>
    <w:p w14:paraId="37B5CB1D" w14:textId="77777777" w:rsidR="007B6DAE" w:rsidRDefault="004E7F4B">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14:anchorId="789CE41D" wp14:editId="35E8174F">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14:anchorId="23D30565" wp14:editId="7182C968">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14:paraId="543DE037" w14:textId="77777777" w:rsidR="007B6DAE" w:rsidRDefault="004E7F4B">
      <w:pPr>
        <w:keepNext/>
        <w:keepLines/>
        <w:spacing w:before="100" w:after="100"/>
        <w:jc w:val="center"/>
        <w:outlineLvl w:val="0"/>
        <w:rPr>
          <w:rFonts w:eastAsia="黑体"/>
          <w:b/>
          <w:bCs/>
          <w:kern w:val="44"/>
          <w:sz w:val="36"/>
          <w:szCs w:val="44"/>
          <w:lang w:val="zh-CN"/>
        </w:rPr>
      </w:pPr>
      <w:r>
        <w:rPr>
          <w:rFonts w:eastAsia="黑体" w:hint="eastAsia"/>
          <w:b/>
          <w:bCs/>
          <w:kern w:val="44"/>
          <w:sz w:val="36"/>
          <w:szCs w:val="44"/>
          <w:lang w:val="zh-CN"/>
        </w:rPr>
        <w:lastRenderedPageBreak/>
        <w:t>重要提示</w:t>
      </w:r>
    </w:p>
    <w:p w14:paraId="64CF7F29"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一</w:t>
      </w:r>
      <w:r>
        <w:rPr>
          <w:rFonts w:asciiTheme="minorEastAsia" w:eastAsiaTheme="minorEastAsia" w:hAnsiTheme="minorEastAsia" w:cs="方正书宋_GBK"/>
          <w:b/>
          <w:color w:val="000000"/>
          <w:spacing w:val="-5"/>
          <w:kern w:val="0"/>
          <w:szCs w:val="21"/>
          <w:lang w:val="zh-CN"/>
        </w:rPr>
        <w:t>、</w:t>
      </w:r>
      <w:r>
        <w:rPr>
          <w:rFonts w:asciiTheme="minorEastAsia" w:eastAsiaTheme="minorEastAsia" w:hAnsiTheme="minorEastAsia" w:cs="方正书宋_GBK" w:hint="eastAsia"/>
          <w:b/>
          <w:color w:val="000000"/>
          <w:spacing w:val="-5"/>
          <w:kern w:val="0"/>
          <w:szCs w:val="21"/>
          <w:lang w:val="zh-CN"/>
        </w:rPr>
        <w:t>【全部保证】</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14:paraId="074E384A"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【部分保证】</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职位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姓名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对半年度报告内容存在异议，无法保证半年度报告的真实、准确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半数以上董事</w:t>
      </w:r>
      <w:r>
        <w:rPr>
          <w:rFonts w:asciiTheme="minorEastAsia" w:eastAsiaTheme="minorEastAsia" w:hAnsiTheme="minorEastAsia" w:cs="方正书宋_GBK"/>
          <w:b/>
          <w:color w:val="000000" w:themeColor="text1"/>
          <w:kern w:val="0"/>
          <w:szCs w:val="21"/>
          <w:lang w:val="zh-CN"/>
        </w:rPr>
        <w:t>无法</w:t>
      </w:r>
      <w:r>
        <w:rPr>
          <w:rFonts w:asciiTheme="minorEastAsia" w:eastAsiaTheme="minorEastAsia" w:hAnsiTheme="minorEastAsia" w:cs="方正书宋_GBK" w:hint="eastAsia"/>
          <w:b/>
          <w:color w:val="000000" w:themeColor="text1"/>
          <w:kern w:val="0"/>
          <w:szCs w:val="21"/>
          <w:lang w:val="zh-CN"/>
        </w:rPr>
        <w:t>保证半年度报告的真实性、准确性和完整性。除此之外</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14:paraId="5ED2340A"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存在</w:t>
      </w:r>
      <w:r>
        <w:rPr>
          <w:rFonts w:asciiTheme="minorEastAsia" w:eastAsiaTheme="minorEastAsia" w:hAnsiTheme="minorEastAsia" w:cs="方正书宋_GBK"/>
          <w:b/>
          <w:color w:val="000000" w:themeColor="text1"/>
          <w:kern w:val="0"/>
          <w:szCs w:val="21"/>
          <w:lang w:val="zh-CN"/>
        </w:rPr>
        <w:t>异议或无法保证</w:t>
      </w:r>
      <w:r>
        <w:rPr>
          <w:rFonts w:asciiTheme="minorEastAsia" w:eastAsiaTheme="minorEastAsia" w:hAnsiTheme="minorEastAsia" w:cs="方正书宋_GBK" w:hint="eastAsia"/>
          <w:b/>
          <w:color w:val="000000" w:themeColor="text1"/>
          <w:kern w:val="0"/>
          <w:szCs w:val="21"/>
          <w:lang w:val="zh-CN"/>
        </w:rPr>
        <w:t>的详细情况（适用</w:t>
      </w:r>
      <w:r>
        <w:rPr>
          <w:rFonts w:asciiTheme="minorEastAsia" w:eastAsiaTheme="minorEastAsia" w:hAnsiTheme="minorEastAsia" w:cs="方正书宋_GBK"/>
          <w:b/>
          <w:color w:val="000000" w:themeColor="text1"/>
          <w:kern w:val="0"/>
          <w:szCs w:val="21"/>
          <w:lang w:val="zh-CN"/>
        </w:rPr>
        <w:t>/不适用）</w:t>
      </w:r>
    </w:p>
    <w:tbl>
      <w:tblPr>
        <w:tblW w:w="9639" w:type="dxa"/>
        <w:tblInd w:w="-572" w:type="dxa"/>
        <w:tblLook w:val="04A0" w:firstRow="1" w:lastRow="0" w:firstColumn="1" w:lastColumn="0" w:noHBand="0" w:noVBand="1"/>
      </w:tblPr>
      <w:tblGrid>
        <w:gridCol w:w="993"/>
        <w:gridCol w:w="1369"/>
        <w:gridCol w:w="1607"/>
        <w:gridCol w:w="5670"/>
      </w:tblGrid>
      <w:tr w:rsidR="007B6DAE" w14:paraId="6BEF0218"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41235693" w14:textId="77777777" w:rsidR="007B6DAE" w:rsidRDefault="004E7F4B">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03BD114F" w14:textId="77777777" w:rsidR="007B6DAE" w:rsidRDefault="004E7F4B">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074DB741" w14:textId="77777777" w:rsidR="007B6DAE" w:rsidRDefault="004E7F4B">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4B7BEAE4" w14:textId="77777777" w:rsidR="007B6DAE" w:rsidRDefault="004E7F4B">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7B6DAE" w14:paraId="08B3143A"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3047AE" w14:textId="77777777" w:rsidR="007B6DAE" w:rsidRDefault="007B6DAE">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3ACCE2"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D2B871"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FAA5AF"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说明1、具体的</w:t>
            </w:r>
            <w:r>
              <w:rPr>
                <w:rFonts w:asciiTheme="minorEastAsia" w:eastAsiaTheme="minorEastAsia" w:hAnsiTheme="minorEastAsia" w:hint="eastAsia"/>
                <w:i/>
                <w:color w:val="FF0000"/>
                <w:szCs w:val="44"/>
              </w:rPr>
              <w:t>异议事项及异议原因；</w:t>
            </w:r>
            <w:r>
              <w:rPr>
                <w:rFonts w:asciiTheme="minorEastAsia" w:eastAsiaTheme="minorEastAsia" w:hAnsiTheme="minorEastAsia"/>
                <w:i/>
                <w:color w:val="FF0000"/>
                <w:szCs w:val="44"/>
              </w:rPr>
              <w:t>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7B6DAE" w14:paraId="05EBB723"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91BAD0A"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CA4CC6" w14:textId="77777777" w:rsidR="007B6DAE" w:rsidRDefault="007B6DAE">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F0103D" w14:textId="77777777" w:rsidR="007B6DAE" w:rsidRDefault="007B6DAE">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0ABB27F" w14:textId="77777777" w:rsidR="007B6DAE" w:rsidRDefault="007B6DAE">
            <w:pPr>
              <w:tabs>
                <w:tab w:val="left" w:pos="5140"/>
              </w:tabs>
              <w:rPr>
                <w:rFonts w:asciiTheme="minorEastAsia" w:eastAsiaTheme="minorEastAsia" w:hAnsiTheme="minorEastAsia"/>
                <w:color w:val="000000" w:themeColor="text1"/>
                <w:szCs w:val="44"/>
              </w:rPr>
            </w:pPr>
          </w:p>
        </w:tc>
      </w:tr>
    </w:tbl>
    <w:p w14:paraId="3EDD7D13"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、主管会计工作负责人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及会计机构负责人（会计主管人员）</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保证半年度报告中财务报告的真实、准确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p>
    <w:p w14:paraId="5214270E" w14:textId="77777777" w:rsidR="007B6DAE" w:rsidRDefault="004E7F4B">
      <w:pPr>
        <w:autoSpaceDE w:val="0"/>
        <w:autoSpaceDN w:val="0"/>
        <w:adjustRightInd w:val="0"/>
        <w:spacing w:line="484" w:lineRule="atLeast"/>
        <w:textAlignment w:val="center"/>
        <w:rPr>
          <w:rFonts w:asciiTheme="minorEastAsia" w:eastAsiaTheme="minorEastAsia" w:hAnsiTheme="minorEastAsia" w:cstheme="minorBidi"/>
          <w:b/>
          <w:color w:val="000000" w:themeColor="text1"/>
          <w:szCs w:val="21"/>
        </w:rPr>
      </w:pPr>
      <w:r>
        <w:rPr>
          <w:rFonts w:asciiTheme="minorEastAsia" w:eastAsiaTheme="minorEastAsia" w:hAnsiTheme="minorEastAsia" w:cs="方正书宋_GBK" w:hint="eastAsia"/>
          <w:b/>
          <w:color w:val="000000" w:themeColor="text1"/>
          <w:kern w:val="0"/>
          <w:szCs w:val="21"/>
          <w:lang w:val="zh-CN"/>
        </w:rPr>
        <w:t>三、</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w:t>
      </w:r>
      <w:r>
        <w:rPr>
          <w:rFonts w:asciiTheme="minorEastAsia" w:eastAsiaTheme="minorEastAsia" w:hAnsiTheme="minorEastAsia" w:cs="方正书宋_GBK" w:hint="eastAsia"/>
          <w:b/>
          <w:color w:val="FF0000"/>
          <w:kern w:val="0"/>
          <w:szCs w:val="21"/>
          <w:u w:val="single"/>
          <w:lang w:val="zh-CN"/>
        </w:rPr>
        <w:t>（已经</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未经）</w:t>
      </w:r>
      <w:r>
        <w:rPr>
          <w:rFonts w:asciiTheme="minorEastAsia" w:eastAsiaTheme="minorEastAsia" w:hAnsiTheme="minorEastAsia" w:cs="方正书宋_GBK" w:hint="eastAsia"/>
          <w:b/>
          <w:color w:val="000000" w:themeColor="text1"/>
          <w:kern w:val="0"/>
          <w:szCs w:val="21"/>
          <w:lang w:val="zh-CN"/>
        </w:rPr>
        <w:t>挂牌公司董事会审议通过</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未</w:t>
      </w:r>
      <w:r>
        <w:rPr>
          <w:rFonts w:asciiTheme="minorEastAsia" w:eastAsiaTheme="minorEastAsia" w:hAnsiTheme="minorEastAsia" w:cs="方正书宋_GBK"/>
          <w:b/>
          <w:color w:val="000000" w:themeColor="text1"/>
          <w:kern w:val="0"/>
          <w:szCs w:val="21"/>
          <w:lang w:val="zh-CN"/>
        </w:rPr>
        <w:t>出席</w:t>
      </w:r>
      <w:r>
        <w:rPr>
          <w:rFonts w:asciiTheme="minorEastAsia" w:eastAsiaTheme="minorEastAsia" w:hAnsiTheme="minorEastAsia" w:cs="方正书宋_GBK" w:hint="eastAsia"/>
          <w:b/>
          <w:color w:val="000000" w:themeColor="text1"/>
          <w:kern w:val="0"/>
          <w:szCs w:val="21"/>
          <w:lang w:val="zh-CN"/>
        </w:rPr>
        <w:t>审议的</w:t>
      </w:r>
      <w:r>
        <w:rPr>
          <w:rFonts w:asciiTheme="minorEastAsia" w:eastAsiaTheme="minorEastAsia" w:hAnsiTheme="minorEastAsia" w:cs="方正书宋_GBK"/>
          <w:b/>
          <w:color w:val="000000" w:themeColor="text1"/>
          <w:kern w:val="0"/>
          <w:szCs w:val="21"/>
          <w:lang w:val="zh-CN"/>
        </w:rPr>
        <w:t>董事</w:t>
      </w:r>
      <w:r>
        <w:rPr>
          <w:rFonts w:asciiTheme="minorEastAsia" w:eastAsiaTheme="minorEastAsia" w:hAnsiTheme="minorEastAsia" w:cstheme="minorBidi"/>
          <w:b/>
          <w:color w:val="000000" w:themeColor="text1"/>
          <w:szCs w:val="21"/>
        </w:rPr>
        <w:t>。</w:t>
      </w:r>
      <w:r>
        <w:rPr>
          <w:rFonts w:asciiTheme="minorEastAsia" w:eastAsiaTheme="minorEastAsia" w:hAnsiTheme="minorEastAsia" w:cs="方正书宋_GBK" w:hint="eastAsia"/>
          <w:b/>
          <w:color w:val="FF0000"/>
          <w:kern w:val="0"/>
          <w:szCs w:val="21"/>
          <w:u w:val="single"/>
          <w:lang w:val="zh-CN"/>
        </w:rPr>
        <w:t>（单独列示</w:t>
      </w:r>
      <w:r>
        <w:rPr>
          <w:rFonts w:asciiTheme="minorEastAsia" w:eastAsiaTheme="minorEastAsia" w:hAnsiTheme="minorEastAsia" w:cs="方正书宋_GBK"/>
          <w:b/>
          <w:color w:val="FF0000"/>
          <w:kern w:val="0"/>
          <w:szCs w:val="21"/>
          <w:u w:val="single"/>
          <w:lang w:val="zh-CN"/>
        </w:rPr>
        <w:t>未出席</w:t>
      </w:r>
      <w:r>
        <w:rPr>
          <w:rFonts w:asciiTheme="minorEastAsia" w:eastAsiaTheme="minorEastAsia" w:hAnsiTheme="minorEastAsia" w:cs="方正书宋_GBK" w:hint="eastAsia"/>
          <w:b/>
          <w:color w:val="FF0000"/>
          <w:kern w:val="0"/>
          <w:szCs w:val="21"/>
          <w:u w:val="single"/>
          <w:lang w:val="zh-CN"/>
        </w:rPr>
        <w:t>董事会</w:t>
      </w:r>
      <w:r>
        <w:rPr>
          <w:rFonts w:asciiTheme="minorEastAsia" w:eastAsiaTheme="minorEastAsia" w:hAnsiTheme="minorEastAsia" w:cs="方正书宋_GBK"/>
          <w:b/>
          <w:color w:val="FF0000"/>
          <w:kern w:val="0"/>
          <w:szCs w:val="21"/>
          <w:u w:val="single"/>
          <w:lang w:val="zh-CN"/>
        </w:rPr>
        <w:t>审议</w:t>
      </w:r>
      <w:r>
        <w:rPr>
          <w:rFonts w:asciiTheme="minorEastAsia" w:eastAsiaTheme="minorEastAsia" w:hAnsiTheme="minorEastAsia" w:cs="方正书宋_GBK" w:hint="eastAsia"/>
          <w:b/>
          <w:color w:val="FF0000"/>
          <w:kern w:val="0"/>
          <w:szCs w:val="21"/>
          <w:u w:val="single"/>
          <w:lang w:val="zh-CN"/>
        </w:rPr>
        <w:t>中期报告的董事姓名及</w:t>
      </w:r>
      <w:r>
        <w:rPr>
          <w:rFonts w:asciiTheme="minorEastAsia" w:eastAsiaTheme="minorEastAsia" w:hAnsiTheme="minorEastAsia" w:cs="方正书宋_GBK"/>
          <w:b/>
          <w:color w:val="FF0000"/>
          <w:kern w:val="0"/>
          <w:szCs w:val="21"/>
          <w:u w:val="single"/>
          <w:lang w:val="zh-CN"/>
        </w:rPr>
        <w:t>原因</w:t>
      </w:r>
      <w:r>
        <w:rPr>
          <w:rFonts w:asciiTheme="minorEastAsia" w:eastAsiaTheme="minorEastAsia" w:hAnsiTheme="minorEastAsia" w:cs="方正书宋_GBK" w:hint="eastAsia"/>
          <w:b/>
          <w:color w:val="FF0000"/>
          <w:kern w:val="0"/>
          <w:szCs w:val="21"/>
          <w:u w:val="single"/>
          <w:lang w:val="zh-CN"/>
        </w:rPr>
        <w:t>，不涉及的可</w:t>
      </w:r>
      <w:proofErr w:type="gramStart"/>
      <w:r>
        <w:rPr>
          <w:rFonts w:asciiTheme="minorEastAsia" w:eastAsiaTheme="minorEastAsia" w:hAnsiTheme="minorEastAsia" w:cs="方正书宋_GBK" w:hint="eastAsia"/>
          <w:b/>
          <w:color w:val="FF0000"/>
          <w:kern w:val="0"/>
          <w:szCs w:val="21"/>
          <w:u w:val="single"/>
          <w:lang w:val="zh-CN"/>
        </w:rPr>
        <w:t>删除此</w:t>
      </w:r>
      <w:proofErr w:type="gramEnd"/>
      <w:r>
        <w:rPr>
          <w:rFonts w:asciiTheme="minorEastAsia" w:eastAsiaTheme="minorEastAsia" w:hAnsiTheme="minorEastAsia" w:cs="方正书宋_GBK" w:hint="eastAsia"/>
          <w:b/>
          <w:color w:val="FF0000"/>
          <w:kern w:val="0"/>
          <w:szCs w:val="21"/>
          <w:u w:val="single"/>
          <w:lang w:val="zh-CN"/>
        </w:rPr>
        <w:t>部分。）</w:t>
      </w:r>
    </w:p>
    <w:p w14:paraId="6A2B262A"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kern w:val="0"/>
          <w:szCs w:val="21"/>
          <w:lang w:val="zh-CN"/>
        </w:rPr>
      </w:pPr>
      <w:r>
        <w:rPr>
          <w:rFonts w:asciiTheme="minorEastAsia" w:eastAsiaTheme="minorEastAsia" w:hAnsiTheme="minorEastAsia" w:cs="方正书宋_GBK" w:hint="eastAsia"/>
          <w:b/>
          <w:color w:val="000000" w:themeColor="text1"/>
          <w:kern w:val="0"/>
          <w:szCs w:val="21"/>
          <w:lang w:val="zh-CN"/>
        </w:rPr>
        <w:t>四、</w:t>
      </w:r>
      <w:proofErr w:type="gramStart"/>
      <w:r>
        <w:rPr>
          <w:rFonts w:asciiTheme="minorEastAsia" w:eastAsiaTheme="minorEastAsia" w:hAnsiTheme="minorEastAsia" w:cs="方正书宋_GBK" w:hint="eastAsia"/>
          <w:b/>
          <w:color w:val="000000" w:themeColor="text1"/>
          <w:kern w:val="0"/>
          <w:szCs w:val="21"/>
          <w:lang w:val="zh-CN"/>
        </w:rPr>
        <w:t>【审计情况-未经审计】</w:t>
      </w:r>
      <w:r>
        <w:rPr>
          <w:rFonts w:asciiTheme="minorEastAsia" w:eastAsiaTheme="minorEastAsia" w:hAnsiTheme="minorEastAsia" w:cs="方正书宋_GBK" w:hint="eastAsia"/>
          <w:b/>
          <w:color w:val="000000"/>
          <w:kern w:val="0"/>
          <w:szCs w:val="21"/>
          <w:lang w:val="zh-CN"/>
        </w:rPr>
        <w:t>本半年度</w:t>
      </w:r>
      <w:proofErr w:type="gramEnd"/>
      <w:r>
        <w:rPr>
          <w:rFonts w:asciiTheme="minorEastAsia" w:eastAsiaTheme="minorEastAsia" w:hAnsiTheme="minorEastAsia" w:cs="方正书宋_GBK" w:hint="eastAsia"/>
          <w:b/>
          <w:color w:val="000000"/>
          <w:kern w:val="0"/>
          <w:szCs w:val="21"/>
          <w:lang w:val="zh-CN"/>
        </w:rPr>
        <w:t>报告未经会计师事务所审计。</w:t>
      </w:r>
    </w:p>
    <w:p w14:paraId="1464108C"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14:paraId="5DDB84ED" w14:textId="77777777" w:rsidR="007B6DAE" w:rsidRDefault="004E7F4B">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14:paraId="49876F88" w14:textId="77777777" w:rsidR="007B6DAE" w:rsidRDefault="004E7F4B">
      <w:pPr>
        <w:autoSpaceDE w:val="0"/>
        <w:autoSpaceDN w:val="0"/>
        <w:adjustRightInd w:val="0"/>
        <w:spacing w:line="484" w:lineRule="atLeast"/>
        <w:textAlignment w:val="center"/>
        <w:rPr>
          <w:rFonts w:asciiTheme="minorEastAsia" w:eastAsiaTheme="minorEastAsia" w:hAnsiTheme="minorEastAsia" w:cstheme="minorBidi"/>
          <w:b/>
          <w:color w:val="000000" w:themeColor="text1"/>
          <w:kern w:val="0"/>
          <w:szCs w:val="21"/>
          <w:lang w:val="zh-CN"/>
        </w:rPr>
      </w:pPr>
      <w:r>
        <w:rPr>
          <w:rFonts w:asciiTheme="minorEastAsia" w:eastAsiaTheme="minorEastAsia" w:hAnsiTheme="minorEastAsia" w:cstheme="minorBidi" w:hint="eastAsia"/>
          <w:b/>
          <w:color w:val="000000" w:themeColor="text1"/>
          <w:kern w:val="0"/>
          <w:szCs w:val="21"/>
          <w:lang w:val="zh-CN"/>
        </w:rPr>
        <w:t>【非标准审计</w:t>
      </w:r>
      <w:r>
        <w:rPr>
          <w:rFonts w:asciiTheme="minorEastAsia" w:eastAsiaTheme="minorEastAsia" w:hAnsiTheme="minorEastAsia" w:cstheme="minorBidi"/>
          <w:b/>
          <w:color w:val="000000" w:themeColor="text1"/>
          <w:kern w:val="0"/>
          <w:szCs w:val="21"/>
          <w:lang w:val="zh-CN"/>
        </w:rPr>
        <w:t>意见-带特别段落</w:t>
      </w:r>
      <w:r>
        <w:rPr>
          <w:rFonts w:asciiTheme="minorEastAsia" w:eastAsiaTheme="minorEastAsia" w:hAnsiTheme="minorEastAsia" w:cstheme="minorBidi" w:hint="eastAsia"/>
          <w:b/>
          <w:color w:val="000000" w:themeColor="text1"/>
          <w:kern w:val="0"/>
          <w:szCs w:val="21"/>
          <w:lang w:val="zh-CN"/>
        </w:rPr>
        <w:t>】</w:t>
      </w:r>
      <w:r>
        <w:rPr>
          <w:rFonts w:asciiTheme="minorEastAsia" w:eastAsiaTheme="minorEastAsia" w:hAnsiTheme="minorEastAsia" w:cstheme="minorBidi" w:hint="eastAsia"/>
          <w:b/>
          <w:color w:val="FF0000"/>
          <w:kern w:val="0"/>
          <w:szCs w:val="21"/>
          <w:u w:val="single"/>
          <w:lang w:val="zh-CN"/>
        </w:rPr>
        <w:t>（会计师事务所）</w:t>
      </w:r>
      <w:r>
        <w:rPr>
          <w:rFonts w:asciiTheme="minorEastAsia" w:eastAsiaTheme="minorEastAsia" w:hAnsiTheme="minorEastAsia" w:cstheme="minorBidi" w:hint="eastAsia"/>
          <w:b/>
          <w:color w:val="000000" w:themeColor="text1"/>
          <w:kern w:val="0"/>
          <w:szCs w:val="21"/>
          <w:lang w:val="zh-CN"/>
        </w:rPr>
        <w:t>对公司出具了</w:t>
      </w:r>
      <w:r>
        <w:rPr>
          <w:rFonts w:asciiTheme="minorEastAsia" w:eastAsiaTheme="minorEastAsia" w:hAnsiTheme="minorEastAsia" w:cs="方正书宋_GBK" w:hint="eastAsia"/>
          <w:b/>
          <w:color w:val="000000" w:themeColor="text1"/>
          <w:kern w:val="0"/>
          <w:szCs w:val="21"/>
          <w:lang w:val="zh-CN"/>
        </w:rPr>
        <w:t>带</w:t>
      </w:r>
      <w:r>
        <w:rPr>
          <w:rFonts w:asciiTheme="minorEastAsia" w:eastAsiaTheme="minorEastAsia" w:hAnsiTheme="minorEastAsia" w:cs="方正书宋_GBK" w:hint="eastAsia"/>
          <w:b/>
          <w:color w:val="FF0000"/>
          <w:kern w:val="0"/>
          <w:szCs w:val="21"/>
          <w:u w:val="single"/>
          <w:lang w:val="zh-CN"/>
        </w:rPr>
        <w:t>（强调</w:t>
      </w:r>
      <w:r>
        <w:rPr>
          <w:rFonts w:asciiTheme="minorEastAsia" w:eastAsiaTheme="minorEastAsia" w:hAnsiTheme="minorEastAsia" w:cs="方正书宋_GBK"/>
          <w:b/>
          <w:color w:val="FF0000"/>
          <w:kern w:val="0"/>
          <w:szCs w:val="21"/>
          <w:u w:val="single"/>
          <w:lang w:val="zh-CN"/>
        </w:rPr>
        <w:t>事项段/其他</w:t>
      </w:r>
      <w:r>
        <w:rPr>
          <w:rFonts w:asciiTheme="minorEastAsia" w:eastAsiaTheme="minorEastAsia" w:hAnsiTheme="minorEastAsia" w:cs="方正书宋_GBK" w:hint="eastAsia"/>
          <w:b/>
          <w:color w:val="FF0000"/>
          <w:kern w:val="0"/>
          <w:szCs w:val="21"/>
          <w:u w:val="single"/>
          <w:lang w:val="zh-CN"/>
        </w:rPr>
        <w:t>事项段</w:t>
      </w:r>
      <w:r>
        <w:rPr>
          <w:rFonts w:asciiTheme="minorEastAsia" w:eastAsiaTheme="minorEastAsia" w:hAnsiTheme="minorEastAsia" w:cs="方正书宋_GBK"/>
          <w:b/>
          <w:color w:val="FF0000"/>
          <w:kern w:val="0"/>
          <w:szCs w:val="21"/>
          <w:u w:val="single"/>
          <w:lang w:val="zh-CN"/>
        </w:rPr>
        <w:t>/持续经营重大不确定</w:t>
      </w:r>
      <w:r>
        <w:rPr>
          <w:rFonts w:asciiTheme="minorEastAsia" w:eastAsiaTheme="minorEastAsia" w:hAnsiTheme="minorEastAsia" w:cs="方正书宋_GBK" w:hint="eastAsia"/>
          <w:b/>
          <w:color w:val="FF0000"/>
          <w:kern w:val="0"/>
          <w:szCs w:val="21"/>
          <w:u w:val="single"/>
          <w:lang w:val="zh-CN"/>
        </w:rPr>
        <w:t>性</w:t>
      </w:r>
      <w:r>
        <w:rPr>
          <w:rFonts w:asciiTheme="minorEastAsia" w:eastAsiaTheme="minorEastAsia" w:hAnsiTheme="minorEastAsia" w:cs="方正书宋_GBK"/>
          <w:b/>
          <w:color w:val="FF0000"/>
          <w:kern w:val="0"/>
          <w:szCs w:val="21"/>
          <w:u w:val="single"/>
          <w:lang w:val="zh-CN"/>
        </w:rPr>
        <w:t>段落/其他信息段落中包含其他信息存在未</w:t>
      </w:r>
      <w:proofErr w:type="gramStart"/>
      <w:r>
        <w:rPr>
          <w:rFonts w:asciiTheme="minorEastAsia" w:eastAsiaTheme="minorEastAsia" w:hAnsiTheme="minorEastAsia" w:cs="方正书宋_GBK"/>
          <w:b/>
          <w:color w:val="FF0000"/>
          <w:kern w:val="0"/>
          <w:szCs w:val="21"/>
          <w:u w:val="single"/>
          <w:lang w:val="zh-CN"/>
        </w:rPr>
        <w:t>更正重</w:t>
      </w:r>
      <w:proofErr w:type="gramEnd"/>
      <w:r>
        <w:rPr>
          <w:rFonts w:asciiTheme="minorEastAsia" w:eastAsiaTheme="minorEastAsia" w:hAnsiTheme="minorEastAsia" w:cs="方正书宋_GBK"/>
          <w:b/>
          <w:color w:val="FF0000"/>
          <w:kern w:val="0"/>
          <w:szCs w:val="21"/>
          <w:u w:val="single"/>
          <w:lang w:val="zh-CN"/>
        </w:rPr>
        <w:t>大错报说明</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的</w:t>
      </w:r>
      <w:r>
        <w:rPr>
          <w:rFonts w:asciiTheme="minorEastAsia" w:eastAsiaTheme="minorEastAsia" w:hAnsiTheme="minorEastAsia" w:cs="方正书宋_GBK" w:hint="eastAsia"/>
          <w:b/>
          <w:color w:val="FF0000"/>
          <w:kern w:val="0"/>
          <w:szCs w:val="21"/>
          <w:u w:val="single"/>
          <w:lang w:val="zh-CN"/>
        </w:rPr>
        <w:t>（无保留意见</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000000" w:themeColor="text1"/>
          <w:kern w:val="0"/>
          <w:szCs w:val="21"/>
          <w:lang w:val="zh-CN"/>
        </w:rPr>
        <w:t>的审计报告</w:t>
      </w:r>
      <w:r>
        <w:rPr>
          <w:rFonts w:asciiTheme="minorEastAsia" w:eastAsiaTheme="minorEastAsia" w:hAnsiTheme="minorEastAsia" w:cstheme="minorBidi"/>
          <w:b/>
          <w:color w:val="000000" w:themeColor="text1"/>
          <w:kern w:val="0"/>
          <w:szCs w:val="21"/>
          <w:lang w:val="zh-CN"/>
        </w:rPr>
        <w:t>。</w:t>
      </w:r>
    </w:p>
    <w:p w14:paraId="6BCEA2C6" w14:textId="77777777" w:rsidR="007B6DAE" w:rsidRDefault="004E7F4B">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7B6DAE" w14:paraId="5D651561"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147751F"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14:paraId="09F21278"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五、</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cs="方正书宋_GBK" w:hint="eastAsia"/>
          <w:b/>
          <w:color w:val="FF0000"/>
          <w:kern w:val="0"/>
          <w:szCs w:val="21"/>
          <w:lang w:val="zh-CN"/>
        </w:rPr>
        <w:t>（不涉及的可删除此段）</w:t>
      </w:r>
    </w:p>
    <w:p w14:paraId="26BB2C1C"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六、</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报告已在“第</w:t>
      </w:r>
      <w:r w:rsidR="00E06140">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hint="eastAsia"/>
          <w:b/>
          <w:color w:val="000000" w:themeColor="text1"/>
          <w:kern w:val="0"/>
          <w:szCs w:val="21"/>
          <w:lang w:val="zh-CN"/>
        </w:rPr>
        <w:t>节</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会计数据和</w:t>
      </w:r>
      <w:r>
        <w:rPr>
          <w:rFonts w:asciiTheme="minorEastAsia" w:eastAsiaTheme="minorEastAsia" w:hAnsiTheme="minorEastAsia" w:cs="方正书宋_GBK"/>
          <w:b/>
          <w:color w:val="000000" w:themeColor="text1"/>
          <w:kern w:val="0"/>
          <w:szCs w:val="21"/>
          <w:lang w:val="zh-CN"/>
        </w:rPr>
        <w:t>经营情况</w:t>
      </w:r>
      <w:r>
        <w:rPr>
          <w:rFonts w:asciiTheme="minorEastAsia" w:eastAsiaTheme="minorEastAsia" w:hAnsiTheme="minorEastAsia" w:cs="方正书宋_GBK" w:hint="eastAsia"/>
          <w:b/>
          <w:color w:val="000000" w:themeColor="text1"/>
          <w:kern w:val="0"/>
          <w:szCs w:val="21"/>
          <w:lang w:val="zh-CN"/>
        </w:rPr>
        <w:t>”之“</w:t>
      </w:r>
      <w:r w:rsidR="00E06140">
        <w:rPr>
          <w:rFonts w:asciiTheme="minorEastAsia" w:eastAsiaTheme="minorEastAsia" w:hAnsiTheme="minorEastAsia" w:cs="方正书宋_GBK" w:hint="eastAsia"/>
          <w:b/>
          <w:color w:val="000000" w:themeColor="text1"/>
          <w:kern w:val="0"/>
          <w:szCs w:val="21"/>
          <w:lang w:val="zh-CN"/>
        </w:rPr>
        <w:t>六</w:t>
      </w:r>
      <w:r>
        <w:rPr>
          <w:rFonts w:asciiTheme="minorEastAsia" w:eastAsiaTheme="minorEastAsia" w:hAnsiTheme="minorEastAsia" w:cs="方正书宋_GBK" w:hint="eastAsia"/>
          <w:b/>
          <w:color w:val="000000" w:themeColor="text1"/>
          <w:kern w:val="0"/>
          <w:szCs w:val="21"/>
          <w:lang w:val="zh-CN"/>
        </w:rPr>
        <w:t>、</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公司面临</w:t>
      </w:r>
      <w:r>
        <w:rPr>
          <w:rFonts w:asciiTheme="minorEastAsia" w:eastAsiaTheme="minorEastAsia" w:hAnsiTheme="minorEastAsia" w:cs="方正书宋_GBK"/>
          <w:b/>
          <w:color w:val="000000" w:themeColor="text1"/>
          <w:kern w:val="0"/>
          <w:szCs w:val="21"/>
          <w:lang w:val="zh-CN"/>
        </w:rPr>
        <w:t>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w:t>
      </w:r>
      <w:r>
        <w:rPr>
          <w:rFonts w:asciiTheme="minorEastAsia" w:eastAsiaTheme="minorEastAsia" w:hAnsiTheme="minorEastAsia" w:cs="方正书宋_GBK" w:hint="eastAsia"/>
          <w:b/>
          <w:color w:val="000000" w:themeColor="text1"/>
          <w:kern w:val="0"/>
          <w:szCs w:val="21"/>
          <w:lang w:val="zh-CN"/>
        </w:rPr>
        <w:t>分析”对公司</w:t>
      </w:r>
      <w:r>
        <w:rPr>
          <w:rFonts w:asciiTheme="minorEastAsia" w:eastAsiaTheme="minorEastAsia" w:hAnsiTheme="minorEastAsia" w:cs="方正书宋_GBK"/>
          <w:b/>
          <w:color w:val="000000" w:themeColor="text1"/>
          <w:kern w:val="0"/>
          <w:szCs w:val="21"/>
          <w:lang w:val="zh-CN"/>
        </w:rPr>
        <w:t>报告期内的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风险因素进行分析,</w:t>
      </w:r>
      <w:r>
        <w:rPr>
          <w:rFonts w:asciiTheme="minorEastAsia" w:eastAsiaTheme="minorEastAsia" w:hAnsiTheme="minorEastAsia" w:cstheme="minorBidi"/>
          <w:b/>
          <w:color w:val="000000" w:themeColor="text1"/>
          <w:kern w:val="0"/>
          <w:szCs w:val="21"/>
          <w:lang w:val="zh-CN"/>
        </w:rPr>
        <w:t xml:space="preserve"> 请投资</w:t>
      </w:r>
      <w:r>
        <w:rPr>
          <w:rFonts w:asciiTheme="minorEastAsia" w:eastAsiaTheme="minorEastAsia" w:hAnsiTheme="minorEastAsia" w:cstheme="minorBidi" w:hint="eastAsia"/>
          <w:b/>
          <w:color w:val="000000" w:themeColor="text1"/>
          <w:kern w:val="0"/>
          <w:szCs w:val="21"/>
          <w:lang w:val="zh-CN"/>
        </w:rPr>
        <w:t>者</w:t>
      </w:r>
      <w:r>
        <w:rPr>
          <w:rFonts w:asciiTheme="minorEastAsia" w:eastAsiaTheme="minorEastAsia" w:hAnsiTheme="minorEastAsia" w:cstheme="minorBidi"/>
          <w:b/>
          <w:color w:val="000000" w:themeColor="text1"/>
          <w:kern w:val="0"/>
          <w:szCs w:val="21"/>
          <w:lang w:val="zh-CN"/>
        </w:rPr>
        <w:t>注意阅读</w:t>
      </w:r>
      <w:r>
        <w:rPr>
          <w:rFonts w:asciiTheme="minorEastAsia" w:eastAsiaTheme="minorEastAsia" w:hAnsiTheme="minorEastAsia" w:cs="方正书宋_GBK" w:hint="eastAsia"/>
          <w:b/>
          <w:color w:val="000000" w:themeColor="text1"/>
          <w:kern w:val="0"/>
          <w:szCs w:val="21"/>
          <w:lang w:val="zh-CN"/>
        </w:rPr>
        <w:t>。</w:t>
      </w:r>
      <w:r>
        <w:rPr>
          <w:rFonts w:asciiTheme="minorEastAsia" w:eastAsiaTheme="minorEastAsia" w:hAnsiTheme="minorEastAsia" w:cs="方正书宋_GBK" w:hint="eastAsia"/>
          <w:b/>
          <w:color w:val="FF0000"/>
          <w:kern w:val="0"/>
          <w:szCs w:val="21"/>
          <w:lang w:val="zh-CN"/>
        </w:rPr>
        <w:t>（不涉及的可删除此段）</w:t>
      </w:r>
    </w:p>
    <w:p w14:paraId="7597EF95" w14:textId="77777777" w:rsidR="007B6DAE" w:rsidRDefault="004E7F4B">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七</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未按要求披露的事项及原因</w:t>
      </w:r>
    </w:p>
    <w:tbl>
      <w:tblPr>
        <w:tblStyle w:val="250"/>
        <w:tblW w:w="8505" w:type="dxa"/>
        <w:tblInd w:w="-5" w:type="dxa"/>
        <w:tblLook w:val="04A0" w:firstRow="1" w:lastRow="0" w:firstColumn="1" w:lastColumn="0" w:noHBand="0" w:noVBand="1"/>
      </w:tblPr>
      <w:tblGrid>
        <w:gridCol w:w="8505"/>
      </w:tblGrid>
      <w:tr w:rsidR="007B6DAE" w14:paraId="03AF35E1" w14:textId="77777777">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0CF16EC"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规定的某些信息确实不便披露的，公司可以不予披露，但应详细说明未按要求进行披露的原因。如不存在相关情形,请明确说明本报告不存在未按要求进行披露的事项。</w:t>
            </w:r>
          </w:p>
        </w:tc>
      </w:tr>
    </w:tbl>
    <w:p w14:paraId="73B2998E" w14:textId="77777777" w:rsidR="007B6DAE" w:rsidRPr="00E06140" w:rsidRDefault="004E7F4B">
      <w:pPr>
        <w:tabs>
          <w:tab w:val="left" w:pos="5140"/>
        </w:tabs>
        <w:jc w:val="center"/>
        <w:rPr>
          <w:rFonts w:ascii="黑体" w:eastAsia="黑体" w:hAnsi="黑体"/>
          <w:color w:val="000000" w:themeColor="text1"/>
          <w:sz w:val="36"/>
          <w:szCs w:val="36"/>
        </w:rPr>
      </w:pPr>
      <w:r w:rsidRPr="00E06140">
        <w:rPr>
          <w:rFonts w:ascii="黑体" w:eastAsia="黑体" w:hAnsi="黑体"/>
          <w:color w:val="000000" w:themeColor="text1"/>
          <w:sz w:val="36"/>
          <w:szCs w:val="36"/>
        </w:rPr>
        <w:br w:type="page"/>
      </w:r>
    </w:p>
    <w:p w14:paraId="25B9CBDB" w14:textId="77777777" w:rsidR="007B6DAE" w:rsidRDefault="004E7F4B">
      <w:pPr>
        <w:pStyle w:val="1"/>
        <w:spacing w:before="100" w:after="100" w:line="240" w:lineRule="auto"/>
        <w:jc w:val="center"/>
        <w:rPr>
          <w:rFonts w:eastAsia="黑体"/>
          <w:sz w:val="36"/>
        </w:rPr>
      </w:pPr>
      <w:r>
        <w:rPr>
          <w:rFonts w:eastAsia="黑体" w:hint="eastAsia"/>
          <w:sz w:val="36"/>
        </w:rPr>
        <w:lastRenderedPageBreak/>
        <w:t>目</w:t>
      </w:r>
      <w:r>
        <w:rPr>
          <w:rFonts w:eastAsia="黑体"/>
          <w:sz w:val="36"/>
        </w:rPr>
        <w:t xml:space="preserve"> </w:t>
      </w:r>
      <w:r>
        <w:rPr>
          <w:rFonts w:eastAsia="黑体" w:hint="eastAsia"/>
          <w:sz w:val="36"/>
        </w:rPr>
        <w:t>录</w:t>
      </w:r>
    </w:p>
    <w:p w14:paraId="63CE605B" w14:textId="77777777" w:rsidR="007B6DAE" w:rsidRDefault="007B6DAE">
      <w:pPr>
        <w:pStyle w:val="0"/>
        <w:spacing w:line="600" w:lineRule="atLeast"/>
        <w:ind w:leftChars="86" w:left="181" w:firstLineChars="300" w:firstLine="720"/>
        <w:rPr>
          <w:rFonts w:ascii="微软雅黑" w:eastAsia="微软雅黑" w:hAnsi="微软雅黑"/>
          <w:b/>
          <w:szCs w:val="22"/>
        </w:rPr>
      </w:pPr>
    </w:p>
    <w:p w14:paraId="7F536E0D"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14:paraId="3EB1F79C"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第二节  会计数据和经营情况</w:t>
      </w:r>
    </w:p>
    <w:p w14:paraId="4C75047F"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第三节  重大事件</w:t>
      </w:r>
    </w:p>
    <w:p w14:paraId="403A5A66" w14:textId="77777777" w:rsidR="007B6DAE" w:rsidRDefault="004E7F4B">
      <w:pPr>
        <w:pStyle w:val="0"/>
        <w:tabs>
          <w:tab w:val="left" w:pos="5460"/>
        </w:tabs>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第四节  股份变动及股东情况</w:t>
      </w:r>
    </w:p>
    <w:p w14:paraId="19AAC1DD"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p>
    <w:p w14:paraId="46DC07B6"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14:paraId="0220B573"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附件</w:t>
      </w:r>
    </w:p>
    <w:p w14:paraId="3BDDB892" w14:textId="77777777" w:rsidR="007B6DAE" w:rsidRDefault="007B6DAE">
      <w:pPr>
        <w:pStyle w:val="0"/>
        <w:spacing w:line="600" w:lineRule="atLeast"/>
        <w:ind w:leftChars="86" w:left="181" w:firstLineChars="100" w:firstLine="240"/>
        <w:rPr>
          <w:rFonts w:ascii="微软雅黑" w:eastAsia="微软雅黑" w:hAnsi="微软雅黑"/>
          <w:szCs w:val="22"/>
        </w:rPr>
      </w:pPr>
    </w:p>
    <w:p w14:paraId="43FE90EF" w14:textId="77777777" w:rsidR="007B6DAE" w:rsidRDefault="007B6DAE">
      <w:pPr>
        <w:pStyle w:val="0"/>
        <w:spacing w:line="600" w:lineRule="atLeast"/>
        <w:ind w:leftChars="86" w:left="181" w:firstLineChars="100" w:firstLine="240"/>
        <w:rPr>
          <w:rFonts w:ascii="微软雅黑" w:eastAsia="微软雅黑" w:hAnsi="微软雅黑"/>
          <w:szCs w:val="22"/>
        </w:rPr>
      </w:pPr>
    </w:p>
    <w:p w14:paraId="180AEDC7" w14:textId="77777777" w:rsidR="007B6DAE" w:rsidRDefault="007B6DAE">
      <w:pPr>
        <w:pStyle w:val="0"/>
        <w:spacing w:line="600" w:lineRule="atLeast"/>
        <w:ind w:leftChars="86" w:left="181" w:firstLineChars="100" w:firstLine="240"/>
        <w:rPr>
          <w:rFonts w:ascii="微软雅黑" w:eastAsia="微软雅黑" w:hAnsi="微软雅黑"/>
          <w:szCs w:val="22"/>
        </w:rPr>
      </w:pPr>
    </w:p>
    <w:p w14:paraId="7650B3AC" w14:textId="77777777" w:rsidR="007B6DAE" w:rsidRDefault="007B6DAE">
      <w:pPr>
        <w:pStyle w:val="0"/>
        <w:spacing w:line="600" w:lineRule="atLeast"/>
        <w:ind w:firstLineChars="204" w:firstLine="49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7B6DAE" w14:paraId="743CD87B" w14:textId="77777777">
        <w:tc>
          <w:tcPr>
            <w:tcW w:w="2977" w:type="dxa"/>
            <w:vMerge w:val="restart"/>
            <w:shd w:val="clear" w:color="auto" w:fill="auto"/>
          </w:tcPr>
          <w:p w14:paraId="1109B929" w14:textId="77777777" w:rsidR="007B6DAE" w:rsidRDefault="007B6DAE">
            <w:pPr>
              <w:jc w:val="center"/>
              <w:rPr>
                <w:rFonts w:asciiTheme="minorEastAsia" w:eastAsiaTheme="minorEastAsia" w:hAnsiTheme="minorEastAsia"/>
                <w:color w:val="000000" w:themeColor="text1"/>
                <w:kern w:val="0"/>
                <w:szCs w:val="21"/>
              </w:rPr>
            </w:pPr>
          </w:p>
          <w:p w14:paraId="3D110E1F" w14:textId="77777777" w:rsidR="007B6DAE" w:rsidRDefault="007B6DAE">
            <w:pPr>
              <w:jc w:val="center"/>
              <w:rPr>
                <w:rFonts w:asciiTheme="minorEastAsia" w:eastAsiaTheme="minorEastAsia" w:hAnsiTheme="minorEastAsia"/>
                <w:color w:val="000000" w:themeColor="text1"/>
                <w:kern w:val="0"/>
                <w:szCs w:val="21"/>
              </w:rPr>
            </w:pPr>
          </w:p>
          <w:p w14:paraId="525785E4" w14:textId="77777777" w:rsidR="007B6DAE" w:rsidRDefault="004E7F4B">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14:paraId="02B85260" w14:textId="77777777" w:rsidR="007B6DAE" w:rsidRDefault="004E7F4B">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7B6DAE" w14:paraId="75F7805D" w14:textId="77777777">
        <w:tc>
          <w:tcPr>
            <w:tcW w:w="2977" w:type="dxa"/>
            <w:vMerge/>
            <w:shd w:val="clear" w:color="auto" w:fill="auto"/>
          </w:tcPr>
          <w:p w14:paraId="5D49DBF2" w14:textId="77777777" w:rsidR="007B6DAE" w:rsidRDefault="007B6DAE">
            <w:pPr>
              <w:jc w:val="left"/>
              <w:rPr>
                <w:rFonts w:asciiTheme="minorEastAsia" w:eastAsiaTheme="minorEastAsia" w:hAnsiTheme="minorEastAsia"/>
                <w:color w:val="000000" w:themeColor="text1"/>
                <w:kern w:val="0"/>
                <w:szCs w:val="21"/>
              </w:rPr>
            </w:pPr>
          </w:p>
        </w:tc>
        <w:tc>
          <w:tcPr>
            <w:tcW w:w="6662" w:type="dxa"/>
          </w:tcPr>
          <w:p w14:paraId="7587CE05" w14:textId="77777777" w:rsidR="007B6DAE" w:rsidRDefault="004E7F4B">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7B6DAE" w14:paraId="16BF3AC1" w14:textId="77777777">
        <w:tc>
          <w:tcPr>
            <w:tcW w:w="2977" w:type="dxa"/>
            <w:vMerge/>
            <w:shd w:val="clear" w:color="auto" w:fill="auto"/>
          </w:tcPr>
          <w:p w14:paraId="33045504" w14:textId="77777777" w:rsidR="007B6DAE" w:rsidRDefault="007B6DAE">
            <w:pPr>
              <w:jc w:val="left"/>
              <w:rPr>
                <w:rFonts w:asciiTheme="minorEastAsia" w:eastAsiaTheme="minorEastAsia" w:hAnsiTheme="minorEastAsia"/>
                <w:color w:val="000000" w:themeColor="text1"/>
                <w:szCs w:val="21"/>
              </w:rPr>
            </w:pPr>
          </w:p>
        </w:tc>
        <w:tc>
          <w:tcPr>
            <w:tcW w:w="6662" w:type="dxa"/>
          </w:tcPr>
          <w:p w14:paraId="483E3D37" w14:textId="77777777" w:rsidR="007B6DAE" w:rsidRDefault="004E7F4B">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7B6DAE" w14:paraId="6C7E2F46" w14:textId="77777777">
        <w:tc>
          <w:tcPr>
            <w:tcW w:w="2977" w:type="dxa"/>
            <w:shd w:val="clear" w:color="auto" w:fill="auto"/>
          </w:tcPr>
          <w:p w14:paraId="413DB470" w14:textId="77777777" w:rsidR="007B6DAE" w:rsidRDefault="004E7F4B">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14:paraId="773FFA9C" w14:textId="77777777" w:rsidR="007B6DAE" w:rsidRDefault="007B6DAE">
            <w:pPr>
              <w:jc w:val="left"/>
              <w:rPr>
                <w:rFonts w:asciiTheme="minorEastAsia" w:eastAsiaTheme="minorEastAsia" w:hAnsiTheme="minorEastAsia"/>
                <w:szCs w:val="24"/>
              </w:rPr>
            </w:pPr>
          </w:p>
        </w:tc>
      </w:tr>
    </w:tbl>
    <w:p w14:paraId="3FE89354" w14:textId="77777777" w:rsidR="007B6DAE" w:rsidRDefault="004E7F4B">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14:paraId="5868E3F1" w14:textId="77777777" w:rsidR="007B6DAE" w:rsidRDefault="007B6DAE"/>
    <w:p w14:paraId="4AFD7A01" w14:textId="77777777" w:rsidR="007B6DAE" w:rsidRDefault="004E7F4B">
      <w:pPr>
        <w:pStyle w:val="1"/>
        <w:spacing w:before="100" w:after="100" w:line="240" w:lineRule="auto"/>
        <w:jc w:val="center"/>
        <w:rPr>
          <w:rFonts w:eastAsia="黑体"/>
          <w:sz w:val="36"/>
        </w:rPr>
      </w:pPr>
      <w:r>
        <w:rPr>
          <w:rFonts w:eastAsia="黑体" w:hint="eastAsia"/>
          <w:sz w:val="36"/>
        </w:rPr>
        <w:t>释</w:t>
      </w:r>
      <w:r>
        <w:rPr>
          <w:rFonts w:eastAsia="黑体"/>
          <w:sz w:val="36"/>
        </w:rPr>
        <w:t xml:space="preserve"> </w:t>
      </w:r>
      <w:r>
        <w:rPr>
          <w:rFonts w:eastAsia="黑体" w:hint="eastAsia"/>
          <w:sz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7B6DAE" w14:paraId="32881089" w14:textId="77777777">
        <w:trPr>
          <w:trHeight w:val="157"/>
        </w:trPr>
        <w:tc>
          <w:tcPr>
            <w:tcW w:w="3828" w:type="dxa"/>
            <w:tcBorders>
              <w:top w:val="single" w:sz="4" w:space="0" w:color="5B9BD5" w:themeColor="accent1"/>
            </w:tcBorders>
          </w:tcPr>
          <w:p w14:paraId="793E4FF4" w14:textId="77777777" w:rsidR="007B6DAE" w:rsidRDefault="004E7F4B">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668E2A71" w14:textId="77777777" w:rsidR="007B6DAE" w:rsidRDefault="007B6DAE">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76FF12FB" w14:textId="77777777" w:rsidR="007B6DAE" w:rsidRDefault="004E7F4B">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7B6DAE" w14:paraId="302D5476" w14:textId="77777777">
        <w:trPr>
          <w:trHeight w:val="125"/>
        </w:trPr>
        <w:tc>
          <w:tcPr>
            <w:tcW w:w="3828" w:type="dxa"/>
          </w:tcPr>
          <w:p w14:paraId="28EF1A3C" w14:textId="77777777" w:rsidR="007B6DAE" w:rsidRDefault="007B6DAE">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77CE27B1" w14:textId="77777777" w:rsidR="007B6DAE" w:rsidRDefault="004E7F4B">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AD59E79" w14:textId="77777777" w:rsidR="007B6DAE" w:rsidRDefault="007B6DAE">
            <w:pPr>
              <w:ind w:leftChars="86" w:left="181"/>
              <w:rPr>
                <w:rFonts w:asciiTheme="minorEastAsia" w:eastAsiaTheme="minorEastAsia" w:hAnsiTheme="minorEastAsia"/>
                <w:color w:val="000000" w:themeColor="text1"/>
                <w:kern w:val="0"/>
                <w:sz w:val="22"/>
              </w:rPr>
            </w:pPr>
          </w:p>
        </w:tc>
      </w:tr>
      <w:tr w:rsidR="007B6DAE" w14:paraId="5B647AB6" w14:textId="77777777">
        <w:trPr>
          <w:trHeight w:val="229"/>
        </w:trPr>
        <w:tc>
          <w:tcPr>
            <w:tcW w:w="3828" w:type="dxa"/>
          </w:tcPr>
          <w:p w14:paraId="560DF7CD" w14:textId="77777777" w:rsidR="007B6DAE" w:rsidRDefault="004E7F4B">
            <w:pPr>
              <w:ind w:leftChars="86" w:left="181"/>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70E85181" w14:textId="77777777" w:rsidR="007B6DAE" w:rsidRDefault="004E7F4B">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8BC07F" w14:textId="77777777" w:rsidR="007B6DAE" w:rsidRDefault="007B6DAE">
            <w:pPr>
              <w:ind w:leftChars="86" w:left="181"/>
              <w:rPr>
                <w:rFonts w:asciiTheme="minorEastAsia" w:eastAsiaTheme="minorEastAsia" w:hAnsiTheme="minorEastAsia"/>
                <w:color w:val="000000" w:themeColor="text1"/>
                <w:kern w:val="0"/>
                <w:sz w:val="22"/>
              </w:rPr>
            </w:pPr>
          </w:p>
        </w:tc>
      </w:tr>
    </w:tbl>
    <w:p w14:paraId="38C48942" w14:textId="77777777" w:rsidR="007B6DAE" w:rsidRDefault="007B6DAE">
      <w:pPr>
        <w:pStyle w:val="aff5"/>
        <w:jc w:val="both"/>
        <w:rPr>
          <w:rFonts w:ascii="黑体" w:eastAsia="黑体" w:hAnsi="黑体"/>
          <w:sz w:val="36"/>
          <w:szCs w:val="36"/>
        </w:rPr>
        <w:sectPr w:rsidR="007B6DAE">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14:paraId="66D28D74" w14:textId="77777777" w:rsidR="007B6DAE" w:rsidRDefault="004E7F4B">
      <w:pPr>
        <w:pStyle w:val="1"/>
        <w:spacing w:before="100" w:after="100" w:line="240" w:lineRule="auto"/>
        <w:jc w:val="center"/>
        <w:rPr>
          <w:rFonts w:eastAsia="黑体"/>
          <w:sz w:val="36"/>
        </w:rPr>
      </w:pPr>
      <w:r>
        <w:rPr>
          <w:rFonts w:eastAsia="黑体" w:hint="eastAsia"/>
          <w:sz w:val="36"/>
        </w:rPr>
        <w:lastRenderedPageBreak/>
        <w:t>第一节</w:t>
      </w:r>
      <w:r>
        <w:rPr>
          <w:rFonts w:eastAsia="黑体"/>
          <w:sz w:val="36"/>
        </w:rPr>
        <w:t xml:space="preserve"> </w:t>
      </w:r>
      <w:r>
        <w:rPr>
          <w:rFonts w:eastAsia="黑体" w:hint="eastAsia"/>
          <w:sz w:val="36"/>
        </w:rPr>
        <w:t>公司概况</w:t>
      </w:r>
    </w:p>
    <w:tbl>
      <w:tblPr>
        <w:tblW w:w="10338" w:type="dxa"/>
        <w:jc w:val="center"/>
        <w:tblLook w:val="04A0" w:firstRow="1" w:lastRow="0" w:firstColumn="1" w:lastColumn="0" w:noHBand="0" w:noVBand="1"/>
      </w:tblPr>
      <w:tblGrid>
        <w:gridCol w:w="2400"/>
        <w:gridCol w:w="2693"/>
        <w:gridCol w:w="2127"/>
        <w:gridCol w:w="3118"/>
      </w:tblGrid>
      <w:tr w:rsidR="007B6DAE" w14:paraId="55AF4C72"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36898B3C"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7B6DAE" w14:paraId="4A17A935"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1148E7A"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CAAA8B9"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7B6DAE" w14:paraId="03FFD929" w14:textId="77777777">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14:paraId="08C33498"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3C552A2"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7B6DAE" w14:paraId="11A8C99D" w14:textId="77777777">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14:paraId="093AB83D" w14:textId="77777777" w:rsidR="007B6DAE" w:rsidRDefault="007B6DAE">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CBAB46F"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7B6DAE" w14:paraId="21A1A933"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34B43DC"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14:paraId="49770EC3"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777E1F62"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14:paraId="3C86FCEB"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7B6DAE" w14:paraId="000BF91B" w14:textId="77777777">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1E4DD99"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14:paraId="541608C7"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14:paraId="6C5B9E18"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14:paraId="11CCFCD4"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7B6DAE" w14:paraId="607630E0" w14:textId="77777777">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6603B1A"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14C83A6D"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7B6DAE" w14:paraId="720AC5F9"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13DF3F1"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30C433FA"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7B6DAE" w14:paraId="6CBD0784"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2259DE97"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7B6DAE" w14:paraId="2DFC6AB1"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AD649CB"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79D9A784"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7B6DAE" w14:paraId="59F21758"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795C5F7"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14:paraId="57D88160"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27E82840"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14:paraId="105CFA11"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7B6DAE" w14:paraId="4C4ACD80"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7767B8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14:paraId="576D23AF"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14:paraId="10FEDB46"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14:paraId="1C2ED915"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7B6DAE" w14:paraId="071479CE"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CBA7D4A"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14:paraId="49657F43"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14:paraId="55CFFF16"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14:paraId="2779CF5A"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7B6DAE" w14:paraId="609B027C"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791799A"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14:paraId="62F2D166"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14:paraId="185828B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14:paraId="091E0B0F"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（是/否）</w:t>
            </w:r>
          </w:p>
        </w:tc>
      </w:tr>
      <w:tr w:rsidR="007B6DAE" w14:paraId="216D5A0B"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35BB2630"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67B4E2CA"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7B6DAE" w14:paraId="32D5BBBD"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7B2418BB"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7B6DAE" w14:paraId="7D8129C4"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C901A99"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14:paraId="4F5950B9"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307AADB0"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14:paraId="6D6602AA"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7B6DAE" w14:paraId="4AEF540B"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F2C47B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14:paraId="40C795D7"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14:paraId="43CC1D97"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14:paraId="08980473"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7B6DAE" w14:paraId="0F745AB6"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A780089"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8B9801B"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7B6DAE" w14:paraId="078C393D"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DC8B5DB"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14:paraId="17F5862D"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14:paraId="41292A50"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14:paraId="63492137"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7B6DAE" w14:paraId="3023F63F"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97C8F1C"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A8AF69F"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7B6DAE" w14:paraId="0BEA7BD3"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EAAA979" w14:textId="77777777" w:rsidR="007B6DAE" w:rsidRDefault="004E7F4B">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43477F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7B6DAE" w14:paraId="4A134E3D"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3D9CF94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7B6DAE" w14:paraId="2D9E2BE5"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1AD5E4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530623F4"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7B6DAE" w14:paraId="6B3C872F" w14:textId="77777777">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806CB62"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7B52441" w14:textId="77777777" w:rsidR="007B6DAE" w:rsidRDefault="004E7F4B">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7B6DAE" w14:paraId="548A0115" w14:textId="77777777">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C1B1169"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14:paraId="05779C06"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58A95278"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14:paraId="72CD9996" w14:textId="77777777" w:rsidR="007B6DAE" w:rsidRDefault="004E7F4B">
            <w:pPr>
              <w:widowControl/>
              <w:rPr>
                <w:rFonts w:ascii="宋体" w:hAnsi="宋体" w:cs="宋体"/>
                <w:color w:val="FF0000"/>
                <w:kern w:val="0"/>
                <w:sz w:val="22"/>
              </w:rPr>
            </w:pPr>
            <w:r>
              <w:rPr>
                <w:rFonts w:ascii="宋体" w:hAnsi="宋体" w:cs="宋体" w:hint="eastAsia"/>
                <w:color w:val="FF0000"/>
                <w:kern w:val="0"/>
                <w:sz w:val="22"/>
              </w:rPr>
              <w:t>（是/否）</w:t>
            </w:r>
          </w:p>
        </w:tc>
      </w:tr>
    </w:tbl>
    <w:p w14:paraId="4D586A8E" w14:textId="63596FF1" w:rsidR="007B6DAE" w:rsidRDefault="007B6DAE">
      <w:pPr>
        <w:rPr>
          <w:lang w:val="zh-CN"/>
        </w:rPr>
      </w:pPr>
    </w:p>
    <w:p w14:paraId="53FCA0F4" w14:textId="77777777" w:rsidR="007B6DAE" w:rsidRDefault="004E7F4B">
      <w:pPr>
        <w:pStyle w:val="1"/>
        <w:spacing w:before="100" w:after="100" w:line="240" w:lineRule="auto"/>
        <w:jc w:val="center"/>
        <w:rPr>
          <w:rFonts w:eastAsia="黑体"/>
          <w:sz w:val="36"/>
        </w:rPr>
      </w:pPr>
      <w:r>
        <w:rPr>
          <w:rFonts w:eastAsia="黑体" w:hint="eastAsia"/>
          <w:sz w:val="36"/>
        </w:rPr>
        <w:t>第二节</w:t>
      </w:r>
      <w:r>
        <w:rPr>
          <w:rFonts w:eastAsia="黑体"/>
          <w:sz w:val="36"/>
        </w:rPr>
        <w:t xml:space="preserve"> </w:t>
      </w:r>
      <w:r>
        <w:rPr>
          <w:rFonts w:eastAsia="黑体" w:hint="eastAsia"/>
          <w:sz w:val="36"/>
        </w:rPr>
        <w:t>会计数据和经营情况</w:t>
      </w:r>
    </w:p>
    <w:p w14:paraId="1DB7828A" w14:textId="77777777" w:rsidR="007B6DAE" w:rsidRDefault="004E7F4B">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2417B011"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一、业务概要</w:t>
      </w:r>
    </w:p>
    <w:p w14:paraId="3BCA3E0A"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（一）商业模式</w:t>
      </w:r>
    </w:p>
    <w:tbl>
      <w:tblPr>
        <w:tblW w:w="9640" w:type="dxa"/>
        <w:tblInd w:w="-572" w:type="dxa"/>
        <w:tblLook w:val="04A0" w:firstRow="1" w:lastRow="0" w:firstColumn="1" w:lastColumn="0" w:noHBand="0" w:noVBand="1"/>
      </w:tblPr>
      <w:tblGrid>
        <w:gridCol w:w="9640"/>
      </w:tblGrid>
      <w:tr w:rsidR="007B6DAE" w14:paraId="0A3BC8CC"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BAD282"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14:paraId="122AAD01"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tc>
      </w:tr>
    </w:tbl>
    <w:p w14:paraId="3292EDE3" w14:textId="77777777" w:rsidR="007B6DAE" w:rsidRDefault="004E7F4B">
      <w:pPr>
        <w:pStyle w:val="2"/>
        <w:spacing w:before="100" w:after="100" w:line="240" w:lineRule="auto"/>
        <w:rPr>
          <w:rFonts w:eastAsia="微软雅黑"/>
          <w:sz w:val="22"/>
        </w:rPr>
      </w:pPr>
      <w:r>
        <w:rPr>
          <w:rFonts w:eastAsia="微软雅黑" w:hint="eastAsia"/>
          <w:sz w:val="22"/>
        </w:rPr>
        <w:t>二</w:t>
      </w:r>
      <w:r>
        <w:rPr>
          <w:rFonts w:eastAsia="微软雅黑"/>
          <w:sz w:val="22"/>
        </w:rPr>
        <w:t>、</w:t>
      </w:r>
      <w:r>
        <w:rPr>
          <w:rFonts w:eastAsia="微软雅黑" w:hint="eastAsia"/>
          <w:sz w:val="22"/>
        </w:rPr>
        <w:t>主要</w:t>
      </w:r>
      <w:r>
        <w:rPr>
          <w:rFonts w:eastAsia="微软雅黑"/>
          <w:sz w:val="22"/>
        </w:rPr>
        <w:t>会计数据</w:t>
      </w:r>
      <w:r>
        <w:rPr>
          <w:rFonts w:eastAsia="微软雅黑" w:hint="eastAsia"/>
          <w:sz w:val="22"/>
        </w:rPr>
        <w:t>和</w:t>
      </w:r>
      <w:r>
        <w:rPr>
          <w:rFonts w:eastAsia="微软雅黑"/>
          <w:sz w:val="22"/>
        </w:rPr>
        <w:t>财务指标</w:t>
      </w:r>
    </w:p>
    <w:p w14:paraId="49BCE4A5" w14:textId="77777777" w:rsidR="007B6DAE" w:rsidRDefault="004E7F4B">
      <w:pPr>
        <w:outlineLvl w:val="2"/>
        <w:rPr>
          <w:color w:val="000000" w:themeColor="text1"/>
        </w:rPr>
      </w:pPr>
      <w:r>
        <w:rPr>
          <w:rFonts w:hint="eastAsia"/>
          <w:b/>
          <w:color w:val="000000" w:themeColor="text1"/>
        </w:rPr>
        <w:t>（一）主要会计数据及财务指标</w:t>
      </w:r>
    </w:p>
    <w:p w14:paraId="6E9C7D35" w14:textId="77777777" w:rsidR="007B6DAE" w:rsidRDefault="004E7F4B">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7B6DAE" w14:paraId="548DA867" w14:textId="77777777">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14:paraId="047C5058"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3022FDA3"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49691C7F"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60771C83"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7B6DAE" w14:paraId="136D0393"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98256F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14:paraId="784E98D1"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A498362"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142315F" w14:textId="77777777" w:rsidR="007B6DAE" w:rsidRDefault="007B6DAE">
            <w:pPr>
              <w:widowControl/>
              <w:jc w:val="center"/>
              <w:rPr>
                <w:rFonts w:ascii="宋体" w:hAnsi="宋体" w:cs="宋体"/>
                <w:color w:val="000000"/>
                <w:kern w:val="0"/>
                <w:sz w:val="22"/>
              </w:rPr>
            </w:pPr>
          </w:p>
        </w:tc>
      </w:tr>
      <w:tr w:rsidR="007B6DAE" w14:paraId="53B1C076"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82ECDD5"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14:paraId="169B3D66"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C8F1D70"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969320B"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06471D3D"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531616E"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14:paraId="3273AEC0"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B03C3E9"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A7F720C" w14:textId="77777777" w:rsidR="007B6DAE" w:rsidRDefault="007B6DAE">
            <w:pPr>
              <w:widowControl/>
              <w:jc w:val="center"/>
              <w:rPr>
                <w:rFonts w:ascii="宋体" w:hAnsi="宋体" w:cs="宋体"/>
                <w:color w:val="000000"/>
                <w:kern w:val="0"/>
                <w:sz w:val="22"/>
              </w:rPr>
            </w:pPr>
          </w:p>
        </w:tc>
      </w:tr>
      <w:tr w:rsidR="007B6DAE" w14:paraId="0ED7B950" w14:textId="7777777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71396FC5"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14:paraId="4381C4C3"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46651C4"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45BBFBE" w14:textId="77777777" w:rsidR="007B6DAE" w:rsidRDefault="007B6DAE">
            <w:pPr>
              <w:widowControl/>
              <w:jc w:val="center"/>
              <w:rPr>
                <w:rFonts w:ascii="宋体" w:hAnsi="宋体" w:cs="宋体"/>
                <w:color w:val="000000"/>
                <w:kern w:val="0"/>
                <w:sz w:val="22"/>
              </w:rPr>
            </w:pPr>
          </w:p>
        </w:tc>
      </w:tr>
      <w:tr w:rsidR="007B6DAE" w14:paraId="4033A460" w14:textId="7777777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04ECEB03"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14:paraId="1000875E"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F55DA3E"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BA2661A"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7E95EAAB" w14:textId="77777777">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14:paraId="1835C1CE"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14:paraId="6158C7E3"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5F93751"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4CBEED2"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57DF43A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858900A"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14:paraId="589ABB74"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3163997"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6AC37A3" w14:textId="77777777" w:rsidR="007B6DAE" w:rsidRDefault="007B6DAE">
            <w:pPr>
              <w:widowControl/>
              <w:jc w:val="center"/>
              <w:rPr>
                <w:rFonts w:ascii="宋体" w:hAnsi="宋体" w:cs="宋体"/>
                <w:color w:val="000000"/>
                <w:kern w:val="0"/>
                <w:sz w:val="22"/>
              </w:rPr>
            </w:pPr>
          </w:p>
        </w:tc>
      </w:tr>
      <w:tr w:rsidR="007B6DAE" w14:paraId="0F75E101"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2B32420B"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421C6F92"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7F10A21"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51E88E0"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7B6DAE" w14:paraId="446EF9B5"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8459EDB"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14:paraId="61EC19F0"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9ABF8FC"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57BAB80" w14:textId="77777777" w:rsidR="007B6DAE" w:rsidRDefault="007B6DAE">
            <w:pPr>
              <w:widowControl/>
              <w:jc w:val="center"/>
              <w:rPr>
                <w:rFonts w:ascii="宋体" w:hAnsi="宋体" w:cs="宋体"/>
                <w:color w:val="000000"/>
                <w:kern w:val="0"/>
                <w:sz w:val="22"/>
              </w:rPr>
            </w:pPr>
          </w:p>
        </w:tc>
      </w:tr>
      <w:tr w:rsidR="007B6DAE" w14:paraId="72041A86"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06E7509"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14:paraId="588CC3C4"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B3F2CD1"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1A71602" w14:textId="77777777" w:rsidR="007B6DAE" w:rsidRDefault="007B6DAE">
            <w:pPr>
              <w:widowControl/>
              <w:jc w:val="center"/>
              <w:rPr>
                <w:rFonts w:ascii="宋体" w:hAnsi="宋体" w:cs="宋体"/>
                <w:color w:val="000000"/>
                <w:kern w:val="0"/>
                <w:sz w:val="22"/>
              </w:rPr>
            </w:pPr>
          </w:p>
        </w:tc>
      </w:tr>
      <w:tr w:rsidR="007B6DAE" w14:paraId="3C1345C8"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27A71AE"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14:paraId="4E67E25F"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2643F44"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ADBC4A1" w14:textId="77777777" w:rsidR="007B6DAE" w:rsidRDefault="007B6DAE">
            <w:pPr>
              <w:widowControl/>
              <w:jc w:val="center"/>
              <w:rPr>
                <w:rFonts w:ascii="宋体" w:hAnsi="宋体" w:cs="宋体"/>
                <w:color w:val="000000"/>
                <w:kern w:val="0"/>
                <w:sz w:val="22"/>
              </w:rPr>
            </w:pPr>
          </w:p>
        </w:tc>
      </w:tr>
      <w:tr w:rsidR="007B6DAE" w14:paraId="5A259CC4"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4A68ECB6"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14:paraId="364DE0E7"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4B9CF23"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74C6E05" w14:textId="77777777" w:rsidR="007B6DAE" w:rsidRDefault="007B6DAE">
            <w:pPr>
              <w:widowControl/>
              <w:jc w:val="center"/>
              <w:rPr>
                <w:rFonts w:ascii="宋体" w:hAnsi="宋体" w:cs="宋体"/>
                <w:color w:val="000000"/>
                <w:kern w:val="0"/>
                <w:sz w:val="22"/>
              </w:rPr>
            </w:pPr>
          </w:p>
        </w:tc>
      </w:tr>
      <w:tr w:rsidR="007B6DAE" w14:paraId="31B9105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FFBFB12"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14:paraId="30DBC2A6"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9C71D5D"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6BE686D"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3E0E0CA2"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3B3AA6D"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14:paraId="3E9DD783"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861941B"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27BAFA4"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25779CE5"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C076577"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14:paraId="02CC4C11"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28EE6BD"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F36D433"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6EAA0A46"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8CAB41C"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14:paraId="136C9BD9"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8A3891B"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4CFB044"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1E13DE0B"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0C591D03"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lastRenderedPageBreak/>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51BAC00D"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046682E6"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6BB872AA"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7B6DAE" w14:paraId="3D63B5CA"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B3A1041"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14:paraId="7D8E79A8"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DDE1F89"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D6CAE33" w14:textId="77777777" w:rsidR="007B6DAE" w:rsidRDefault="007B6DAE">
            <w:pPr>
              <w:widowControl/>
              <w:jc w:val="center"/>
              <w:rPr>
                <w:rFonts w:ascii="宋体" w:hAnsi="宋体" w:cs="宋体"/>
                <w:color w:val="000000"/>
                <w:kern w:val="0"/>
                <w:sz w:val="22"/>
              </w:rPr>
            </w:pPr>
          </w:p>
        </w:tc>
      </w:tr>
      <w:tr w:rsidR="007B6DAE" w14:paraId="4099EF4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541E95D"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14:paraId="3CA26C9A"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E2D254A"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4FC5D73"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4FA66445"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C7C485C"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14:paraId="76F0D0A7"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F8191C7"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8C2438D"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5BCCDED2"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3D618235"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60CD0E9B"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35B64AF8"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2D66CCD5" w14:textId="77777777" w:rsidR="007B6DAE" w:rsidRDefault="004E7F4B">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7B6DAE" w14:paraId="0EB538D8"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D8CF727"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14:paraId="03F27D58"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8BF5B36"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01AC99C"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5848B29C"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95281C5"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14:paraId="4D495176"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0C6EF1E"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ACFFDCF"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r w:rsidR="007B6DAE" w14:paraId="187828EA"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7F8DE4A" w14:textId="77777777" w:rsidR="007B6DAE" w:rsidRDefault="004E7F4B">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14:paraId="2174B1FF"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4DD59E2" w14:textId="77777777" w:rsidR="007B6DAE" w:rsidRDefault="007B6DAE">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ACDE934" w14:textId="77777777" w:rsidR="007B6DAE" w:rsidRDefault="004E7F4B">
            <w:pPr>
              <w:widowControl/>
              <w:jc w:val="center"/>
              <w:rPr>
                <w:rFonts w:ascii="宋体" w:hAnsi="宋体" w:cs="宋体"/>
                <w:color w:val="000000"/>
                <w:kern w:val="0"/>
                <w:sz w:val="22"/>
              </w:rPr>
            </w:pPr>
            <w:r>
              <w:rPr>
                <w:rFonts w:ascii="宋体" w:hAnsi="宋体" w:cs="宋体" w:hint="eastAsia"/>
                <w:color w:val="000000"/>
                <w:kern w:val="0"/>
                <w:sz w:val="22"/>
              </w:rPr>
              <w:t>-</w:t>
            </w:r>
          </w:p>
        </w:tc>
      </w:tr>
    </w:tbl>
    <w:p w14:paraId="54C65540" w14:textId="77777777" w:rsidR="007B6DAE" w:rsidRDefault="004E7F4B">
      <w:pPr>
        <w:outlineLvl w:val="2"/>
        <w:rPr>
          <w:b/>
          <w:color w:val="000000" w:themeColor="text1"/>
        </w:rPr>
      </w:pPr>
      <w:r>
        <w:rPr>
          <w:rFonts w:hint="eastAsia"/>
          <w:b/>
          <w:color w:val="000000" w:themeColor="text1"/>
        </w:rPr>
        <w:t>（二）行业主要</w:t>
      </w:r>
      <w:r>
        <w:rPr>
          <w:b/>
          <w:color w:val="000000" w:themeColor="text1"/>
        </w:rPr>
        <w:t>财务及监管指标</w:t>
      </w:r>
    </w:p>
    <w:p w14:paraId="57C15396" w14:textId="77777777" w:rsidR="007B6DAE" w:rsidRDefault="004E7F4B">
      <w:pPr>
        <w:ind w:left="6300" w:firstLine="420"/>
        <w:jc w:val="right"/>
      </w:pPr>
      <w:r>
        <w:rPr>
          <w:rFonts w:hint="eastAsia"/>
        </w:rPr>
        <w:t>单位：元</w:t>
      </w:r>
    </w:p>
    <w:tbl>
      <w:tblPr>
        <w:tblW w:w="5839"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279"/>
        <w:gridCol w:w="1710"/>
        <w:gridCol w:w="2139"/>
        <w:gridCol w:w="1568"/>
      </w:tblGrid>
      <w:tr w:rsidR="007B6DAE" w14:paraId="5E3D126D" w14:textId="77777777">
        <w:trPr>
          <w:trHeight w:val="259"/>
        </w:trPr>
        <w:tc>
          <w:tcPr>
            <w:tcW w:w="4254" w:type="dxa"/>
            <w:tcBorders>
              <w:top w:val="single" w:sz="4" w:space="0" w:color="5B9BD5" w:themeColor="accent1"/>
            </w:tcBorders>
            <w:shd w:val="clear" w:color="auto" w:fill="D0CECE" w:themeFill="background2" w:themeFillShade="E6"/>
            <w:vAlign w:val="center"/>
          </w:tcPr>
          <w:p w14:paraId="2EB08B71" w14:textId="77777777" w:rsidR="007B6DAE" w:rsidRDefault="007B6DAE">
            <w:pPr>
              <w:rPr>
                <w:rFonts w:asciiTheme="minorEastAsia" w:eastAsiaTheme="minorEastAsia" w:hAnsiTheme="minorEastAsia" w:cstheme="minorBidi"/>
                <w:b/>
                <w:color w:val="000000" w:themeColor="text1"/>
                <w:kern w:val="0"/>
                <w:sz w:val="20"/>
                <w:szCs w:val="20"/>
              </w:rPr>
            </w:pPr>
          </w:p>
        </w:tc>
        <w:tc>
          <w:tcPr>
            <w:tcW w:w="1700" w:type="dxa"/>
            <w:tcBorders>
              <w:top w:val="single" w:sz="4" w:space="0" w:color="5B9BD5" w:themeColor="accent1"/>
              <w:right w:val="single" w:sz="4" w:space="0" w:color="5B9BD5" w:themeColor="accent1"/>
            </w:tcBorders>
            <w:shd w:val="clear" w:color="auto" w:fill="D0CECE" w:themeFill="background2" w:themeFillShade="E6"/>
          </w:tcPr>
          <w:p w14:paraId="45E241BF" w14:textId="77777777" w:rsidR="007B6DAE" w:rsidRDefault="004E7F4B">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本期期末</w:t>
            </w:r>
          </w:p>
        </w:tc>
        <w:tc>
          <w:tcPr>
            <w:tcW w:w="2127" w:type="dxa"/>
            <w:tcBorders>
              <w:top w:val="single" w:sz="4" w:space="0" w:color="5B9BD5" w:themeColor="accent1"/>
              <w:left w:val="single" w:sz="4" w:space="0" w:color="5B9BD5" w:themeColor="accent1"/>
              <w:right w:val="single" w:sz="4" w:space="0" w:color="5B9BD5" w:themeColor="accent1"/>
            </w:tcBorders>
            <w:shd w:val="clear" w:color="auto" w:fill="D0CECE" w:themeFill="background2" w:themeFillShade="E6"/>
          </w:tcPr>
          <w:p w14:paraId="1401121C" w14:textId="77777777" w:rsidR="007B6DAE" w:rsidRDefault="004E7F4B">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hint="eastAsia"/>
                <w:b/>
                <w:color w:val="000000" w:themeColor="text1"/>
                <w:kern w:val="0"/>
                <w:szCs w:val="21"/>
              </w:rPr>
              <w:t>上年</w:t>
            </w:r>
            <w:r>
              <w:rPr>
                <w:rFonts w:asciiTheme="minorEastAsia" w:eastAsiaTheme="minorEastAsia" w:hAnsiTheme="minorEastAsia"/>
                <w:b/>
                <w:color w:val="000000" w:themeColor="text1"/>
                <w:kern w:val="0"/>
                <w:szCs w:val="21"/>
              </w:rPr>
              <w:t>期末</w:t>
            </w:r>
          </w:p>
        </w:tc>
        <w:tc>
          <w:tcPr>
            <w:tcW w:w="1559" w:type="dxa"/>
            <w:tcBorders>
              <w:left w:val="single" w:sz="4" w:space="0" w:color="5B9BD5" w:themeColor="accent1"/>
            </w:tcBorders>
            <w:shd w:val="clear" w:color="auto" w:fill="D0CECE" w:themeFill="background2" w:themeFillShade="E6"/>
            <w:vAlign w:val="center"/>
          </w:tcPr>
          <w:p w14:paraId="082067DC" w14:textId="77777777" w:rsidR="007B6DAE" w:rsidRDefault="004E7F4B">
            <w:pPr>
              <w:jc w:val="center"/>
              <w:rPr>
                <w:rFonts w:asciiTheme="minorEastAsia" w:eastAsiaTheme="minorEastAsia" w:hAnsiTheme="minorEastAsia" w:cstheme="minorBidi"/>
                <w:b/>
                <w:color w:val="000000" w:themeColor="text1"/>
                <w:kern w:val="0"/>
                <w:sz w:val="20"/>
                <w:szCs w:val="20"/>
              </w:rPr>
            </w:pPr>
            <w:r>
              <w:rPr>
                <w:rFonts w:asciiTheme="minorEastAsia" w:eastAsiaTheme="minorEastAsia" w:hAnsiTheme="minorEastAsia" w:cstheme="minorBidi" w:hint="eastAsia"/>
                <w:b/>
                <w:color w:val="000000" w:themeColor="text1"/>
                <w:kern w:val="0"/>
                <w:sz w:val="20"/>
                <w:szCs w:val="20"/>
              </w:rPr>
              <w:t>增减比例%</w:t>
            </w:r>
          </w:p>
        </w:tc>
      </w:tr>
      <w:tr w:rsidR="007B6DAE" w14:paraId="1A84BF8C"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7F8BF94"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期末担保余额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CDA84C1"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623C0D8"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4AA0B6A"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17F5CF0E"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1B50FC2"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其中：融资性担保责任余额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A2A84A1"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C2EF7C4"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0E40DE5"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750CC29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C14FCCA"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担保赔偿准备金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C32ADC5"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F4136FC"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3E721EA"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57D4609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592A1C8"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未到期责任准备金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55537AB"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14575F0"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0CA315C"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48677BC"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98AC70B"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一般风险准备金</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C02B555"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EF34A87"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567F1647"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25FDCAD9"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5AC4E40"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应收</w:t>
            </w:r>
            <w:proofErr w:type="gramStart"/>
            <w:r>
              <w:rPr>
                <w:rFonts w:asciiTheme="minorEastAsia" w:eastAsiaTheme="minorEastAsia" w:hAnsiTheme="minorEastAsia" w:hint="eastAsia"/>
                <w:color w:val="000000" w:themeColor="text1"/>
                <w:kern w:val="0"/>
                <w:sz w:val="20"/>
                <w:szCs w:val="20"/>
              </w:rPr>
              <w:t>代偿款</w:t>
            </w:r>
            <w:proofErr w:type="gramEnd"/>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E42B6C2"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3069EB39"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A71ACC4"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7EE8B1F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45BB309"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（自愿</w:t>
            </w:r>
            <w:r>
              <w:rPr>
                <w:rFonts w:asciiTheme="minorEastAsia" w:eastAsiaTheme="minorEastAsia" w:hAnsiTheme="minorEastAsia"/>
                <w:color w:val="000000" w:themeColor="text1"/>
                <w:kern w:val="0"/>
                <w:sz w:val="20"/>
                <w:szCs w:val="20"/>
              </w:rPr>
              <w:t>披露指标可添加行</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CF02FB2"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56287D2"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70015A0E"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395F51B5" w14:textId="77777777">
        <w:trPr>
          <w:trHeight w:val="259"/>
        </w:trPr>
        <w:tc>
          <w:tcPr>
            <w:tcW w:w="4254" w:type="dxa"/>
            <w:tcBorders>
              <w:top w:val="single" w:sz="4" w:space="0" w:color="5B9BD5"/>
              <w:left w:val="single" w:sz="4" w:space="0" w:color="5B9BD5"/>
              <w:bottom w:val="single" w:sz="4" w:space="0" w:color="5B9BD5"/>
              <w:right w:val="single" w:sz="4" w:space="0" w:color="5B9BD5"/>
            </w:tcBorders>
            <w:shd w:val="clear" w:color="auto" w:fill="BFBFBF" w:themeFill="background1" w:themeFillShade="BF"/>
            <w:vAlign w:val="center"/>
          </w:tcPr>
          <w:p w14:paraId="40001358" w14:textId="77777777" w:rsidR="007B6DAE" w:rsidRDefault="007B6DAE">
            <w:pPr>
              <w:jc w:val="left"/>
              <w:rPr>
                <w:rFonts w:asciiTheme="minorEastAsia" w:eastAsiaTheme="minorEastAsia" w:hAnsiTheme="minorEastAsia"/>
                <w:color w:val="000000" w:themeColor="text1"/>
                <w:kern w:val="0"/>
                <w:sz w:val="20"/>
                <w:szCs w:val="20"/>
              </w:rPr>
            </w:pPr>
          </w:p>
        </w:tc>
        <w:tc>
          <w:tcPr>
            <w:tcW w:w="1700" w:type="dxa"/>
            <w:tcBorders>
              <w:top w:val="single" w:sz="4" w:space="0" w:color="5B9BD5"/>
              <w:left w:val="single" w:sz="4" w:space="0" w:color="5B9BD5"/>
              <w:bottom w:val="single" w:sz="4" w:space="0" w:color="5B9BD5"/>
              <w:right w:val="single" w:sz="4" w:space="0" w:color="5B9BD5" w:themeColor="accent1"/>
            </w:tcBorders>
            <w:shd w:val="clear" w:color="auto" w:fill="BFBFBF" w:themeFill="background1" w:themeFillShade="BF"/>
          </w:tcPr>
          <w:p w14:paraId="5DF2DCE0" w14:textId="77777777" w:rsidR="007B6DAE" w:rsidRDefault="004E7F4B">
            <w:pPr>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cstheme="minorBidi" w:hint="eastAsia"/>
                <w:b/>
                <w:color w:val="000000" w:themeColor="text1"/>
                <w:kern w:val="0"/>
                <w:szCs w:val="21"/>
              </w:rPr>
              <w:t>本期</w:t>
            </w:r>
          </w:p>
        </w:tc>
        <w:tc>
          <w:tcPr>
            <w:tcW w:w="2127" w:type="dxa"/>
            <w:tcBorders>
              <w:top w:val="single" w:sz="4" w:space="0" w:color="5B9BD5"/>
              <w:left w:val="single" w:sz="4" w:space="0" w:color="5B9BD5" w:themeColor="accent1"/>
              <w:bottom w:val="single" w:sz="4" w:space="0" w:color="5B9BD5"/>
              <w:right w:val="single" w:sz="4" w:space="0" w:color="5B9BD5" w:themeColor="accent1"/>
            </w:tcBorders>
            <w:shd w:val="clear" w:color="auto" w:fill="BFBFBF" w:themeFill="background1" w:themeFillShade="BF"/>
          </w:tcPr>
          <w:p w14:paraId="49106946" w14:textId="77777777" w:rsidR="007B6DAE" w:rsidRDefault="004E7F4B">
            <w:pPr>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cstheme="minorBidi" w:hint="eastAsia"/>
                <w:b/>
                <w:color w:val="000000" w:themeColor="text1"/>
                <w:kern w:val="0"/>
                <w:szCs w:val="21"/>
              </w:rPr>
              <w:t>上年同期</w:t>
            </w:r>
          </w:p>
        </w:tc>
        <w:tc>
          <w:tcPr>
            <w:tcW w:w="1559" w:type="dxa"/>
            <w:tcBorders>
              <w:top w:val="single" w:sz="4" w:space="0" w:color="5B9BD5"/>
              <w:left w:val="single" w:sz="4" w:space="0" w:color="5B9BD5" w:themeColor="accent1"/>
              <w:bottom w:val="single" w:sz="4" w:space="0" w:color="5B9BD5"/>
              <w:right w:val="single" w:sz="4" w:space="0" w:color="5B9BD5"/>
            </w:tcBorders>
            <w:shd w:val="clear" w:color="auto" w:fill="BFBFBF" w:themeFill="background1" w:themeFillShade="BF"/>
          </w:tcPr>
          <w:p w14:paraId="15A36B7D" w14:textId="77777777" w:rsidR="007B6DAE" w:rsidRDefault="004E7F4B">
            <w:pPr>
              <w:jc w:val="center"/>
              <w:rPr>
                <w:rFonts w:asciiTheme="minorEastAsia" w:eastAsiaTheme="minorEastAsia" w:hAnsiTheme="minorEastAsia" w:cstheme="minorBidi"/>
                <w:b/>
                <w:color w:val="000000" w:themeColor="text1"/>
                <w:kern w:val="0"/>
                <w:szCs w:val="21"/>
              </w:rPr>
            </w:pPr>
            <w:r>
              <w:rPr>
                <w:rFonts w:asciiTheme="minorEastAsia" w:eastAsiaTheme="minorEastAsia" w:hAnsiTheme="minorEastAsia" w:cstheme="minorBidi" w:hint="eastAsia"/>
                <w:b/>
                <w:color w:val="000000" w:themeColor="text1"/>
                <w:kern w:val="0"/>
                <w:szCs w:val="21"/>
              </w:rPr>
              <w:t>增减比例</w:t>
            </w:r>
            <w:r>
              <w:rPr>
                <w:rFonts w:asciiTheme="minorEastAsia" w:eastAsiaTheme="minorEastAsia" w:hAnsiTheme="minorEastAsia" w:cstheme="minorBidi"/>
                <w:b/>
                <w:color w:val="000000" w:themeColor="text1"/>
                <w:kern w:val="0"/>
                <w:szCs w:val="21"/>
              </w:rPr>
              <w:t>%</w:t>
            </w:r>
          </w:p>
        </w:tc>
      </w:tr>
      <w:tr w:rsidR="007B6DAE" w14:paraId="77731862"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8CE688B"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418D6387"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830135F"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76421D8"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2EAB7142"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57B5B4B"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当年累计解除担保额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386A111B"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1F0FE0"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AB0E0C3"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3E6C692A"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0224B158"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w:t>
            </w:r>
            <w:r>
              <w:rPr>
                <w:rFonts w:asciiTheme="minorEastAsia" w:eastAsiaTheme="minorEastAsia" w:hAnsiTheme="minorEastAsia"/>
                <w:color w:val="000000" w:themeColor="text1"/>
                <w:kern w:val="0"/>
                <w:sz w:val="20"/>
                <w:szCs w:val="20"/>
              </w:rPr>
              <w:t>新增代偿额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4B43191"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1FDE7527"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4410BBF"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9335281"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600B54BC"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DBEA064"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51BEBFB"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B38B2E2"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CA53048"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0F106DC"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w:t>
            </w:r>
            <w:r>
              <w:rPr>
                <w:rFonts w:asciiTheme="minorEastAsia" w:eastAsiaTheme="minorEastAsia" w:hAnsiTheme="minorEastAsia"/>
                <w:color w:val="000000" w:themeColor="text1"/>
                <w:kern w:val="0"/>
                <w:sz w:val="20"/>
                <w:szCs w:val="20"/>
              </w:rPr>
              <w:t>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9A12A9E"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6ECE39C"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8E4CD50"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76844757"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83A192B"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当年累计代偿回收额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7E44664"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B6D0D8B"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1AD7593"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3F50CB3E"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BB1C4A0"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当年累计代偿损失核销额</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7DD10DCE"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80B9650"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F926C47"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07663300"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991CF22"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9C41B61"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35B0B6A"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6D1BDAC"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58D529D"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6BF2D5C"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融资性担保业务放大倍数</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F3C22A0"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610925DF"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36FEBC5F"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7309A1DC"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9A74386"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应收保费周转率（次）</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20D65A80"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A5AACDA"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63A6048E"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165CB976"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539372CD"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担保代偿率（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AA8024E"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A6D5063"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4EB1CEF0"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A186F5C"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E43A966"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担保损失率（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04C69D7A"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29408B1"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41E510F"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1EBEA625"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674FE21"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代偿回收率（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1460C70"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4757CD00"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0E604834"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EBA394E"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12F89636"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拨备覆盖率（</w:t>
            </w:r>
            <w:r>
              <w:rPr>
                <w:rFonts w:asciiTheme="minorEastAsia" w:eastAsiaTheme="minorEastAsia" w:hAnsiTheme="minorEastAsia"/>
                <w:color w:val="000000" w:themeColor="text1"/>
                <w:kern w:val="0"/>
                <w:sz w:val="20"/>
                <w:szCs w:val="20"/>
              </w:rPr>
              <w:t>%</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65A75501"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5F74FAD4"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5C76D56"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69D5C0AB"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793566F5"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10BBCE80"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0FEDC3F8"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2F83AECD" w14:textId="77777777" w:rsidR="007B6DAE" w:rsidRDefault="007B6DAE">
            <w:pPr>
              <w:jc w:val="left"/>
              <w:rPr>
                <w:rFonts w:asciiTheme="minorEastAsia" w:eastAsiaTheme="minorEastAsia" w:hAnsiTheme="minorEastAsia"/>
                <w:color w:val="000000" w:themeColor="text1"/>
                <w:kern w:val="0"/>
                <w:sz w:val="20"/>
                <w:szCs w:val="20"/>
              </w:rPr>
            </w:pPr>
          </w:p>
        </w:tc>
      </w:tr>
      <w:tr w:rsidR="007B6DAE" w14:paraId="75027EAF" w14:textId="77777777">
        <w:trPr>
          <w:trHeight w:val="259"/>
        </w:trPr>
        <w:tc>
          <w:tcPr>
            <w:tcW w:w="4254" w:type="dxa"/>
            <w:tcBorders>
              <w:top w:val="single" w:sz="4" w:space="0" w:color="5B9BD5"/>
              <w:left w:val="single" w:sz="4" w:space="0" w:color="5B9BD5"/>
              <w:bottom w:val="single" w:sz="4" w:space="0" w:color="5B9BD5"/>
              <w:right w:val="single" w:sz="4" w:space="0" w:color="5B9BD5"/>
            </w:tcBorders>
            <w:vAlign w:val="center"/>
          </w:tcPr>
          <w:p w14:paraId="484D43ED" w14:textId="77777777" w:rsidR="007B6DAE" w:rsidRDefault="004E7F4B">
            <w:pPr>
              <w:jc w:val="left"/>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kern w:val="0"/>
                <w:sz w:val="20"/>
                <w:szCs w:val="20"/>
              </w:rPr>
              <w:t>（自愿</w:t>
            </w:r>
            <w:r>
              <w:rPr>
                <w:rFonts w:asciiTheme="minorEastAsia" w:eastAsiaTheme="minorEastAsia" w:hAnsiTheme="minorEastAsia"/>
                <w:color w:val="000000" w:themeColor="text1"/>
                <w:kern w:val="0"/>
                <w:sz w:val="20"/>
                <w:szCs w:val="20"/>
              </w:rPr>
              <w:t>披露指标可添加行</w:t>
            </w:r>
            <w:r>
              <w:rPr>
                <w:rFonts w:asciiTheme="minorEastAsia" w:eastAsiaTheme="minorEastAsia" w:hAnsiTheme="minorEastAsia" w:hint="eastAsia"/>
                <w:color w:val="000000" w:themeColor="text1"/>
                <w:kern w:val="0"/>
                <w:sz w:val="20"/>
                <w:szCs w:val="20"/>
              </w:rPr>
              <w:t>）</w:t>
            </w:r>
          </w:p>
        </w:tc>
        <w:tc>
          <w:tcPr>
            <w:tcW w:w="1700" w:type="dxa"/>
            <w:tcBorders>
              <w:top w:val="single" w:sz="4" w:space="0" w:color="5B9BD5"/>
              <w:left w:val="single" w:sz="4" w:space="0" w:color="5B9BD5"/>
              <w:bottom w:val="single" w:sz="4" w:space="0" w:color="5B9BD5"/>
              <w:right w:val="single" w:sz="4" w:space="0" w:color="5B9BD5" w:themeColor="accent1"/>
            </w:tcBorders>
            <w:vAlign w:val="center"/>
          </w:tcPr>
          <w:p w14:paraId="5733B2D6" w14:textId="77777777" w:rsidR="007B6DAE" w:rsidRDefault="007B6DAE">
            <w:pPr>
              <w:jc w:val="left"/>
              <w:rPr>
                <w:rFonts w:asciiTheme="minorEastAsia" w:eastAsiaTheme="minorEastAsia" w:hAnsiTheme="minorEastAsia"/>
                <w:color w:val="000000" w:themeColor="text1"/>
                <w:kern w:val="0"/>
                <w:sz w:val="20"/>
                <w:szCs w:val="20"/>
              </w:rPr>
            </w:pPr>
          </w:p>
        </w:tc>
        <w:tc>
          <w:tcPr>
            <w:tcW w:w="2127" w:type="dxa"/>
            <w:tcBorders>
              <w:top w:val="single" w:sz="4" w:space="0" w:color="5B9BD5"/>
              <w:left w:val="single" w:sz="4" w:space="0" w:color="5B9BD5" w:themeColor="accent1"/>
              <w:bottom w:val="single" w:sz="4" w:space="0" w:color="5B9BD5"/>
              <w:right w:val="single" w:sz="4" w:space="0" w:color="5B9BD5" w:themeColor="accent1"/>
            </w:tcBorders>
            <w:vAlign w:val="center"/>
          </w:tcPr>
          <w:p w14:paraId="7560B07A" w14:textId="77777777" w:rsidR="007B6DAE" w:rsidRDefault="007B6DAE">
            <w:pPr>
              <w:jc w:val="left"/>
              <w:rPr>
                <w:rFonts w:asciiTheme="minorEastAsia" w:eastAsiaTheme="minorEastAsia" w:hAnsiTheme="minorEastAsia"/>
                <w:color w:val="000000" w:themeColor="text1"/>
                <w:kern w:val="0"/>
                <w:sz w:val="20"/>
                <w:szCs w:val="20"/>
              </w:rPr>
            </w:pPr>
          </w:p>
        </w:tc>
        <w:tc>
          <w:tcPr>
            <w:tcW w:w="1559" w:type="dxa"/>
            <w:tcBorders>
              <w:top w:val="single" w:sz="4" w:space="0" w:color="5B9BD5"/>
              <w:left w:val="single" w:sz="4" w:space="0" w:color="5B9BD5" w:themeColor="accent1"/>
              <w:bottom w:val="single" w:sz="4" w:space="0" w:color="5B9BD5"/>
              <w:right w:val="single" w:sz="4" w:space="0" w:color="5B9BD5"/>
            </w:tcBorders>
            <w:vAlign w:val="center"/>
          </w:tcPr>
          <w:p w14:paraId="195F3860" w14:textId="77777777" w:rsidR="007B6DAE" w:rsidRDefault="007B6DAE">
            <w:pPr>
              <w:jc w:val="left"/>
              <w:rPr>
                <w:rFonts w:asciiTheme="minorEastAsia" w:eastAsiaTheme="minorEastAsia" w:hAnsiTheme="minorEastAsia"/>
                <w:color w:val="000000" w:themeColor="text1"/>
                <w:kern w:val="0"/>
                <w:sz w:val="20"/>
                <w:szCs w:val="20"/>
              </w:rPr>
            </w:pPr>
          </w:p>
        </w:tc>
      </w:tr>
    </w:tbl>
    <w:p w14:paraId="7BC2E82C"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三、财务状况分析</w:t>
      </w:r>
    </w:p>
    <w:p w14:paraId="7F51CFB3"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w:t>
      </w:r>
      <w:r>
        <w:rPr>
          <w:rFonts w:ascii="Times New Roman" w:hAnsi="Times New Roman"/>
          <w:b/>
          <w:bCs/>
          <w:szCs w:val="32"/>
          <w:lang w:val="zh-CN"/>
        </w:rPr>
        <w:t>一）</w:t>
      </w:r>
      <w:r>
        <w:rPr>
          <w:rFonts w:ascii="Times New Roman" w:hAnsi="Times New Roman" w:hint="eastAsia"/>
          <w:b/>
          <w:bCs/>
          <w:szCs w:val="32"/>
          <w:lang w:val="zh-CN"/>
        </w:rPr>
        <w:t>资产及负债状况分析</w:t>
      </w:r>
    </w:p>
    <w:p w14:paraId="0099FFA4" w14:textId="77777777" w:rsidR="007B6DAE" w:rsidRDefault="004E7F4B">
      <w:pPr>
        <w:ind w:left="6300"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559"/>
        <w:gridCol w:w="1984"/>
        <w:gridCol w:w="1134"/>
        <w:gridCol w:w="1985"/>
        <w:gridCol w:w="1417"/>
      </w:tblGrid>
      <w:tr w:rsidR="007B6DAE" w14:paraId="0254D362" w14:textId="77777777">
        <w:tc>
          <w:tcPr>
            <w:tcW w:w="1560" w:type="dxa"/>
            <w:vMerge w:val="restart"/>
            <w:shd w:val="pct10" w:color="auto" w:fill="auto"/>
            <w:vAlign w:val="center"/>
          </w:tcPr>
          <w:p w14:paraId="2EF0E290"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tcBorders>
              <w:bottom w:val="single" w:sz="4" w:space="0" w:color="5B9BD5" w:themeColor="accent1"/>
            </w:tcBorders>
            <w:shd w:val="pct10" w:color="auto" w:fill="auto"/>
            <w:vAlign w:val="center"/>
          </w:tcPr>
          <w:p w14:paraId="6A3079B0"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14:paraId="60B9564D"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417" w:type="dxa"/>
            <w:vMerge w:val="restart"/>
            <w:shd w:val="pct10" w:color="auto" w:fill="auto"/>
            <w:vAlign w:val="center"/>
          </w:tcPr>
          <w:p w14:paraId="4130A5C8"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B6DAE" w14:paraId="7011FC96" w14:textId="77777777">
        <w:tc>
          <w:tcPr>
            <w:tcW w:w="1560" w:type="dxa"/>
            <w:vMerge/>
          </w:tcPr>
          <w:p w14:paraId="0B3E1565" w14:textId="77777777" w:rsidR="007B6DAE" w:rsidRDefault="007B6DAE">
            <w:pPr>
              <w:tabs>
                <w:tab w:val="left" w:pos="5140"/>
              </w:tabs>
              <w:rPr>
                <w:rFonts w:asciiTheme="minorEastAsia" w:eastAsiaTheme="minorEastAsia" w:hAnsiTheme="minorEastAsia"/>
                <w:color w:val="000000" w:themeColor="text1"/>
                <w:sz w:val="22"/>
              </w:rPr>
            </w:pPr>
          </w:p>
        </w:tc>
        <w:tc>
          <w:tcPr>
            <w:tcW w:w="1559" w:type="dxa"/>
            <w:shd w:val="pct10" w:color="auto" w:fill="auto"/>
            <w:vAlign w:val="center"/>
          </w:tcPr>
          <w:p w14:paraId="67C77F69"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14:paraId="6B6FC70F"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134" w:type="dxa"/>
            <w:shd w:val="pct10" w:color="auto" w:fill="auto"/>
            <w:vAlign w:val="center"/>
          </w:tcPr>
          <w:p w14:paraId="3A3478E5"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14:paraId="0A0EB925"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417" w:type="dxa"/>
            <w:vMerge/>
          </w:tcPr>
          <w:p w14:paraId="71E16CA5" w14:textId="77777777" w:rsidR="007B6DAE" w:rsidRDefault="007B6DAE">
            <w:pPr>
              <w:tabs>
                <w:tab w:val="left" w:pos="5140"/>
              </w:tabs>
              <w:rPr>
                <w:rFonts w:asciiTheme="minorEastAsia" w:eastAsiaTheme="minorEastAsia" w:hAnsiTheme="minorEastAsia"/>
                <w:color w:val="000000" w:themeColor="text1"/>
                <w:sz w:val="22"/>
              </w:rPr>
            </w:pPr>
          </w:p>
        </w:tc>
      </w:tr>
      <w:tr w:rsidR="007B6DAE" w14:paraId="3678A969" w14:textId="77777777">
        <w:tc>
          <w:tcPr>
            <w:tcW w:w="1560" w:type="dxa"/>
          </w:tcPr>
          <w:p w14:paraId="7D13F010"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559" w:type="dxa"/>
          </w:tcPr>
          <w:p w14:paraId="00ED9379" w14:textId="77777777" w:rsidR="007B6DAE" w:rsidRDefault="007B6DAE">
            <w:pPr>
              <w:tabs>
                <w:tab w:val="left" w:pos="5140"/>
              </w:tabs>
              <w:rPr>
                <w:rFonts w:asciiTheme="minorEastAsia" w:eastAsiaTheme="minorEastAsia" w:hAnsiTheme="minorEastAsia"/>
                <w:color w:val="000000" w:themeColor="text1"/>
                <w:sz w:val="22"/>
              </w:rPr>
            </w:pPr>
          </w:p>
        </w:tc>
        <w:tc>
          <w:tcPr>
            <w:tcW w:w="1984" w:type="dxa"/>
          </w:tcPr>
          <w:p w14:paraId="353F2D99" w14:textId="77777777" w:rsidR="007B6DAE" w:rsidRDefault="007B6DAE">
            <w:pPr>
              <w:tabs>
                <w:tab w:val="left" w:pos="5140"/>
              </w:tabs>
              <w:rPr>
                <w:rFonts w:asciiTheme="minorEastAsia" w:eastAsiaTheme="minorEastAsia" w:hAnsiTheme="minorEastAsia"/>
                <w:color w:val="000000" w:themeColor="text1"/>
                <w:sz w:val="22"/>
              </w:rPr>
            </w:pPr>
          </w:p>
        </w:tc>
        <w:tc>
          <w:tcPr>
            <w:tcW w:w="1134" w:type="dxa"/>
          </w:tcPr>
          <w:p w14:paraId="53C5199A" w14:textId="77777777" w:rsidR="007B6DAE" w:rsidRDefault="007B6DAE">
            <w:pPr>
              <w:tabs>
                <w:tab w:val="left" w:pos="5140"/>
              </w:tabs>
              <w:rPr>
                <w:rFonts w:asciiTheme="minorEastAsia" w:eastAsiaTheme="minorEastAsia" w:hAnsiTheme="minorEastAsia"/>
                <w:color w:val="000000" w:themeColor="text1"/>
                <w:sz w:val="22"/>
              </w:rPr>
            </w:pPr>
          </w:p>
        </w:tc>
        <w:tc>
          <w:tcPr>
            <w:tcW w:w="1985" w:type="dxa"/>
          </w:tcPr>
          <w:p w14:paraId="4B74182D" w14:textId="77777777" w:rsidR="007B6DAE" w:rsidRDefault="007B6DAE">
            <w:pPr>
              <w:tabs>
                <w:tab w:val="left" w:pos="5140"/>
              </w:tabs>
              <w:rPr>
                <w:rFonts w:asciiTheme="minorEastAsia" w:eastAsiaTheme="minorEastAsia" w:hAnsiTheme="minorEastAsia"/>
                <w:color w:val="000000" w:themeColor="text1"/>
                <w:sz w:val="22"/>
              </w:rPr>
            </w:pPr>
          </w:p>
        </w:tc>
        <w:tc>
          <w:tcPr>
            <w:tcW w:w="1417" w:type="dxa"/>
          </w:tcPr>
          <w:p w14:paraId="3FD055CE" w14:textId="77777777" w:rsidR="007B6DAE" w:rsidRDefault="007B6DAE">
            <w:pPr>
              <w:tabs>
                <w:tab w:val="left" w:pos="5140"/>
              </w:tabs>
              <w:rPr>
                <w:rFonts w:asciiTheme="minorEastAsia" w:eastAsiaTheme="minorEastAsia" w:hAnsiTheme="minorEastAsia"/>
                <w:color w:val="000000" w:themeColor="text1"/>
                <w:sz w:val="22"/>
              </w:rPr>
            </w:pPr>
          </w:p>
        </w:tc>
      </w:tr>
      <w:tr w:rsidR="007B6DAE" w14:paraId="279D0573" w14:textId="77777777">
        <w:tc>
          <w:tcPr>
            <w:tcW w:w="1560" w:type="dxa"/>
          </w:tcPr>
          <w:p w14:paraId="4E07F85C"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应收票据</w:t>
            </w:r>
          </w:p>
        </w:tc>
        <w:tc>
          <w:tcPr>
            <w:tcW w:w="1559" w:type="dxa"/>
          </w:tcPr>
          <w:p w14:paraId="22CFCBBF" w14:textId="77777777" w:rsidR="007B6DAE" w:rsidRDefault="007B6DAE">
            <w:pPr>
              <w:tabs>
                <w:tab w:val="left" w:pos="5140"/>
              </w:tabs>
              <w:rPr>
                <w:rFonts w:asciiTheme="minorEastAsia" w:eastAsiaTheme="minorEastAsia" w:hAnsiTheme="minorEastAsia"/>
                <w:color w:val="000000" w:themeColor="text1"/>
                <w:sz w:val="22"/>
              </w:rPr>
            </w:pPr>
          </w:p>
        </w:tc>
        <w:tc>
          <w:tcPr>
            <w:tcW w:w="1984" w:type="dxa"/>
          </w:tcPr>
          <w:p w14:paraId="18C82E90" w14:textId="77777777" w:rsidR="007B6DAE" w:rsidRDefault="007B6DAE">
            <w:pPr>
              <w:tabs>
                <w:tab w:val="left" w:pos="5140"/>
              </w:tabs>
              <w:rPr>
                <w:rFonts w:asciiTheme="minorEastAsia" w:eastAsiaTheme="minorEastAsia" w:hAnsiTheme="minorEastAsia"/>
                <w:color w:val="000000" w:themeColor="text1"/>
                <w:sz w:val="22"/>
              </w:rPr>
            </w:pPr>
          </w:p>
        </w:tc>
        <w:tc>
          <w:tcPr>
            <w:tcW w:w="1134" w:type="dxa"/>
          </w:tcPr>
          <w:p w14:paraId="52AF0B6D" w14:textId="77777777" w:rsidR="007B6DAE" w:rsidRDefault="007B6DAE">
            <w:pPr>
              <w:tabs>
                <w:tab w:val="left" w:pos="5140"/>
              </w:tabs>
              <w:rPr>
                <w:rFonts w:asciiTheme="minorEastAsia" w:eastAsiaTheme="minorEastAsia" w:hAnsiTheme="minorEastAsia"/>
                <w:color w:val="000000" w:themeColor="text1"/>
                <w:sz w:val="22"/>
              </w:rPr>
            </w:pPr>
          </w:p>
        </w:tc>
        <w:tc>
          <w:tcPr>
            <w:tcW w:w="1985" w:type="dxa"/>
          </w:tcPr>
          <w:p w14:paraId="20562885" w14:textId="77777777" w:rsidR="007B6DAE" w:rsidRDefault="007B6DAE">
            <w:pPr>
              <w:tabs>
                <w:tab w:val="left" w:pos="5140"/>
              </w:tabs>
              <w:rPr>
                <w:rFonts w:asciiTheme="minorEastAsia" w:eastAsiaTheme="minorEastAsia" w:hAnsiTheme="minorEastAsia"/>
                <w:color w:val="000000" w:themeColor="text1"/>
                <w:sz w:val="22"/>
              </w:rPr>
            </w:pPr>
          </w:p>
        </w:tc>
        <w:tc>
          <w:tcPr>
            <w:tcW w:w="1417" w:type="dxa"/>
          </w:tcPr>
          <w:p w14:paraId="245D3A94" w14:textId="77777777" w:rsidR="007B6DAE" w:rsidRDefault="007B6DAE">
            <w:pPr>
              <w:tabs>
                <w:tab w:val="left" w:pos="5140"/>
              </w:tabs>
              <w:rPr>
                <w:rFonts w:asciiTheme="minorEastAsia" w:eastAsiaTheme="minorEastAsia" w:hAnsiTheme="minorEastAsia"/>
                <w:color w:val="000000" w:themeColor="text1"/>
                <w:sz w:val="22"/>
              </w:rPr>
            </w:pPr>
          </w:p>
        </w:tc>
      </w:tr>
      <w:tr w:rsidR="007B6DAE" w14:paraId="55C167CE" w14:textId="77777777">
        <w:tc>
          <w:tcPr>
            <w:tcW w:w="1560" w:type="dxa"/>
          </w:tcPr>
          <w:p w14:paraId="4DE6E3C5"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559" w:type="dxa"/>
          </w:tcPr>
          <w:p w14:paraId="2DBCD1FC" w14:textId="77777777" w:rsidR="007B6DAE" w:rsidRDefault="007B6DAE">
            <w:pPr>
              <w:tabs>
                <w:tab w:val="left" w:pos="5140"/>
              </w:tabs>
              <w:rPr>
                <w:rFonts w:asciiTheme="minorEastAsia" w:eastAsiaTheme="minorEastAsia" w:hAnsiTheme="minorEastAsia"/>
                <w:color w:val="000000" w:themeColor="text1"/>
                <w:sz w:val="22"/>
              </w:rPr>
            </w:pPr>
          </w:p>
        </w:tc>
        <w:tc>
          <w:tcPr>
            <w:tcW w:w="1984" w:type="dxa"/>
          </w:tcPr>
          <w:p w14:paraId="3FD08D15" w14:textId="77777777" w:rsidR="007B6DAE" w:rsidRDefault="007B6DAE">
            <w:pPr>
              <w:tabs>
                <w:tab w:val="left" w:pos="5140"/>
              </w:tabs>
              <w:rPr>
                <w:rFonts w:asciiTheme="minorEastAsia" w:eastAsiaTheme="minorEastAsia" w:hAnsiTheme="minorEastAsia"/>
                <w:color w:val="000000" w:themeColor="text1"/>
                <w:sz w:val="22"/>
              </w:rPr>
            </w:pPr>
          </w:p>
        </w:tc>
        <w:tc>
          <w:tcPr>
            <w:tcW w:w="1134" w:type="dxa"/>
          </w:tcPr>
          <w:p w14:paraId="3EC144FB" w14:textId="77777777" w:rsidR="007B6DAE" w:rsidRDefault="007B6DAE">
            <w:pPr>
              <w:tabs>
                <w:tab w:val="left" w:pos="5140"/>
              </w:tabs>
              <w:rPr>
                <w:rFonts w:asciiTheme="minorEastAsia" w:eastAsiaTheme="minorEastAsia" w:hAnsiTheme="minorEastAsia"/>
                <w:color w:val="000000" w:themeColor="text1"/>
                <w:sz w:val="22"/>
              </w:rPr>
            </w:pPr>
          </w:p>
        </w:tc>
        <w:tc>
          <w:tcPr>
            <w:tcW w:w="1985" w:type="dxa"/>
          </w:tcPr>
          <w:p w14:paraId="17802FAC" w14:textId="77777777" w:rsidR="007B6DAE" w:rsidRDefault="007B6DAE">
            <w:pPr>
              <w:tabs>
                <w:tab w:val="left" w:pos="5140"/>
              </w:tabs>
              <w:rPr>
                <w:rFonts w:asciiTheme="minorEastAsia" w:eastAsiaTheme="minorEastAsia" w:hAnsiTheme="minorEastAsia"/>
                <w:color w:val="000000" w:themeColor="text1"/>
                <w:sz w:val="22"/>
              </w:rPr>
            </w:pPr>
          </w:p>
        </w:tc>
        <w:tc>
          <w:tcPr>
            <w:tcW w:w="1417" w:type="dxa"/>
          </w:tcPr>
          <w:p w14:paraId="2BB18ED6" w14:textId="77777777" w:rsidR="007B6DAE" w:rsidRDefault="007B6DAE">
            <w:pPr>
              <w:tabs>
                <w:tab w:val="left" w:pos="5140"/>
              </w:tabs>
              <w:rPr>
                <w:rFonts w:asciiTheme="minorEastAsia" w:eastAsiaTheme="minorEastAsia" w:hAnsiTheme="minorEastAsia"/>
                <w:color w:val="000000" w:themeColor="text1"/>
                <w:sz w:val="22"/>
              </w:rPr>
            </w:pPr>
          </w:p>
        </w:tc>
      </w:tr>
      <w:tr w:rsidR="007B6DAE" w14:paraId="6E2993A6" w14:textId="77777777">
        <w:tc>
          <w:tcPr>
            <w:tcW w:w="1560" w:type="dxa"/>
          </w:tcPr>
          <w:p w14:paraId="77B82F49"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559" w:type="dxa"/>
          </w:tcPr>
          <w:p w14:paraId="6FFB0179" w14:textId="77777777" w:rsidR="007B6DAE" w:rsidRDefault="007B6DAE">
            <w:pPr>
              <w:tabs>
                <w:tab w:val="left" w:pos="5140"/>
              </w:tabs>
              <w:rPr>
                <w:rFonts w:asciiTheme="minorEastAsia" w:eastAsiaTheme="minorEastAsia" w:hAnsiTheme="minorEastAsia"/>
                <w:color w:val="000000" w:themeColor="text1"/>
                <w:sz w:val="22"/>
              </w:rPr>
            </w:pPr>
          </w:p>
        </w:tc>
        <w:tc>
          <w:tcPr>
            <w:tcW w:w="1984" w:type="dxa"/>
          </w:tcPr>
          <w:p w14:paraId="0B7465D6" w14:textId="77777777" w:rsidR="007B6DAE" w:rsidRDefault="007B6DAE">
            <w:pPr>
              <w:tabs>
                <w:tab w:val="left" w:pos="5140"/>
              </w:tabs>
              <w:rPr>
                <w:rFonts w:asciiTheme="minorEastAsia" w:eastAsiaTheme="minorEastAsia" w:hAnsiTheme="minorEastAsia"/>
                <w:color w:val="000000" w:themeColor="text1"/>
                <w:sz w:val="22"/>
              </w:rPr>
            </w:pPr>
          </w:p>
        </w:tc>
        <w:tc>
          <w:tcPr>
            <w:tcW w:w="1134" w:type="dxa"/>
          </w:tcPr>
          <w:p w14:paraId="0B73855B" w14:textId="77777777" w:rsidR="007B6DAE" w:rsidRDefault="007B6DAE">
            <w:pPr>
              <w:tabs>
                <w:tab w:val="left" w:pos="5140"/>
              </w:tabs>
              <w:rPr>
                <w:rFonts w:asciiTheme="minorEastAsia" w:eastAsiaTheme="minorEastAsia" w:hAnsiTheme="minorEastAsia"/>
                <w:color w:val="000000" w:themeColor="text1"/>
                <w:sz w:val="22"/>
              </w:rPr>
            </w:pPr>
          </w:p>
        </w:tc>
        <w:tc>
          <w:tcPr>
            <w:tcW w:w="1985" w:type="dxa"/>
          </w:tcPr>
          <w:p w14:paraId="69CFB9E4" w14:textId="77777777" w:rsidR="007B6DAE" w:rsidRDefault="007B6DAE">
            <w:pPr>
              <w:tabs>
                <w:tab w:val="left" w:pos="5140"/>
              </w:tabs>
              <w:rPr>
                <w:rFonts w:asciiTheme="minorEastAsia" w:eastAsiaTheme="minorEastAsia" w:hAnsiTheme="minorEastAsia"/>
                <w:color w:val="000000" w:themeColor="text1"/>
                <w:sz w:val="22"/>
              </w:rPr>
            </w:pPr>
          </w:p>
        </w:tc>
        <w:tc>
          <w:tcPr>
            <w:tcW w:w="1417" w:type="dxa"/>
          </w:tcPr>
          <w:p w14:paraId="611B44C1" w14:textId="77777777" w:rsidR="007B6DAE" w:rsidRDefault="007B6DAE">
            <w:pPr>
              <w:tabs>
                <w:tab w:val="left" w:pos="5140"/>
              </w:tabs>
              <w:rPr>
                <w:rFonts w:asciiTheme="minorEastAsia" w:eastAsiaTheme="minorEastAsia" w:hAnsiTheme="minorEastAsia"/>
                <w:color w:val="000000" w:themeColor="text1"/>
                <w:sz w:val="22"/>
              </w:rPr>
            </w:pPr>
          </w:p>
        </w:tc>
      </w:tr>
    </w:tbl>
    <w:p w14:paraId="4C124AF4" w14:textId="77777777" w:rsidR="007B6DAE" w:rsidRDefault="004E7F4B">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7B6DAE" w14:paraId="43A192C9"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D25205" w14:textId="77777777" w:rsidR="007B6DAE" w:rsidRDefault="004E7F4B">
            <w:pPr>
              <w:tabs>
                <w:tab w:val="left" w:pos="5140"/>
              </w:tabs>
              <w:ind w:leftChars="86" w:left="181"/>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rPr>
              <w:t>公司可免于分析金额占总资产10%以下的资产负债表科目。</w:t>
            </w:r>
          </w:p>
        </w:tc>
      </w:tr>
    </w:tbl>
    <w:p w14:paraId="2889045C" w14:textId="77777777" w:rsidR="007B6DAE" w:rsidRDefault="004E7F4B">
      <w:pPr>
        <w:keepNext/>
        <w:keepLines/>
        <w:numPr>
          <w:ilvl w:val="0"/>
          <w:numId w:val="1"/>
        </w:numPr>
        <w:spacing w:before="100" w:after="100"/>
        <w:outlineLvl w:val="2"/>
        <w:rPr>
          <w:rFonts w:ascii="Times New Roman" w:hAnsi="Times New Roman"/>
          <w:b/>
          <w:bCs/>
          <w:szCs w:val="32"/>
          <w:lang w:val="zh-CN"/>
        </w:rPr>
      </w:pPr>
      <w:r>
        <w:rPr>
          <w:rFonts w:ascii="Times New Roman" w:hAnsi="Times New Roman" w:hint="eastAsia"/>
          <w:b/>
          <w:bCs/>
          <w:szCs w:val="32"/>
          <w:lang w:val="zh-CN"/>
        </w:rPr>
        <w:t>营业情况与现金流量分析</w:t>
      </w:r>
    </w:p>
    <w:p w14:paraId="2B790102" w14:textId="77777777" w:rsidR="007B6DAE" w:rsidRDefault="004E7F4B">
      <w:pPr>
        <w:outlineLvl w:val="3"/>
        <w:rPr>
          <w:b/>
        </w:rPr>
      </w:pPr>
      <w:r>
        <w:rPr>
          <w:rFonts w:hint="eastAsia"/>
          <w:b/>
        </w:rPr>
        <w:t>1</w:t>
      </w:r>
      <w:r>
        <w:rPr>
          <w:rFonts w:hint="eastAsia"/>
          <w:b/>
        </w:rPr>
        <w:t>、营业情况与现金流量分析</w:t>
      </w:r>
    </w:p>
    <w:p w14:paraId="5C287D6C" w14:textId="77777777" w:rsidR="007B6DAE" w:rsidRDefault="004E7F4B">
      <w:pPr>
        <w:ind w:leftChars="86" w:left="181"/>
        <w:rPr>
          <w:b/>
          <w:lang w:val="zh-CN"/>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18606DF5" w14:textId="77777777" w:rsidR="007B6DAE" w:rsidRDefault="004E7F4B">
      <w:pPr>
        <w:ind w:leftChars="3086" w:left="6481" w:firstLine="420"/>
        <w:jc w:val="center"/>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992"/>
        <w:gridCol w:w="2410"/>
        <w:gridCol w:w="850"/>
        <w:gridCol w:w="2410"/>
        <w:gridCol w:w="992"/>
      </w:tblGrid>
      <w:tr w:rsidR="007B6DAE" w14:paraId="1060049D" w14:textId="77777777">
        <w:tc>
          <w:tcPr>
            <w:tcW w:w="1985" w:type="dxa"/>
            <w:vMerge w:val="restart"/>
            <w:shd w:val="pct10" w:color="auto" w:fill="auto"/>
            <w:vAlign w:val="center"/>
          </w:tcPr>
          <w:p w14:paraId="4666FBB0"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14:paraId="77D264CD"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0" w:color="auto" w:fill="auto"/>
            <w:vAlign w:val="center"/>
          </w:tcPr>
          <w:p w14:paraId="5D7212D1"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992" w:type="dxa"/>
            <w:vMerge w:val="restart"/>
            <w:shd w:val="pct10" w:color="auto" w:fill="auto"/>
            <w:vAlign w:val="center"/>
          </w:tcPr>
          <w:p w14:paraId="7C48CFFD"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7B6DAE" w14:paraId="2D48A1EE" w14:textId="77777777">
        <w:tc>
          <w:tcPr>
            <w:tcW w:w="1985" w:type="dxa"/>
            <w:vMerge/>
          </w:tcPr>
          <w:p w14:paraId="4E9DBD7F"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992" w:type="dxa"/>
            <w:shd w:val="pct10" w:color="auto" w:fill="auto"/>
            <w:vAlign w:val="center"/>
          </w:tcPr>
          <w:p w14:paraId="147B8F66"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14:paraId="633902DC"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850" w:type="dxa"/>
            <w:shd w:val="pct10" w:color="auto" w:fill="auto"/>
            <w:vAlign w:val="center"/>
          </w:tcPr>
          <w:p w14:paraId="1D2FA4B7"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14:paraId="47CEBE72" w14:textId="77777777" w:rsidR="007B6DAE" w:rsidRDefault="004E7F4B">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992" w:type="dxa"/>
            <w:vMerge/>
          </w:tcPr>
          <w:p w14:paraId="616CFD92" w14:textId="77777777" w:rsidR="007B6DAE" w:rsidRDefault="007B6DAE">
            <w:pPr>
              <w:tabs>
                <w:tab w:val="left" w:pos="5140"/>
              </w:tabs>
              <w:rPr>
                <w:rFonts w:asciiTheme="minorEastAsia" w:eastAsiaTheme="minorEastAsia" w:hAnsiTheme="minorEastAsia"/>
                <w:color w:val="000000" w:themeColor="text1"/>
                <w:sz w:val="22"/>
              </w:rPr>
            </w:pPr>
          </w:p>
        </w:tc>
      </w:tr>
      <w:tr w:rsidR="007B6DAE" w14:paraId="5BF91E44" w14:textId="77777777">
        <w:tc>
          <w:tcPr>
            <w:tcW w:w="1985" w:type="dxa"/>
          </w:tcPr>
          <w:p w14:paraId="567903C6"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营业收入</w:t>
            </w:r>
          </w:p>
        </w:tc>
        <w:tc>
          <w:tcPr>
            <w:tcW w:w="992" w:type="dxa"/>
          </w:tcPr>
          <w:p w14:paraId="7B929460"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415311B9"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850" w:type="dxa"/>
          </w:tcPr>
          <w:p w14:paraId="2ADBC0F2"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4B85DC7B"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992" w:type="dxa"/>
          </w:tcPr>
          <w:p w14:paraId="696828FB"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0A4CC6DF" w14:textId="77777777">
        <w:tc>
          <w:tcPr>
            <w:tcW w:w="1985" w:type="dxa"/>
          </w:tcPr>
          <w:p w14:paraId="7F0B04EB"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992" w:type="dxa"/>
          </w:tcPr>
          <w:p w14:paraId="64C8B2FD"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02878B6D"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850" w:type="dxa"/>
          </w:tcPr>
          <w:p w14:paraId="24FC7D36"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055C4555"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992" w:type="dxa"/>
          </w:tcPr>
          <w:p w14:paraId="3FDC87A6"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20FB4DAD" w14:textId="77777777">
        <w:tc>
          <w:tcPr>
            <w:tcW w:w="1985" w:type="dxa"/>
          </w:tcPr>
          <w:p w14:paraId="3E760B24"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992" w:type="dxa"/>
          </w:tcPr>
          <w:p w14:paraId="51962B69"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090C31FD"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850" w:type="dxa"/>
          </w:tcPr>
          <w:p w14:paraId="33E67E65"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2C8BA71C"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992" w:type="dxa"/>
          </w:tcPr>
          <w:p w14:paraId="04969C6A"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1DBD24FA" w14:textId="77777777">
        <w:tc>
          <w:tcPr>
            <w:tcW w:w="1985" w:type="dxa"/>
          </w:tcPr>
          <w:p w14:paraId="63DF9E0B"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992" w:type="dxa"/>
          </w:tcPr>
          <w:p w14:paraId="14BEEEAE"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7BD74526"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850" w:type="dxa"/>
          </w:tcPr>
          <w:p w14:paraId="0C84CF00"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5E05E0C8"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992" w:type="dxa"/>
          </w:tcPr>
          <w:p w14:paraId="228D31D3"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65F6717B" w14:textId="77777777">
        <w:tc>
          <w:tcPr>
            <w:tcW w:w="1985" w:type="dxa"/>
          </w:tcPr>
          <w:p w14:paraId="7C403C92"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经营活动产生的现金流量净额</w:t>
            </w:r>
          </w:p>
        </w:tc>
        <w:tc>
          <w:tcPr>
            <w:tcW w:w="992" w:type="dxa"/>
          </w:tcPr>
          <w:p w14:paraId="47609E41"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60A40F22"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14:paraId="10E57E4B"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4F2ACF26"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14:paraId="3859BEB8"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7210C7FD" w14:textId="77777777">
        <w:tc>
          <w:tcPr>
            <w:tcW w:w="1985" w:type="dxa"/>
          </w:tcPr>
          <w:p w14:paraId="3A6C7751"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投资活动产生的现金流量净额</w:t>
            </w:r>
          </w:p>
        </w:tc>
        <w:tc>
          <w:tcPr>
            <w:tcW w:w="992" w:type="dxa"/>
          </w:tcPr>
          <w:p w14:paraId="6E2A2D06"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630E2DC6"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14:paraId="31FEE2AB"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1A4A7684"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14:paraId="35B168DD"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r w:rsidR="007B6DAE" w14:paraId="2906A045" w14:textId="77777777">
        <w:tc>
          <w:tcPr>
            <w:tcW w:w="1985" w:type="dxa"/>
          </w:tcPr>
          <w:p w14:paraId="08D52FB9"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筹资活动产生的现金流量净额</w:t>
            </w:r>
          </w:p>
        </w:tc>
        <w:tc>
          <w:tcPr>
            <w:tcW w:w="992" w:type="dxa"/>
          </w:tcPr>
          <w:p w14:paraId="75947497"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5B49C163"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14:paraId="378CC89C" w14:textId="77777777" w:rsidR="007B6DAE" w:rsidRDefault="007B6DAE">
            <w:pPr>
              <w:tabs>
                <w:tab w:val="left" w:pos="5140"/>
              </w:tabs>
              <w:ind w:leftChars="86" w:left="181"/>
              <w:rPr>
                <w:rFonts w:asciiTheme="minorEastAsia" w:eastAsiaTheme="minorEastAsia" w:hAnsiTheme="minorEastAsia"/>
                <w:color w:val="000000" w:themeColor="text1"/>
                <w:sz w:val="22"/>
              </w:rPr>
            </w:pPr>
          </w:p>
        </w:tc>
        <w:tc>
          <w:tcPr>
            <w:tcW w:w="2410" w:type="dxa"/>
          </w:tcPr>
          <w:p w14:paraId="2EF8D3C0" w14:textId="77777777" w:rsidR="007B6DAE" w:rsidRDefault="004E7F4B">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14:paraId="1AE046BE" w14:textId="77777777" w:rsidR="007B6DAE" w:rsidRDefault="007B6DAE">
            <w:pPr>
              <w:tabs>
                <w:tab w:val="left" w:pos="5140"/>
              </w:tabs>
              <w:ind w:leftChars="86" w:left="181"/>
              <w:rPr>
                <w:rFonts w:asciiTheme="minorEastAsia" w:eastAsiaTheme="minorEastAsia" w:hAnsiTheme="minorEastAsia"/>
                <w:color w:val="000000" w:themeColor="text1"/>
                <w:sz w:val="22"/>
              </w:rPr>
            </w:pPr>
          </w:p>
        </w:tc>
      </w:tr>
    </w:tbl>
    <w:p w14:paraId="7E3F4836" w14:textId="77777777" w:rsidR="007B6DAE" w:rsidRDefault="004E7F4B">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W w:w="9640" w:type="dxa"/>
        <w:tblInd w:w="-572" w:type="dxa"/>
        <w:tblLook w:val="04A0" w:firstRow="1" w:lastRow="0" w:firstColumn="1" w:lastColumn="0" w:noHBand="0" w:noVBand="1"/>
      </w:tblPr>
      <w:tblGrid>
        <w:gridCol w:w="9640"/>
      </w:tblGrid>
      <w:tr w:rsidR="007B6DAE" w14:paraId="21765FDD"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CC234F4" w14:textId="77777777" w:rsidR="007B6DAE" w:rsidRDefault="004E7F4B">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0%的重要财务数据或指标，公司应充分解释导致变动的原因。公司可免于分析金额占营业收入10%以下的利润表科目。</w:t>
            </w:r>
          </w:p>
        </w:tc>
      </w:tr>
    </w:tbl>
    <w:p w14:paraId="5548785A" w14:textId="77777777" w:rsidR="007B6DAE" w:rsidRDefault="004E7F4B">
      <w:pPr>
        <w:jc w:val="left"/>
        <w:outlineLvl w:val="3"/>
        <w:rPr>
          <w:b/>
        </w:rPr>
      </w:pPr>
      <w:r>
        <w:rPr>
          <w:rFonts w:hint="eastAsia"/>
          <w:b/>
        </w:rPr>
        <w:t>2</w:t>
      </w:r>
      <w:r>
        <w:rPr>
          <w:rFonts w:hint="eastAsia"/>
          <w:b/>
        </w:rPr>
        <w:t>、收入构成分析</w:t>
      </w:r>
    </w:p>
    <w:p w14:paraId="583DF115"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5B568B0B"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61"/>
        <w:gridCol w:w="3260"/>
        <w:gridCol w:w="3118"/>
      </w:tblGrid>
      <w:tr w:rsidR="007B6DAE" w14:paraId="119148A9" w14:textId="77777777">
        <w:tc>
          <w:tcPr>
            <w:tcW w:w="3261" w:type="dxa"/>
            <w:shd w:val="clear" w:color="auto" w:fill="D9D9D9" w:themeFill="background1" w:themeFillShade="D9"/>
          </w:tcPr>
          <w:p w14:paraId="22210BBA" w14:textId="77777777" w:rsidR="007B6DAE" w:rsidRDefault="004E7F4B">
            <w:pPr>
              <w:jc w:val="center"/>
              <w:rPr>
                <w:b/>
              </w:rPr>
            </w:pPr>
            <w:r>
              <w:rPr>
                <w:rFonts w:hint="eastAsia"/>
                <w:b/>
              </w:rPr>
              <w:t>收入类别</w:t>
            </w:r>
          </w:p>
        </w:tc>
        <w:tc>
          <w:tcPr>
            <w:tcW w:w="3260" w:type="dxa"/>
            <w:shd w:val="clear" w:color="auto" w:fill="D9D9D9" w:themeFill="background1" w:themeFillShade="D9"/>
          </w:tcPr>
          <w:p w14:paraId="68CB932B" w14:textId="77777777" w:rsidR="007B6DAE" w:rsidRDefault="004E7F4B">
            <w:pPr>
              <w:jc w:val="center"/>
              <w:rPr>
                <w:b/>
              </w:rPr>
            </w:pPr>
            <w:r>
              <w:rPr>
                <w:rFonts w:hint="eastAsia"/>
                <w:b/>
              </w:rPr>
              <w:t>本期收入金额</w:t>
            </w:r>
          </w:p>
        </w:tc>
        <w:tc>
          <w:tcPr>
            <w:tcW w:w="3118" w:type="dxa"/>
            <w:shd w:val="clear" w:color="auto" w:fill="D9D9D9" w:themeFill="background1" w:themeFillShade="D9"/>
          </w:tcPr>
          <w:p w14:paraId="64D9C617" w14:textId="77777777" w:rsidR="007B6DAE" w:rsidRDefault="004E7F4B">
            <w:pPr>
              <w:jc w:val="center"/>
              <w:rPr>
                <w:b/>
              </w:rPr>
            </w:pPr>
            <w:r>
              <w:rPr>
                <w:rFonts w:hint="eastAsia"/>
                <w:b/>
              </w:rPr>
              <w:t>占比</w:t>
            </w:r>
          </w:p>
        </w:tc>
      </w:tr>
      <w:tr w:rsidR="007B6DAE" w14:paraId="74D14DBB" w14:textId="77777777">
        <w:tc>
          <w:tcPr>
            <w:tcW w:w="3261" w:type="dxa"/>
          </w:tcPr>
          <w:p w14:paraId="0D9D28E1" w14:textId="77777777" w:rsidR="007B6DAE" w:rsidRDefault="004E7F4B">
            <w:pPr>
              <w:rPr>
                <w:rFonts w:asciiTheme="minorEastAsia" w:eastAsiaTheme="minorEastAsia" w:hAnsiTheme="minorEastAsia"/>
              </w:rPr>
            </w:pPr>
            <w:r>
              <w:rPr>
                <w:rFonts w:asciiTheme="minorEastAsia" w:eastAsiaTheme="minorEastAsia" w:hAnsiTheme="minorEastAsia" w:hint="eastAsia"/>
              </w:rPr>
              <w:t>融资担保业务</w:t>
            </w:r>
          </w:p>
        </w:tc>
        <w:tc>
          <w:tcPr>
            <w:tcW w:w="3260" w:type="dxa"/>
          </w:tcPr>
          <w:p w14:paraId="6135FD07" w14:textId="77777777" w:rsidR="007B6DAE" w:rsidRDefault="007B6DAE"/>
        </w:tc>
        <w:tc>
          <w:tcPr>
            <w:tcW w:w="3118" w:type="dxa"/>
          </w:tcPr>
          <w:p w14:paraId="6F38E5B5" w14:textId="77777777" w:rsidR="007B6DAE" w:rsidRDefault="007B6DAE"/>
        </w:tc>
      </w:tr>
      <w:tr w:rsidR="007B6DAE" w14:paraId="192C36BE" w14:textId="77777777">
        <w:tc>
          <w:tcPr>
            <w:tcW w:w="3261" w:type="dxa"/>
          </w:tcPr>
          <w:p w14:paraId="1C9FFE3D" w14:textId="77777777" w:rsidR="007B6DAE" w:rsidRDefault="004E7F4B">
            <w:pPr>
              <w:rPr>
                <w:rFonts w:asciiTheme="minorEastAsia" w:eastAsiaTheme="minorEastAsia" w:hAnsiTheme="minorEastAsia"/>
              </w:rPr>
            </w:pPr>
            <w:r>
              <w:rPr>
                <w:rFonts w:asciiTheme="minorEastAsia" w:eastAsiaTheme="minorEastAsia" w:hAnsiTheme="minorEastAsia" w:hint="eastAsia"/>
              </w:rPr>
              <w:t>其中：借款类担保</w:t>
            </w:r>
          </w:p>
        </w:tc>
        <w:tc>
          <w:tcPr>
            <w:tcW w:w="3260" w:type="dxa"/>
          </w:tcPr>
          <w:p w14:paraId="40E93504" w14:textId="77777777" w:rsidR="007B6DAE" w:rsidRDefault="007B6DAE"/>
        </w:tc>
        <w:tc>
          <w:tcPr>
            <w:tcW w:w="3118" w:type="dxa"/>
          </w:tcPr>
          <w:p w14:paraId="4DA39F89" w14:textId="77777777" w:rsidR="007B6DAE" w:rsidRDefault="007B6DAE"/>
        </w:tc>
      </w:tr>
      <w:tr w:rsidR="007B6DAE" w14:paraId="35A48D5B" w14:textId="77777777">
        <w:tc>
          <w:tcPr>
            <w:tcW w:w="3261" w:type="dxa"/>
          </w:tcPr>
          <w:p w14:paraId="503CE70C" w14:textId="77777777" w:rsidR="007B6DAE" w:rsidRDefault="004E7F4B">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发行债券担保</w:t>
            </w:r>
          </w:p>
        </w:tc>
        <w:tc>
          <w:tcPr>
            <w:tcW w:w="3260" w:type="dxa"/>
          </w:tcPr>
          <w:p w14:paraId="4B7890E6" w14:textId="77777777" w:rsidR="007B6DAE" w:rsidRDefault="007B6DAE"/>
        </w:tc>
        <w:tc>
          <w:tcPr>
            <w:tcW w:w="3118" w:type="dxa"/>
          </w:tcPr>
          <w:p w14:paraId="6B5BA3B7" w14:textId="77777777" w:rsidR="007B6DAE" w:rsidRDefault="007B6DAE"/>
        </w:tc>
      </w:tr>
      <w:tr w:rsidR="007B6DAE" w14:paraId="2B0AF5D0" w14:textId="77777777">
        <w:tc>
          <w:tcPr>
            <w:tcW w:w="3261" w:type="dxa"/>
          </w:tcPr>
          <w:p w14:paraId="04CFA8DD" w14:textId="77777777" w:rsidR="007B6DAE" w:rsidRDefault="004E7F4B">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其他融资担保</w:t>
            </w:r>
          </w:p>
        </w:tc>
        <w:tc>
          <w:tcPr>
            <w:tcW w:w="3260" w:type="dxa"/>
          </w:tcPr>
          <w:p w14:paraId="2D8DE0BB" w14:textId="77777777" w:rsidR="007B6DAE" w:rsidRDefault="007B6DAE"/>
        </w:tc>
        <w:tc>
          <w:tcPr>
            <w:tcW w:w="3118" w:type="dxa"/>
          </w:tcPr>
          <w:p w14:paraId="36F3337C" w14:textId="77777777" w:rsidR="007B6DAE" w:rsidRDefault="007B6DAE"/>
        </w:tc>
      </w:tr>
      <w:tr w:rsidR="007B6DAE" w14:paraId="1C748AA8" w14:textId="77777777">
        <w:tc>
          <w:tcPr>
            <w:tcW w:w="3261" w:type="dxa"/>
          </w:tcPr>
          <w:p w14:paraId="5E84F744" w14:textId="77777777" w:rsidR="007B6DAE" w:rsidRDefault="004E7F4B">
            <w:pPr>
              <w:rPr>
                <w:rFonts w:asciiTheme="minorEastAsia" w:eastAsiaTheme="minorEastAsia" w:hAnsiTheme="minorEastAsia"/>
              </w:rPr>
            </w:pPr>
            <w:r>
              <w:rPr>
                <w:rFonts w:asciiTheme="minorEastAsia" w:eastAsiaTheme="minorEastAsia" w:hAnsiTheme="minorEastAsia" w:hint="eastAsia"/>
              </w:rPr>
              <w:t>非融资担保业务</w:t>
            </w:r>
          </w:p>
        </w:tc>
        <w:tc>
          <w:tcPr>
            <w:tcW w:w="3260" w:type="dxa"/>
          </w:tcPr>
          <w:p w14:paraId="2E0EC937" w14:textId="77777777" w:rsidR="007B6DAE" w:rsidRDefault="007B6DAE"/>
        </w:tc>
        <w:tc>
          <w:tcPr>
            <w:tcW w:w="3118" w:type="dxa"/>
          </w:tcPr>
          <w:p w14:paraId="084A10D6" w14:textId="77777777" w:rsidR="007B6DAE" w:rsidRDefault="007B6DAE"/>
        </w:tc>
      </w:tr>
      <w:tr w:rsidR="007B6DAE" w14:paraId="1FF50A77" w14:textId="77777777">
        <w:tc>
          <w:tcPr>
            <w:tcW w:w="3261" w:type="dxa"/>
          </w:tcPr>
          <w:p w14:paraId="3DF80940" w14:textId="77777777" w:rsidR="007B6DAE" w:rsidRDefault="004E7F4B">
            <w:pPr>
              <w:rPr>
                <w:rFonts w:asciiTheme="minorEastAsia" w:eastAsiaTheme="minorEastAsia" w:hAnsiTheme="minorEastAsia"/>
              </w:rPr>
            </w:pPr>
            <w:r>
              <w:rPr>
                <w:rFonts w:asciiTheme="minorEastAsia" w:eastAsiaTheme="minorEastAsia" w:hAnsiTheme="minorEastAsia" w:hint="eastAsia"/>
              </w:rPr>
              <w:t>其中：投标担保</w:t>
            </w:r>
          </w:p>
        </w:tc>
        <w:tc>
          <w:tcPr>
            <w:tcW w:w="3260" w:type="dxa"/>
          </w:tcPr>
          <w:p w14:paraId="6F87BB42" w14:textId="77777777" w:rsidR="007B6DAE" w:rsidRDefault="007B6DAE"/>
        </w:tc>
        <w:tc>
          <w:tcPr>
            <w:tcW w:w="3118" w:type="dxa"/>
          </w:tcPr>
          <w:p w14:paraId="4527B91B" w14:textId="77777777" w:rsidR="007B6DAE" w:rsidRDefault="007B6DAE"/>
        </w:tc>
      </w:tr>
      <w:tr w:rsidR="007B6DAE" w14:paraId="75322284" w14:textId="77777777">
        <w:tc>
          <w:tcPr>
            <w:tcW w:w="3261" w:type="dxa"/>
          </w:tcPr>
          <w:p w14:paraId="169F3FEA" w14:textId="77777777" w:rsidR="007B6DAE" w:rsidRDefault="004E7F4B">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工程履约担保</w:t>
            </w:r>
          </w:p>
        </w:tc>
        <w:tc>
          <w:tcPr>
            <w:tcW w:w="3260" w:type="dxa"/>
          </w:tcPr>
          <w:p w14:paraId="7663AED3" w14:textId="77777777" w:rsidR="007B6DAE" w:rsidRDefault="007B6DAE"/>
        </w:tc>
        <w:tc>
          <w:tcPr>
            <w:tcW w:w="3118" w:type="dxa"/>
          </w:tcPr>
          <w:p w14:paraId="6936C50B" w14:textId="77777777" w:rsidR="007B6DAE" w:rsidRDefault="007B6DAE"/>
        </w:tc>
      </w:tr>
      <w:tr w:rsidR="007B6DAE" w14:paraId="018D8647" w14:textId="77777777">
        <w:tc>
          <w:tcPr>
            <w:tcW w:w="3261" w:type="dxa"/>
          </w:tcPr>
          <w:p w14:paraId="1F6314E5" w14:textId="77777777" w:rsidR="007B6DAE" w:rsidRDefault="004E7F4B">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诉讼保全担保</w:t>
            </w:r>
          </w:p>
        </w:tc>
        <w:tc>
          <w:tcPr>
            <w:tcW w:w="3260" w:type="dxa"/>
          </w:tcPr>
          <w:p w14:paraId="3725613F" w14:textId="77777777" w:rsidR="007B6DAE" w:rsidRDefault="007B6DAE"/>
        </w:tc>
        <w:tc>
          <w:tcPr>
            <w:tcW w:w="3118" w:type="dxa"/>
          </w:tcPr>
          <w:p w14:paraId="30106F60" w14:textId="77777777" w:rsidR="007B6DAE" w:rsidRDefault="007B6DAE"/>
        </w:tc>
      </w:tr>
      <w:tr w:rsidR="007B6DAE" w14:paraId="12A87FC2" w14:textId="77777777">
        <w:tc>
          <w:tcPr>
            <w:tcW w:w="3261" w:type="dxa"/>
          </w:tcPr>
          <w:p w14:paraId="2D650173" w14:textId="77777777" w:rsidR="007B6DAE" w:rsidRDefault="004E7F4B">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其他担保</w:t>
            </w:r>
          </w:p>
        </w:tc>
        <w:tc>
          <w:tcPr>
            <w:tcW w:w="3260" w:type="dxa"/>
          </w:tcPr>
          <w:p w14:paraId="16F56056" w14:textId="77777777" w:rsidR="007B6DAE" w:rsidRDefault="007B6DAE"/>
        </w:tc>
        <w:tc>
          <w:tcPr>
            <w:tcW w:w="3118" w:type="dxa"/>
          </w:tcPr>
          <w:p w14:paraId="5E7D9420" w14:textId="77777777" w:rsidR="007B6DAE" w:rsidRDefault="007B6DAE"/>
        </w:tc>
      </w:tr>
      <w:tr w:rsidR="007B6DAE" w14:paraId="2631BA3B" w14:textId="77777777">
        <w:tc>
          <w:tcPr>
            <w:tcW w:w="3261" w:type="dxa"/>
          </w:tcPr>
          <w:p w14:paraId="6539F577" w14:textId="77777777" w:rsidR="007B6DAE" w:rsidRDefault="004E7F4B">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3260" w:type="dxa"/>
          </w:tcPr>
          <w:p w14:paraId="7B8AB4B6" w14:textId="77777777" w:rsidR="007B6DAE" w:rsidRDefault="007B6DAE"/>
        </w:tc>
        <w:tc>
          <w:tcPr>
            <w:tcW w:w="3118" w:type="dxa"/>
          </w:tcPr>
          <w:p w14:paraId="1343AC32" w14:textId="77777777" w:rsidR="007B6DAE" w:rsidRDefault="007B6DAE"/>
        </w:tc>
      </w:tr>
      <w:tr w:rsidR="007B6DAE" w14:paraId="0BCD6395" w14:textId="77777777">
        <w:tc>
          <w:tcPr>
            <w:tcW w:w="3261" w:type="dxa"/>
          </w:tcPr>
          <w:p w14:paraId="5CC22886" w14:textId="77777777" w:rsidR="007B6DAE" w:rsidRDefault="004E7F4B">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合计</w:t>
            </w:r>
          </w:p>
        </w:tc>
        <w:tc>
          <w:tcPr>
            <w:tcW w:w="3260" w:type="dxa"/>
          </w:tcPr>
          <w:p w14:paraId="1F997446" w14:textId="77777777" w:rsidR="007B6DAE" w:rsidRDefault="007B6DAE"/>
        </w:tc>
        <w:tc>
          <w:tcPr>
            <w:tcW w:w="3118" w:type="dxa"/>
          </w:tcPr>
          <w:p w14:paraId="5D0E61DE" w14:textId="77777777" w:rsidR="007B6DAE" w:rsidRDefault="007B6DAE"/>
        </w:tc>
      </w:tr>
    </w:tbl>
    <w:p w14:paraId="61720E1D" w14:textId="77777777" w:rsidR="007B6DAE" w:rsidRDefault="007B6DAE">
      <w:pPr>
        <w:rPr>
          <w:rFonts w:asciiTheme="minorEastAsia" w:eastAsiaTheme="minorEastAsia" w:hAnsiTheme="minorEastAsia" w:cstheme="minorBidi"/>
          <w:color w:val="000000" w:themeColor="text1"/>
          <w:sz w:val="22"/>
          <w:lang w:val="zh-CN"/>
        </w:rPr>
      </w:pPr>
    </w:p>
    <w:p w14:paraId="6F945735"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，借款类担保情况</w:t>
      </w:r>
    </w:p>
    <w:p w14:paraId="28E282F1"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14C6269A" w14:textId="77777777" w:rsidR="007B6DAE" w:rsidRDefault="004E7F4B">
      <w:pPr>
        <w:ind w:leftChars="3086" w:left="6481" w:firstLine="420"/>
        <w:jc w:val="right"/>
        <w:rPr>
          <w:lang w:val="zh-CN"/>
        </w:rPr>
      </w:pPr>
      <w:r>
        <w:rPr>
          <w:rFonts w:asciiTheme="minorEastAsia" w:eastAsiaTheme="minorEastAsia" w:hAnsiTheme="minorEastAsia" w:hint="eastAsia"/>
          <w:b/>
          <w:color w:val="000000" w:themeColor="text1"/>
          <w:szCs w:val="44"/>
        </w:rPr>
        <w:lastRenderedPageBreak/>
        <w:t xml:space="preserve">    </w:t>
      </w: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126"/>
        <w:gridCol w:w="1701"/>
        <w:gridCol w:w="1701"/>
        <w:gridCol w:w="2126"/>
      </w:tblGrid>
      <w:tr w:rsidR="007B6DAE" w14:paraId="589704C5" w14:textId="77777777">
        <w:tc>
          <w:tcPr>
            <w:tcW w:w="1985" w:type="dxa"/>
            <w:shd w:val="clear" w:color="auto" w:fill="D9D9D9" w:themeFill="background1" w:themeFillShade="D9"/>
          </w:tcPr>
          <w:p w14:paraId="10C3ADA0"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w:t>
            </w:r>
            <w:r>
              <w:rPr>
                <w:rFonts w:asciiTheme="minorEastAsia" w:eastAsiaTheme="minorEastAsia" w:hAnsiTheme="minorEastAsia"/>
                <w:b/>
                <w:color w:val="000000" w:themeColor="text1"/>
                <w:szCs w:val="44"/>
              </w:rPr>
              <w:t>分类</w:t>
            </w:r>
          </w:p>
        </w:tc>
        <w:tc>
          <w:tcPr>
            <w:tcW w:w="2126" w:type="dxa"/>
            <w:shd w:val="clear" w:color="auto" w:fill="D9D9D9" w:themeFill="background1" w:themeFillShade="D9"/>
          </w:tcPr>
          <w:p w14:paraId="3DE89822"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1F21355B"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701" w:type="dxa"/>
            <w:shd w:val="clear" w:color="auto" w:fill="D9D9D9" w:themeFill="background1" w:themeFillShade="D9"/>
          </w:tcPr>
          <w:p w14:paraId="5808B83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2126" w:type="dxa"/>
            <w:shd w:val="clear" w:color="auto" w:fill="D9D9D9" w:themeFill="background1" w:themeFillShade="D9"/>
          </w:tcPr>
          <w:p w14:paraId="618F7C0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4F260970" w14:textId="77777777">
        <w:tc>
          <w:tcPr>
            <w:tcW w:w="1985" w:type="dxa"/>
          </w:tcPr>
          <w:p w14:paraId="349ED1AF" w14:textId="77777777" w:rsidR="007B6DAE" w:rsidRDefault="004E7F4B">
            <w:pP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小</w:t>
            </w:r>
            <w:proofErr w:type="gramStart"/>
            <w:r>
              <w:rPr>
                <w:rFonts w:asciiTheme="minorEastAsia" w:eastAsiaTheme="minorEastAsia" w:hAnsiTheme="minorEastAsia" w:hint="eastAsia"/>
                <w:color w:val="000000" w:themeColor="text1"/>
                <w:szCs w:val="44"/>
              </w:rPr>
              <w:t>微企业</w:t>
            </w:r>
            <w:proofErr w:type="gramEnd"/>
          </w:p>
        </w:tc>
        <w:tc>
          <w:tcPr>
            <w:tcW w:w="2126" w:type="dxa"/>
          </w:tcPr>
          <w:p w14:paraId="4BDEF16D" w14:textId="77777777" w:rsidR="007B6DAE" w:rsidRDefault="007B6DAE">
            <w:pPr>
              <w:rPr>
                <w:rFonts w:asciiTheme="minorEastAsia" w:eastAsiaTheme="minorEastAsia" w:hAnsiTheme="minorEastAsia"/>
                <w:b/>
                <w:color w:val="000000" w:themeColor="text1"/>
                <w:szCs w:val="44"/>
              </w:rPr>
            </w:pPr>
          </w:p>
        </w:tc>
        <w:tc>
          <w:tcPr>
            <w:tcW w:w="1701" w:type="dxa"/>
          </w:tcPr>
          <w:p w14:paraId="42E0CE0C" w14:textId="77777777" w:rsidR="007B6DAE" w:rsidRDefault="007B6DAE">
            <w:pPr>
              <w:rPr>
                <w:rFonts w:asciiTheme="minorEastAsia" w:eastAsiaTheme="minorEastAsia" w:hAnsiTheme="minorEastAsia"/>
                <w:b/>
                <w:color w:val="000000" w:themeColor="text1"/>
                <w:szCs w:val="44"/>
              </w:rPr>
            </w:pPr>
          </w:p>
        </w:tc>
        <w:tc>
          <w:tcPr>
            <w:tcW w:w="1701" w:type="dxa"/>
          </w:tcPr>
          <w:p w14:paraId="454D67F8" w14:textId="77777777" w:rsidR="007B6DAE" w:rsidRDefault="007B6DAE">
            <w:pPr>
              <w:rPr>
                <w:rFonts w:asciiTheme="minorEastAsia" w:eastAsiaTheme="minorEastAsia" w:hAnsiTheme="minorEastAsia"/>
                <w:b/>
                <w:color w:val="000000" w:themeColor="text1"/>
                <w:szCs w:val="44"/>
              </w:rPr>
            </w:pPr>
          </w:p>
        </w:tc>
        <w:tc>
          <w:tcPr>
            <w:tcW w:w="2126" w:type="dxa"/>
          </w:tcPr>
          <w:p w14:paraId="459A651E" w14:textId="77777777" w:rsidR="007B6DAE" w:rsidRDefault="007B6DAE">
            <w:pPr>
              <w:rPr>
                <w:rFonts w:asciiTheme="minorEastAsia" w:eastAsiaTheme="minorEastAsia" w:hAnsiTheme="minorEastAsia"/>
                <w:b/>
                <w:color w:val="000000" w:themeColor="text1"/>
                <w:szCs w:val="44"/>
              </w:rPr>
            </w:pPr>
          </w:p>
        </w:tc>
      </w:tr>
      <w:tr w:rsidR="007B6DAE" w14:paraId="7566D45A" w14:textId="77777777">
        <w:tc>
          <w:tcPr>
            <w:tcW w:w="1985" w:type="dxa"/>
          </w:tcPr>
          <w:p w14:paraId="0144E9DA" w14:textId="77777777" w:rsidR="007B6DAE" w:rsidRDefault="004E7F4B">
            <w:pP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农户</w:t>
            </w:r>
          </w:p>
        </w:tc>
        <w:tc>
          <w:tcPr>
            <w:tcW w:w="2126" w:type="dxa"/>
          </w:tcPr>
          <w:p w14:paraId="4BCC13B5" w14:textId="77777777" w:rsidR="007B6DAE" w:rsidRDefault="007B6DAE">
            <w:pPr>
              <w:rPr>
                <w:rFonts w:asciiTheme="minorEastAsia" w:eastAsiaTheme="minorEastAsia" w:hAnsiTheme="minorEastAsia"/>
                <w:b/>
                <w:color w:val="000000" w:themeColor="text1"/>
                <w:szCs w:val="44"/>
              </w:rPr>
            </w:pPr>
          </w:p>
        </w:tc>
        <w:tc>
          <w:tcPr>
            <w:tcW w:w="1701" w:type="dxa"/>
          </w:tcPr>
          <w:p w14:paraId="6F1CD37B" w14:textId="77777777" w:rsidR="007B6DAE" w:rsidRDefault="007B6DAE">
            <w:pPr>
              <w:rPr>
                <w:rFonts w:asciiTheme="minorEastAsia" w:eastAsiaTheme="minorEastAsia" w:hAnsiTheme="minorEastAsia"/>
                <w:b/>
                <w:color w:val="000000" w:themeColor="text1"/>
                <w:szCs w:val="44"/>
              </w:rPr>
            </w:pPr>
          </w:p>
        </w:tc>
        <w:tc>
          <w:tcPr>
            <w:tcW w:w="1701" w:type="dxa"/>
          </w:tcPr>
          <w:p w14:paraId="3FE9FAFD" w14:textId="77777777" w:rsidR="007B6DAE" w:rsidRDefault="007B6DAE">
            <w:pPr>
              <w:rPr>
                <w:rFonts w:asciiTheme="minorEastAsia" w:eastAsiaTheme="minorEastAsia" w:hAnsiTheme="minorEastAsia"/>
                <w:b/>
                <w:color w:val="000000" w:themeColor="text1"/>
                <w:szCs w:val="44"/>
              </w:rPr>
            </w:pPr>
          </w:p>
        </w:tc>
        <w:tc>
          <w:tcPr>
            <w:tcW w:w="2126" w:type="dxa"/>
          </w:tcPr>
          <w:p w14:paraId="0E4E8591" w14:textId="77777777" w:rsidR="007B6DAE" w:rsidRDefault="007B6DAE">
            <w:pPr>
              <w:rPr>
                <w:rFonts w:asciiTheme="minorEastAsia" w:eastAsiaTheme="minorEastAsia" w:hAnsiTheme="minorEastAsia"/>
                <w:b/>
                <w:color w:val="000000" w:themeColor="text1"/>
                <w:szCs w:val="44"/>
              </w:rPr>
            </w:pPr>
          </w:p>
        </w:tc>
      </w:tr>
      <w:tr w:rsidR="007B6DAE" w14:paraId="18028602" w14:textId="77777777">
        <w:tc>
          <w:tcPr>
            <w:tcW w:w="1985" w:type="dxa"/>
          </w:tcPr>
          <w:p w14:paraId="04ED883F" w14:textId="77777777" w:rsidR="007B6DAE" w:rsidRDefault="004E7F4B">
            <w:pP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其他</w:t>
            </w:r>
            <w:r>
              <w:rPr>
                <w:rFonts w:asciiTheme="minorEastAsia" w:eastAsiaTheme="minorEastAsia" w:hAnsiTheme="minorEastAsia"/>
                <w:color w:val="000000" w:themeColor="text1"/>
                <w:szCs w:val="44"/>
              </w:rPr>
              <w:t>客户</w:t>
            </w:r>
          </w:p>
        </w:tc>
        <w:tc>
          <w:tcPr>
            <w:tcW w:w="2126" w:type="dxa"/>
          </w:tcPr>
          <w:p w14:paraId="27907CA1" w14:textId="77777777" w:rsidR="007B6DAE" w:rsidRDefault="007B6DAE">
            <w:pPr>
              <w:rPr>
                <w:rFonts w:asciiTheme="minorEastAsia" w:eastAsiaTheme="minorEastAsia" w:hAnsiTheme="minorEastAsia"/>
                <w:b/>
                <w:color w:val="000000" w:themeColor="text1"/>
                <w:szCs w:val="44"/>
              </w:rPr>
            </w:pPr>
          </w:p>
        </w:tc>
        <w:tc>
          <w:tcPr>
            <w:tcW w:w="1701" w:type="dxa"/>
          </w:tcPr>
          <w:p w14:paraId="6D09F89D" w14:textId="77777777" w:rsidR="007B6DAE" w:rsidRDefault="007B6DAE">
            <w:pPr>
              <w:rPr>
                <w:rFonts w:asciiTheme="minorEastAsia" w:eastAsiaTheme="minorEastAsia" w:hAnsiTheme="minorEastAsia"/>
                <w:b/>
                <w:color w:val="000000" w:themeColor="text1"/>
                <w:szCs w:val="44"/>
              </w:rPr>
            </w:pPr>
          </w:p>
        </w:tc>
        <w:tc>
          <w:tcPr>
            <w:tcW w:w="1701" w:type="dxa"/>
          </w:tcPr>
          <w:p w14:paraId="32938DDB" w14:textId="77777777" w:rsidR="007B6DAE" w:rsidRDefault="007B6DAE">
            <w:pPr>
              <w:rPr>
                <w:rFonts w:asciiTheme="minorEastAsia" w:eastAsiaTheme="minorEastAsia" w:hAnsiTheme="minorEastAsia"/>
                <w:b/>
                <w:color w:val="000000" w:themeColor="text1"/>
                <w:szCs w:val="44"/>
              </w:rPr>
            </w:pPr>
          </w:p>
        </w:tc>
        <w:tc>
          <w:tcPr>
            <w:tcW w:w="2126" w:type="dxa"/>
          </w:tcPr>
          <w:p w14:paraId="61B5D6E9" w14:textId="77777777" w:rsidR="007B6DAE" w:rsidRDefault="007B6DAE">
            <w:pPr>
              <w:rPr>
                <w:rFonts w:asciiTheme="minorEastAsia" w:eastAsiaTheme="minorEastAsia" w:hAnsiTheme="minorEastAsia"/>
                <w:b/>
                <w:color w:val="000000" w:themeColor="text1"/>
                <w:szCs w:val="44"/>
              </w:rPr>
            </w:pPr>
          </w:p>
        </w:tc>
      </w:tr>
      <w:tr w:rsidR="007B6DAE" w14:paraId="4151CD9D" w14:textId="77777777">
        <w:tc>
          <w:tcPr>
            <w:tcW w:w="1985" w:type="dxa"/>
          </w:tcPr>
          <w:p w14:paraId="33DBBAA4" w14:textId="77777777" w:rsidR="007B6DAE" w:rsidRDefault="004E7F4B">
            <w:pP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合计</w:t>
            </w:r>
          </w:p>
        </w:tc>
        <w:tc>
          <w:tcPr>
            <w:tcW w:w="2126" w:type="dxa"/>
          </w:tcPr>
          <w:p w14:paraId="0F93FD19" w14:textId="77777777" w:rsidR="007B6DAE" w:rsidRDefault="007B6DAE">
            <w:pPr>
              <w:rPr>
                <w:rFonts w:asciiTheme="minorEastAsia" w:eastAsiaTheme="minorEastAsia" w:hAnsiTheme="minorEastAsia"/>
                <w:b/>
                <w:color w:val="000000" w:themeColor="text1"/>
                <w:szCs w:val="44"/>
              </w:rPr>
            </w:pPr>
          </w:p>
        </w:tc>
        <w:tc>
          <w:tcPr>
            <w:tcW w:w="1701" w:type="dxa"/>
          </w:tcPr>
          <w:p w14:paraId="3B61618D" w14:textId="77777777" w:rsidR="007B6DAE" w:rsidRDefault="007B6DAE">
            <w:pPr>
              <w:rPr>
                <w:rFonts w:asciiTheme="minorEastAsia" w:eastAsiaTheme="minorEastAsia" w:hAnsiTheme="minorEastAsia"/>
                <w:b/>
                <w:color w:val="000000" w:themeColor="text1"/>
                <w:szCs w:val="44"/>
              </w:rPr>
            </w:pPr>
          </w:p>
        </w:tc>
        <w:tc>
          <w:tcPr>
            <w:tcW w:w="1701" w:type="dxa"/>
          </w:tcPr>
          <w:p w14:paraId="21E84447" w14:textId="77777777" w:rsidR="007B6DAE" w:rsidRDefault="007B6DAE">
            <w:pPr>
              <w:rPr>
                <w:rFonts w:asciiTheme="minorEastAsia" w:eastAsiaTheme="minorEastAsia" w:hAnsiTheme="minorEastAsia"/>
                <w:b/>
                <w:color w:val="000000" w:themeColor="text1"/>
                <w:szCs w:val="44"/>
              </w:rPr>
            </w:pPr>
          </w:p>
        </w:tc>
        <w:tc>
          <w:tcPr>
            <w:tcW w:w="2126" w:type="dxa"/>
          </w:tcPr>
          <w:p w14:paraId="66901A67" w14:textId="77777777" w:rsidR="007B6DAE" w:rsidRDefault="007B6DAE">
            <w:pPr>
              <w:rPr>
                <w:rFonts w:asciiTheme="minorEastAsia" w:eastAsiaTheme="minorEastAsia" w:hAnsiTheme="minorEastAsia"/>
                <w:b/>
                <w:color w:val="000000" w:themeColor="text1"/>
                <w:szCs w:val="44"/>
              </w:rPr>
            </w:pPr>
          </w:p>
        </w:tc>
      </w:tr>
    </w:tbl>
    <w:p w14:paraId="7A49E4F6" w14:textId="77777777" w:rsidR="007B6DAE" w:rsidRDefault="007B6DAE">
      <w:pPr>
        <w:rPr>
          <w:rFonts w:asciiTheme="minorEastAsia" w:eastAsiaTheme="minorEastAsia" w:hAnsiTheme="minorEastAsia" w:cstheme="minorBidi"/>
          <w:color w:val="000000" w:themeColor="text1"/>
          <w:sz w:val="22"/>
          <w:lang w:val="zh-CN"/>
        </w:rPr>
      </w:pPr>
    </w:p>
    <w:p w14:paraId="7FE1A4E7"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，发行债券担保业务</w:t>
      </w:r>
      <w:r>
        <w:rPr>
          <w:rFonts w:asciiTheme="minorEastAsia" w:eastAsiaTheme="minorEastAsia" w:hAnsiTheme="minorEastAsia" w:hint="eastAsia"/>
          <w:b/>
          <w:color w:val="000000" w:themeColor="text1"/>
          <w:szCs w:val="44"/>
        </w:rPr>
        <w:t>情况</w:t>
      </w:r>
    </w:p>
    <w:p w14:paraId="0E8035B8"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67999ACC"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1701"/>
        <w:gridCol w:w="1701"/>
        <w:gridCol w:w="1984"/>
        <w:gridCol w:w="1559"/>
      </w:tblGrid>
      <w:tr w:rsidR="007B6DAE" w14:paraId="2E710790" w14:textId="77777777">
        <w:tc>
          <w:tcPr>
            <w:tcW w:w="2694" w:type="dxa"/>
            <w:shd w:val="clear" w:color="auto" w:fill="D9D9D9" w:themeFill="background1" w:themeFillShade="D9"/>
          </w:tcPr>
          <w:p w14:paraId="0AD484D7"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被</w:t>
            </w:r>
            <w:r>
              <w:rPr>
                <w:rFonts w:asciiTheme="minorEastAsia" w:eastAsiaTheme="minorEastAsia" w:hAnsiTheme="minorEastAsia"/>
                <w:b/>
                <w:color w:val="000000" w:themeColor="text1"/>
                <w:szCs w:val="44"/>
              </w:rPr>
              <w:t>担保人主体信用评级</w:t>
            </w:r>
          </w:p>
        </w:tc>
        <w:tc>
          <w:tcPr>
            <w:tcW w:w="1701" w:type="dxa"/>
            <w:shd w:val="clear" w:color="auto" w:fill="D9D9D9" w:themeFill="background1" w:themeFillShade="D9"/>
          </w:tcPr>
          <w:p w14:paraId="15F8E1D5"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余额</w:t>
            </w:r>
          </w:p>
        </w:tc>
        <w:tc>
          <w:tcPr>
            <w:tcW w:w="1701" w:type="dxa"/>
            <w:shd w:val="clear" w:color="auto" w:fill="D9D9D9" w:themeFill="background1" w:themeFillShade="D9"/>
          </w:tcPr>
          <w:p w14:paraId="07FC64ED"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4" w:type="dxa"/>
            <w:shd w:val="clear" w:color="auto" w:fill="D9D9D9" w:themeFill="background1" w:themeFillShade="D9"/>
          </w:tcPr>
          <w:p w14:paraId="78B8829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在保</w:t>
            </w:r>
            <w:r>
              <w:rPr>
                <w:rFonts w:asciiTheme="minorEastAsia" w:eastAsiaTheme="minorEastAsia" w:hAnsiTheme="minorEastAsia"/>
                <w:b/>
                <w:color w:val="000000" w:themeColor="text1"/>
                <w:szCs w:val="44"/>
              </w:rPr>
              <w:t>户数</w:t>
            </w:r>
          </w:p>
        </w:tc>
        <w:tc>
          <w:tcPr>
            <w:tcW w:w="1559" w:type="dxa"/>
            <w:shd w:val="clear" w:color="auto" w:fill="D9D9D9" w:themeFill="background1" w:themeFillShade="D9"/>
          </w:tcPr>
          <w:p w14:paraId="59766798"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6D9A3C50" w14:textId="77777777">
        <w:tc>
          <w:tcPr>
            <w:tcW w:w="2694" w:type="dxa"/>
          </w:tcPr>
          <w:p w14:paraId="413BF4E2" w14:textId="77777777" w:rsidR="007B6DAE" w:rsidRDefault="007B6DAE">
            <w:pPr>
              <w:rPr>
                <w:rFonts w:asciiTheme="minorEastAsia" w:eastAsiaTheme="minorEastAsia" w:hAnsiTheme="minorEastAsia"/>
                <w:color w:val="000000" w:themeColor="text1"/>
                <w:szCs w:val="44"/>
              </w:rPr>
            </w:pPr>
          </w:p>
        </w:tc>
        <w:tc>
          <w:tcPr>
            <w:tcW w:w="1701" w:type="dxa"/>
          </w:tcPr>
          <w:p w14:paraId="342E4636" w14:textId="77777777" w:rsidR="007B6DAE" w:rsidRDefault="007B6DAE">
            <w:pPr>
              <w:rPr>
                <w:rFonts w:asciiTheme="minorEastAsia" w:eastAsiaTheme="minorEastAsia" w:hAnsiTheme="minorEastAsia"/>
                <w:b/>
                <w:color w:val="000000" w:themeColor="text1"/>
                <w:szCs w:val="44"/>
              </w:rPr>
            </w:pPr>
          </w:p>
        </w:tc>
        <w:tc>
          <w:tcPr>
            <w:tcW w:w="1701" w:type="dxa"/>
          </w:tcPr>
          <w:p w14:paraId="6E4863BA" w14:textId="77777777" w:rsidR="007B6DAE" w:rsidRDefault="007B6DAE">
            <w:pPr>
              <w:rPr>
                <w:rFonts w:asciiTheme="minorEastAsia" w:eastAsiaTheme="minorEastAsia" w:hAnsiTheme="minorEastAsia"/>
                <w:b/>
                <w:color w:val="000000" w:themeColor="text1"/>
                <w:szCs w:val="44"/>
              </w:rPr>
            </w:pPr>
          </w:p>
        </w:tc>
        <w:tc>
          <w:tcPr>
            <w:tcW w:w="1984" w:type="dxa"/>
          </w:tcPr>
          <w:p w14:paraId="6A26B5CD" w14:textId="77777777" w:rsidR="007B6DAE" w:rsidRDefault="007B6DAE">
            <w:pPr>
              <w:rPr>
                <w:rFonts w:asciiTheme="minorEastAsia" w:eastAsiaTheme="minorEastAsia" w:hAnsiTheme="minorEastAsia"/>
                <w:b/>
                <w:color w:val="000000" w:themeColor="text1"/>
                <w:szCs w:val="44"/>
              </w:rPr>
            </w:pPr>
          </w:p>
        </w:tc>
        <w:tc>
          <w:tcPr>
            <w:tcW w:w="1559" w:type="dxa"/>
          </w:tcPr>
          <w:p w14:paraId="6A197494" w14:textId="77777777" w:rsidR="007B6DAE" w:rsidRDefault="007B6DAE">
            <w:pPr>
              <w:rPr>
                <w:rFonts w:asciiTheme="minorEastAsia" w:eastAsiaTheme="minorEastAsia" w:hAnsiTheme="minorEastAsia"/>
                <w:b/>
                <w:color w:val="000000" w:themeColor="text1"/>
                <w:szCs w:val="44"/>
              </w:rPr>
            </w:pPr>
          </w:p>
        </w:tc>
      </w:tr>
      <w:tr w:rsidR="007B6DAE" w14:paraId="0C8A7FB3" w14:textId="77777777">
        <w:tc>
          <w:tcPr>
            <w:tcW w:w="2694" w:type="dxa"/>
          </w:tcPr>
          <w:p w14:paraId="5108AE24" w14:textId="77777777" w:rsidR="007B6DAE" w:rsidRDefault="007B6DAE">
            <w:pPr>
              <w:rPr>
                <w:rFonts w:asciiTheme="minorEastAsia" w:eastAsiaTheme="minorEastAsia" w:hAnsiTheme="minorEastAsia"/>
                <w:color w:val="000000" w:themeColor="text1"/>
                <w:szCs w:val="44"/>
              </w:rPr>
            </w:pPr>
          </w:p>
        </w:tc>
        <w:tc>
          <w:tcPr>
            <w:tcW w:w="1701" w:type="dxa"/>
          </w:tcPr>
          <w:p w14:paraId="550D7644" w14:textId="77777777" w:rsidR="007B6DAE" w:rsidRDefault="007B6DAE">
            <w:pPr>
              <w:rPr>
                <w:rFonts w:asciiTheme="minorEastAsia" w:eastAsiaTheme="minorEastAsia" w:hAnsiTheme="minorEastAsia"/>
                <w:b/>
                <w:color w:val="000000" w:themeColor="text1"/>
                <w:szCs w:val="44"/>
              </w:rPr>
            </w:pPr>
          </w:p>
        </w:tc>
        <w:tc>
          <w:tcPr>
            <w:tcW w:w="1701" w:type="dxa"/>
          </w:tcPr>
          <w:p w14:paraId="007EEAB8" w14:textId="77777777" w:rsidR="007B6DAE" w:rsidRDefault="007B6DAE">
            <w:pPr>
              <w:rPr>
                <w:rFonts w:asciiTheme="minorEastAsia" w:eastAsiaTheme="minorEastAsia" w:hAnsiTheme="minorEastAsia"/>
                <w:b/>
                <w:color w:val="000000" w:themeColor="text1"/>
                <w:szCs w:val="44"/>
              </w:rPr>
            </w:pPr>
          </w:p>
        </w:tc>
        <w:tc>
          <w:tcPr>
            <w:tcW w:w="1984" w:type="dxa"/>
          </w:tcPr>
          <w:p w14:paraId="1FFF4A6B" w14:textId="77777777" w:rsidR="007B6DAE" w:rsidRDefault="007B6DAE">
            <w:pPr>
              <w:rPr>
                <w:rFonts w:asciiTheme="minorEastAsia" w:eastAsiaTheme="minorEastAsia" w:hAnsiTheme="minorEastAsia"/>
                <w:b/>
                <w:color w:val="000000" w:themeColor="text1"/>
                <w:szCs w:val="44"/>
              </w:rPr>
            </w:pPr>
          </w:p>
        </w:tc>
        <w:tc>
          <w:tcPr>
            <w:tcW w:w="1559" w:type="dxa"/>
          </w:tcPr>
          <w:p w14:paraId="1FD6BFD8" w14:textId="77777777" w:rsidR="007B6DAE" w:rsidRDefault="007B6DAE">
            <w:pPr>
              <w:rPr>
                <w:rFonts w:asciiTheme="minorEastAsia" w:eastAsiaTheme="minorEastAsia" w:hAnsiTheme="minorEastAsia"/>
                <w:b/>
                <w:color w:val="000000" w:themeColor="text1"/>
                <w:szCs w:val="44"/>
              </w:rPr>
            </w:pPr>
          </w:p>
        </w:tc>
      </w:tr>
      <w:tr w:rsidR="007B6DAE" w14:paraId="3DDEF225" w14:textId="77777777">
        <w:tc>
          <w:tcPr>
            <w:tcW w:w="2694" w:type="dxa"/>
          </w:tcPr>
          <w:p w14:paraId="3851B707" w14:textId="77777777" w:rsidR="007B6DAE" w:rsidRDefault="007B6DAE">
            <w:pPr>
              <w:rPr>
                <w:rFonts w:asciiTheme="minorEastAsia" w:eastAsiaTheme="minorEastAsia" w:hAnsiTheme="minorEastAsia"/>
                <w:color w:val="000000" w:themeColor="text1"/>
                <w:szCs w:val="44"/>
              </w:rPr>
            </w:pPr>
          </w:p>
        </w:tc>
        <w:tc>
          <w:tcPr>
            <w:tcW w:w="1701" w:type="dxa"/>
          </w:tcPr>
          <w:p w14:paraId="31E76431" w14:textId="77777777" w:rsidR="007B6DAE" w:rsidRDefault="007B6DAE">
            <w:pPr>
              <w:rPr>
                <w:rFonts w:asciiTheme="minorEastAsia" w:eastAsiaTheme="minorEastAsia" w:hAnsiTheme="minorEastAsia"/>
                <w:b/>
                <w:color w:val="000000" w:themeColor="text1"/>
                <w:szCs w:val="44"/>
              </w:rPr>
            </w:pPr>
          </w:p>
        </w:tc>
        <w:tc>
          <w:tcPr>
            <w:tcW w:w="1701" w:type="dxa"/>
          </w:tcPr>
          <w:p w14:paraId="14FB8977" w14:textId="77777777" w:rsidR="007B6DAE" w:rsidRDefault="007B6DAE">
            <w:pPr>
              <w:rPr>
                <w:rFonts w:asciiTheme="minorEastAsia" w:eastAsiaTheme="minorEastAsia" w:hAnsiTheme="minorEastAsia"/>
                <w:b/>
                <w:color w:val="000000" w:themeColor="text1"/>
                <w:szCs w:val="44"/>
              </w:rPr>
            </w:pPr>
          </w:p>
        </w:tc>
        <w:tc>
          <w:tcPr>
            <w:tcW w:w="1984" w:type="dxa"/>
          </w:tcPr>
          <w:p w14:paraId="10D54FA8" w14:textId="77777777" w:rsidR="007B6DAE" w:rsidRDefault="007B6DAE">
            <w:pPr>
              <w:rPr>
                <w:rFonts w:asciiTheme="minorEastAsia" w:eastAsiaTheme="minorEastAsia" w:hAnsiTheme="minorEastAsia"/>
                <w:b/>
                <w:color w:val="000000" w:themeColor="text1"/>
                <w:szCs w:val="44"/>
              </w:rPr>
            </w:pPr>
          </w:p>
        </w:tc>
        <w:tc>
          <w:tcPr>
            <w:tcW w:w="1559" w:type="dxa"/>
          </w:tcPr>
          <w:p w14:paraId="625DA710" w14:textId="77777777" w:rsidR="007B6DAE" w:rsidRDefault="007B6DAE">
            <w:pPr>
              <w:rPr>
                <w:rFonts w:asciiTheme="minorEastAsia" w:eastAsiaTheme="minorEastAsia" w:hAnsiTheme="minorEastAsia"/>
                <w:b/>
                <w:color w:val="000000" w:themeColor="text1"/>
                <w:szCs w:val="44"/>
              </w:rPr>
            </w:pPr>
          </w:p>
        </w:tc>
      </w:tr>
      <w:tr w:rsidR="007B6DAE" w14:paraId="661DB1FF" w14:textId="77777777">
        <w:tc>
          <w:tcPr>
            <w:tcW w:w="2694" w:type="dxa"/>
          </w:tcPr>
          <w:p w14:paraId="2CFC4D69" w14:textId="77777777" w:rsidR="007B6DAE" w:rsidRDefault="007B6DAE">
            <w:pPr>
              <w:rPr>
                <w:rFonts w:asciiTheme="minorEastAsia" w:eastAsiaTheme="minorEastAsia" w:hAnsiTheme="minorEastAsia"/>
                <w:color w:val="000000" w:themeColor="text1"/>
                <w:szCs w:val="44"/>
              </w:rPr>
            </w:pPr>
          </w:p>
        </w:tc>
        <w:tc>
          <w:tcPr>
            <w:tcW w:w="1701" w:type="dxa"/>
          </w:tcPr>
          <w:p w14:paraId="6632720F" w14:textId="77777777" w:rsidR="007B6DAE" w:rsidRDefault="007B6DAE">
            <w:pPr>
              <w:rPr>
                <w:rFonts w:asciiTheme="minorEastAsia" w:eastAsiaTheme="minorEastAsia" w:hAnsiTheme="minorEastAsia"/>
                <w:b/>
                <w:color w:val="000000" w:themeColor="text1"/>
                <w:szCs w:val="44"/>
              </w:rPr>
            </w:pPr>
          </w:p>
        </w:tc>
        <w:tc>
          <w:tcPr>
            <w:tcW w:w="1701" w:type="dxa"/>
          </w:tcPr>
          <w:p w14:paraId="384E9D24" w14:textId="77777777" w:rsidR="007B6DAE" w:rsidRDefault="007B6DAE">
            <w:pPr>
              <w:rPr>
                <w:rFonts w:asciiTheme="minorEastAsia" w:eastAsiaTheme="minorEastAsia" w:hAnsiTheme="minorEastAsia"/>
                <w:b/>
                <w:color w:val="000000" w:themeColor="text1"/>
                <w:szCs w:val="44"/>
              </w:rPr>
            </w:pPr>
          </w:p>
        </w:tc>
        <w:tc>
          <w:tcPr>
            <w:tcW w:w="1984" w:type="dxa"/>
          </w:tcPr>
          <w:p w14:paraId="3AEF32F0" w14:textId="77777777" w:rsidR="007B6DAE" w:rsidRDefault="007B6DAE">
            <w:pPr>
              <w:rPr>
                <w:rFonts w:asciiTheme="minorEastAsia" w:eastAsiaTheme="minorEastAsia" w:hAnsiTheme="minorEastAsia"/>
                <w:b/>
                <w:color w:val="000000" w:themeColor="text1"/>
                <w:szCs w:val="44"/>
              </w:rPr>
            </w:pPr>
          </w:p>
        </w:tc>
        <w:tc>
          <w:tcPr>
            <w:tcW w:w="1559" w:type="dxa"/>
          </w:tcPr>
          <w:p w14:paraId="0581F842" w14:textId="77777777" w:rsidR="007B6DAE" w:rsidRDefault="007B6DAE">
            <w:pPr>
              <w:rPr>
                <w:rFonts w:asciiTheme="minorEastAsia" w:eastAsiaTheme="minorEastAsia" w:hAnsiTheme="minorEastAsia"/>
                <w:b/>
                <w:color w:val="000000" w:themeColor="text1"/>
                <w:szCs w:val="44"/>
              </w:rPr>
            </w:pPr>
          </w:p>
        </w:tc>
      </w:tr>
      <w:tr w:rsidR="007B6DAE" w14:paraId="334D06D4" w14:textId="77777777">
        <w:tc>
          <w:tcPr>
            <w:tcW w:w="2694" w:type="dxa"/>
          </w:tcPr>
          <w:p w14:paraId="1C42826B" w14:textId="77777777" w:rsidR="007B6DAE" w:rsidRDefault="004E7F4B">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（自动</w:t>
            </w:r>
            <w:r>
              <w:rPr>
                <w:rFonts w:asciiTheme="minorEastAsia" w:eastAsiaTheme="minorEastAsia" w:hAnsiTheme="minorEastAsia"/>
                <w:i/>
                <w:color w:val="FF0000"/>
                <w:szCs w:val="44"/>
              </w:rPr>
              <w:t>添行</w:t>
            </w:r>
            <w:r>
              <w:rPr>
                <w:rFonts w:asciiTheme="minorEastAsia" w:eastAsiaTheme="minorEastAsia" w:hAnsiTheme="minorEastAsia" w:hint="eastAsia"/>
                <w:i/>
                <w:color w:val="FF0000"/>
                <w:szCs w:val="44"/>
              </w:rPr>
              <w:t>）</w:t>
            </w:r>
          </w:p>
        </w:tc>
        <w:tc>
          <w:tcPr>
            <w:tcW w:w="1701" w:type="dxa"/>
          </w:tcPr>
          <w:p w14:paraId="3E92033C" w14:textId="77777777" w:rsidR="007B6DAE" w:rsidRDefault="007B6DAE">
            <w:pPr>
              <w:rPr>
                <w:rFonts w:asciiTheme="minorEastAsia" w:eastAsiaTheme="minorEastAsia" w:hAnsiTheme="minorEastAsia"/>
                <w:b/>
                <w:color w:val="000000" w:themeColor="text1"/>
                <w:szCs w:val="44"/>
              </w:rPr>
            </w:pPr>
          </w:p>
        </w:tc>
        <w:tc>
          <w:tcPr>
            <w:tcW w:w="1701" w:type="dxa"/>
          </w:tcPr>
          <w:p w14:paraId="0292EFC4" w14:textId="77777777" w:rsidR="007B6DAE" w:rsidRDefault="007B6DAE">
            <w:pPr>
              <w:rPr>
                <w:rFonts w:asciiTheme="minorEastAsia" w:eastAsiaTheme="minorEastAsia" w:hAnsiTheme="minorEastAsia"/>
                <w:b/>
                <w:color w:val="000000" w:themeColor="text1"/>
                <w:szCs w:val="44"/>
              </w:rPr>
            </w:pPr>
          </w:p>
        </w:tc>
        <w:tc>
          <w:tcPr>
            <w:tcW w:w="1984" w:type="dxa"/>
          </w:tcPr>
          <w:p w14:paraId="5A04D2F2" w14:textId="77777777" w:rsidR="007B6DAE" w:rsidRDefault="007B6DAE">
            <w:pPr>
              <w:rPr>
                <w:rFonts w:asciiTheme="minorEastAsia" w:eastAsiaTheme="minorEastAsia" w:hAnsiTheme="minorEastAsia"/>
                <w:b/>
                <w:color w:val="000000" w:themeColor="text1"/>
                <w:szCs w:val="44"/>
              </w:rPr>
            </w:pPr>
          </w:p>
        </w:tc>
        <w:tc>
          <w:tcPr>
            <w:tcW w:w="1559" w:type="dxa"/>
          </w:tcPr>
          <w:p w14:paraId="061D7638" w14:textId="77777777" w:rsidR="007B6DAE" w:rsidRDefault="007B6DAE">
            <w:pPr>
              <w:rPr>
                <w:rFonts w:asciiTheme="minorEastAsia" w:eastAsiaTheme="minorEastAsia" w:hAnsiTheme="minorEastAsia"/>
                <w:b/>
                <w:color w:val="000000" w:themeColor="text1"/>
                <w:szCs w:val="44"/>
              </w:rPr>
            </w:pPr>
          </w:p>
        </w:tc>
      </w:tr>
      <w:tr w:rsidR="007B6DAE" w14:paraId="67920CD0" w14:textId="77777777">
        <w:tc>
          <w:tcPr>
            <w:tcW w:w="2694" w:type="dxa"/>
          </w:tcPr>
          <w:p w14:paraId="2D0BCD9B"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701" w:type="dxa"/>
          </w:tcPr>
          <w:p w14:paraId="38DB7DF0" w14:textId="77777777" w:rsidR="007B6DAE" w:rsidRDefault="007B6DAE">
            <w:pPr>
              <w:rPr>
                <w:rFonts w:asciiTheme="minorEastAsia" w:eastAsiaTheme="minorEastAsia" w:hAnsiTheme="minorEastAsia"/>
                <w:b/>
                <w:color w:val="000000" w:themeColor="text1"/>
                <w:szCs w:val="44"/>
              </w:rPr>
            </w:pPr>
          </w:p>
        </w:tc>
        <w:tc>
          <w:tcPr>
            <w:tcW w:w="1701" w:type="dxa"/>
          </w:tcPr>
          <w:p w14:paraId="577B36BB" w14:textId="77777777" w:rsidR="007B6DAE" w:rsidRDefault="007B6DAE">
            <w:pPr>
              <w:rPr>
                <w:rFonts w:asciiTheme="minorEastAsia" w:eastAsiaTheme="minorEastAsia" w:hAnsiTheme="minorEastAsia"/>
                <w:b/>
                <w:color w:val="000000" w:themeColor="text1"/>
                <w:szCs w:val="44"/>
              </w:rPr>
            </w:pPr>
          </w:p>
        </w:tc>
        <w:tc>
          <w:tcPr>
            <w:tcW w:w="1984" w:type="dxa"/>
          </w:tcPr>
          <w:p w14:paraId="2CEF75E8" w14:textId="77777777" w:rsidR="007B6DAE" w:rsidRDefault="007B6DAE">
            <w:pPr>
              <w:rPr>
                <w:rFonts w:asciiTheme="minorEastAsia" w:eastAsiaTheme="minorEastAsia" w:hAnsiTheme="minorEastAsia"/>
                <w:b/>
                <w:color w:val="000000" w:themeColor="text1"/>
                <w:szCs w:val="44"/>
              </w:rPr>
            </w:pPr>
          </w:p>
        </w:tc>
        <w:tc>
          <w:tcPr>
            <w:tcW w:w="1559" w:type="dxa"/>
          </w:tcPr>
          <w:p w14:paraId="798B142D" w14:textId="77777777" w:rsidR="007B6DAE" w:rsidRDefault="007B6DAE">
            <w:pPr>
              <w:rPr>
                <w:rFonts w:asciiTheme="minorEastAsia" w:eastAsiaTheme="minorEastAsia" w:hAnsiTheme="minorEastAsia"/>
                <w:b/>
                <w:color w:val="000000" w:themeColor="text1"/>
                <w:szCs w:val="44"/>
              </w:rPr>
            </w:pPr>
          </w:p>
        </w:tc>
      </w:tr>
    </w:tbl>
    <w:p w14:paraId="69027B2D" w14:textId="77777777" w:rsidR="007B6DAE" w:rsidRDefault="007B6DAE">
      <w:pPr>
        <w:rPr>
          <w:rFonts w:asciiTheme="minorEastAsia" w:eastAsiaTheme="minorEastAsia" w:hAnsiTheme="minorEastAsia" w:cstheme="minorBidi"/>
          <w:color w:val="000000" w:themeColor="text1"/>
          <w:sz w:val="22"/>
          <w:lang w:val="zh-CN"/>
        </w:rPr>
      </w:pPr>
    </w:p>
    <w:p w14:paraId="1F3C519B" w14:textId="77777777" w:rsidR="007B6DAE" w:rsidRDefault="004E7F4B">
      <w:pPr>
        <w:widowControl/>
        <w:jc w:val="left"/>
        <w:rPr>
          <w:rFonts w:asciiTheme="minorEastAsia" w:eastAsiaTheme="minorEastAsia" w:hAnsiTheme="minorEastAsia"/>
          <w:b/>
          <w:szCs w:val="44"/>
        </w:rPr>
      </w:pPr>
      <w:r>
        <w:rPr>
          <w:rFonts w:asciiTheme="minorEastAsia" w:eastAsiaTheme="minorEastAsia" w:hAnsiTheme="minorEastAsia" w:hint="eastAsia"/>
          <w:b/>
          <w:szCs w:val="44"/>
        </w:rPr>
        <w:t>收入</w:t>
      </w:r>
      <w:r>
        <w:rPr>
          <w:rFonts w:asciiTheme="minorEastAsia" w:eastAsiaTheme="minorEastAsia" w:hAnsiTheme="minorEastAsia"/>
          <w:b/>
          <w:szCs w:val="44"/>
        </w:rPr>
        <w:t>构成说明：</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B6DAE" w14:paraId="49C2605D" w14:textId="77777777">
        <w:tc>
          <w:tcPr>
            <w:tcW w:w="9639" w:type="dxa"/>
          </w:tcPr>
          <w:p w14:paraId="68135C22" w14:textId="77777777" w:rsidR="007B6DAE" w:rsidRDefault="004E7F4B">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公司应按照《全国</w:t>
            </w:r>
            <w:r>
              <w:rPr>
                <w:rFonts w:asciiTheme="minorEastAsia" w:eastAsiaTheme="minorEastAsia" w:hAnsiTheme="minorEastAsia"/>
                <w:i/>
                <w:color w:val="FF0000"/>
                <w:szCs w:val="44"/>
              </w:rPr>
              <w:t>中小企业股份转让系统</w:t>
            </w:r>
            <w:r>
              <w:rPr>
                <w:rFonts w:asciiTheme="minorEastAsia" w:eastAsiaTheme="minorEastAsia" w:hAnsiTheme="minorEastAsia" w:hint="eastAsia"/>
                <w:i/>
                <w:color w:val="FF0000"/>
                <w:szCs w:val="44"/>
              </w:rPr>
              <w:t>挂牌</w:t>
            </w:r>
            <w:r>
              <w:rPr>
                <w:rFonts w:asciiTheme="minorEastAsia" w:eastAsiaTheme="minorEastAsia" w:hAnsiTheme="minorEastAsia"/>
                <w:i/>
                <w:color w:val="FF0000"/>
                <w:szCs w:val="44"/>
              </w:rPr>
              <w:t>公司信息披露指引——融资担保公司</w:t>
            </w:r>
            <w:r>
              <w:rPr>
                <w:rFonts w:asciiTheme="minorEastAsia" w:eastAsiaTheme="minorEastAsia" w:hAnsiTheme="minorEastAsia" w:hint="eastAsia"/>
                <w:i/>
                <w:color w:val="FF0000"/>
                <w:szCs w:val="44"/>
              </w:rPr>
              <w:t>》第</w:t>
            </w:r>
            <w:r>
              <w:rPr>
                <w:rFonts w:asciiTheme="minorEastAsia" w:eastAsiaTheme="minorEastAsia" w:hAnsiTheme="minorEastAsia"/>
                <w:i/>
                <w:color w:val="FF0000"/>
                <w:szCs w:val="44"/>
              </w:rPr>
              <w:t>十二条有关要求披露融资担保业务及非融资</w:t>
            </w:r>
            <w:r>
              <w:rPr>
                <w:rFonts w:asciiTheme="minorEastAsia" w:eastAsiaTheme="minorEastAsia" w:hAnsiTheme="minorEastAsia" w:hint="eastAsia"/>
                <w:i/>
                <w:color w:val="FF0000"/>
                <w:szCs w:val="44"/>
              </w:rPr>
              <w:t>担保</w:t>
            </w:r>
            <w:r>
              <w:rPr>
                <w:rFonts w:asciiTheme="minorEastAsia" w:eastAsiaTheme="minorEastAsia" w:hAnsiTheme="minorEastAsia"/>
                <w:i/>
                <w:color w:val="FF0000"/>
                <w:szCs w:val="44"/>
              </w:rPr>
              <w:t>业务收入构成</w:t>
            </w:r>
            <w:r>
              <w:rPr>
                <w:rFonts w:asciiTheme="minorEastAsia" w:eastAsiaTheme="minorEastAsia" w:hAnsiTheme="minorEastAsia" w:hint="eastAsia"/>
                <w:i/>
                <w:color w:val="FF0000"/>
                <w:szCs w:val="44"/>
              </w:rPr>
              <w:t>；如不</w:t>
            </w:r>
            <w:r>
              <w:rPr>
                <w:rFonts w:asciiTheme="minorEastAsia" w:eastAsiaTheme="minorEastAsia" w:hAnsiTheme="minorEastAsia"/>
                <w:i/>
                <w:color w:val="FF0000"/>
                <w:szCs w:val="44"/>
              </w:rPr>
              <w:t>能按要求披露，请说明原因。</w:t>
            </w:r>
            <w:r>
              <w:rPr>
                <w:rFonts w:asciiTheme="minorEastAsia" w:eastAsiaTheme="minorEastAsia" w:hAnsiTheme="minorEastAsia" w:hint="eastAsia"/>
                <w:i/>
                <w:color w:val="FF0000"/>
                <w:szCs w:val="44"/>
              </w:rPr>
              <w:t>）</w:t>
            </w:r>
          </w:p>
        </w:tc>
      </w:tr>
    </w:tbl>
    <w:p w14:paraId="40F7ABB9" w14:textId="77777777" w:rsidR="007B6DAE" w:rsidRDefault="007B6DAE">
      <w:pPr>
        <w:rPr>
          <w:rFonts w:asciiTheme="minorEastAsia" w:eastAsiaTheme="minorEastAsia" w:hAnsiTheme="minorEastAsia"/>
          <w:color w:val="FF0000"/>
          <w:szCs w:val="44"/>
        </w:rPr>
      </w:pPr>
    </w:p>
    <w:p w14:paraId="7883AD2C"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r>
        <w:rPr>
          <w:rFonts w:asciiTheme="minorEastAsia" w:eastAsiaTheme="minorEastAsia" w:hAnsiTheme="minorEastAsia"/>
          <w:b/>
          <w:color w:val="000000" w:themeColor="text1"/>
          <w:szCs w:val="44"/>
        </w:rPr>
        <w:t>3）</w:t>
      </w:r>
      <w:r>
        <w:rPr>
          <w:rFonts w:asciiTheme="minorEastAsia" w:eastAsiaTheme="minorEastAsia" w:hAnsiTheme="minorEastAsia" w:hint="eastAsia"/>
          <w:b/>
          <w:color w:val="000000" w:themeColor="text1"/>
          <w:szCs w:val="44"/>
        </w:rPr>
        <w:t>集中度情况</w:t>
      </w:r>
    </w:p>
    <w:p w14:paraId="6E97706F"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最大</w:t>
      </w:r>
      <w:r>
        <w:rPr>
          <w:rFonts w:asciiTheme="minorEastAsia" w:eastAsiaTheme="minorEastAsia" w:hAnsiTheme="minorEastAsia"/>
          <w:b/>
          <w:color w:val="000000" w:themeColor="text1"/>
          <w:szCs w:val="44"/>
        </w:rPr>
        <w:t>十家客户集中度明细</w:t>
      </w:r>
    </w:p>
    <w:p w14:paraId="42C1517A"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0D5F989B"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当期</w:t>
      </w:r>
      <w:r>
        <w:rPr>
          <w:rFonts w:asciiTheme="minorEastAsia" w:eastAsiaTheme="minorEastAsia" w:hAnsiTheme="minorEastAsia"/>
          <w:b/>
          <w:color w:val="000000" w:themeColor="text1"/>
          <w:szCs w:val="44"/>
        </w:rPr>
        <w:t>最大十家客户集中度情况</w:t>
      </w:r>
    </w:p>
    <w:p w14:paraId="276E1946"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7B6DAE" w14:paraId="31E87FBD" w14:textId="77777777">
        <w:tc>
          <w:tcPr>
            <w:tcW w:w="851" w:type="dxa"/>
            <w:shd w:val="clear" w:color="auto" w:fill="D9D9D9" w:themeFill="background1" w:themeFillShade="D9"/>
          </w:tcPr>
          <w:p w14:paraId="45CC574A"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4B3D88F3"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12BBAEAB"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4528882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3EFCE6B6"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072BAF15"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5DE85A79" w14:textId="77777777">
        <w:tc>
          <w:tcPr>
            <w:tcW w:w="851" w:type="dxa"/>
          </w:tcPr>
          <w:p w14:paraId="3F793799"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1</w:t>
            </w:r>
          </w:p>
        </w:tc>
        <w:tc>
          <w:tcPr>
            <w:tcW w:w="2552" w:type="dxa"/>
          </w:tcPr>
          <w:p w14:paraId="2856BC6E" w14:textId="77777777" w:rsidR="007B6DAE" w:rsidRDefault="007B6DAE">
            <w:pPr>
              <w:rPr>
                <w:rFonts w:asciiTheme="minorEastAsia" w:eastAsiaTheme="minorEastAsia" w:hAnsiTheme="minorEastAsia"/>
                <w:b/>
                <w:color w:val="000000" w:themeColor="text1"/>
                <w:szCs w:val="44"/>
              </w:rPr>
            </w:pPr>
          </w:p>
        </w:tc>
        <w:tc>
          <w:tcPr>
            <w:tcW w:w="1984" w:type="dxa"/>
          </w:tcPr>
          <w:p w14:paraId="22878541"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440FD86B"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2EEE577D"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089F2F5B" w14:textId="77777777" w:rsidR="007B6DAE" w:rsidRDefault="007B6DAE">
            <w:pPr>
              <w:jc w:val="center"/>
              <w:rPr>
                <w:rFonts w:asciiTheme="minorEastAsia" w:eastAsiaTheme="minorEastAsia" w:hAnsiTheme="minorEastAsia"/>
                <w:b/>
                <w:color w:val="000000" w:themeColor="text1"/>
                <w:szCs w:val="44"/>
              </w:rPr>
            </w:pPr>
          </w:p>
        </w:tc>
      </w:tr>
      <w:tr w:rsidR="007B6DAE" w14:paraId="100FA74E" w14:textId="77777777">
        <w:tc>
          <w:tcPr>
            <w:tcW w:w="851" w:type="dxa"/>
          </w:tcPr>
          <w:p w14:paraId="35E3B870"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2</w:t>
            </w:r>
          </w:p>
        </w:tc>
        <w:tc>
          <w:tcPr>
            <w:tcW w:w="2552" w:type="dxa"/>
          </w:tcPr>
          <w:p w14:paraId="7C276A6A" w14:textId="77777777" w:rsidR="007B6DAE" w:rsidRDefault="007B6DAE">
            <w:pPr>
              <w:rPr>
                <w:rFonts w:asciiTheme="minorEastAsia" w:eastAsiaTheme="minorEastAsia" w:hAnsiTheme="minorEastAsia"/>
                <w:b/>
                <w:color w:val="000000" w:themeColor="text1"/>
                <w:szCs w:val="44"/>
              </w:rPr>
            </w:pPr>
          </w:p>
        </w:tc>
        <w:tc>
          <w:tcPr>
            <w:tcW w:w="1984" w:type="dxa"/>
          </w:tcPr>
          <w:p w14:paraId="0F2A5A86"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66DF7D73"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26DC9C84"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786D3177" w14:textId="77777777" w:rsidR="007B6DAE" w:rsidRDefault="007B6DAE">
            <w:pPr>
              <w:jc w:val="center"/>
              <w:rPr>
                <w:rFonts w:asciiTheme="minorEastAsia" w:eastAsiaTheme="minorEastAsia" w:hAnsiTheme="minorEastAsia"/>
                <w:b/>
                <w:color w:val="000000" w:themeColor="text1"/>
                <w:szCs w:val="44"/>
              </w:rPr>
            </w:pPr>
          </w:p>
        </w:tc>
      </w:tr>
      <w:tr w:rsidR="007B6DAE" w14:paraId="0BD3A984" w14:textId="77777777">
        <w:tc>
          <w:tcPr>
            <w:tcW w:w="851" w:type="dxa"/>
          </w:tcPr>
          <w:p w14:paraId="43922597"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58B8EBEB" w14:textId="77777777" w:rsidR="007B6DAE" w:rsidRDefault="007B6DAE">
            <w:pPr>
              <w:rPr>
                <w:rFonts w:asciiTheme="minorEastAsia" w:eastAsiaTheme="minorEastAsia" w:hAnsiTheme="minorEastAsia"/>
                <w:color w:val="000000" w:themeColor="text1"/>
                <w:szCs w:val="44"/>
              </w:rPr>
            </w:pPr>
          </w:p>
        </w:tc>
        <w:tc>
          <w:tcPr>
            <w:tcW w:w="1984" w:type="dxa"/>
          </w:tcPr>
          <w:p w14:paraId="493F7CF3"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23A9434E"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2F87D6B0"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0943DF21" w14:textId="77777777" w:rsidR="007B6DAE" w:rsidRDefault="007B6DAE">
            <w:pPr>
              <w:jc w:val="center"/>
              <w:rPr>
                <w:rFonts w:asciiTheme="minorEastAsia" w:eastAsiaTheme="minorEastAsia" w:hAnsiTheme="minorEastAsia"/>
                <w:b/>
                <w:color w:val="000000" w:themeColor="text1"/>
                <w:szCs w:val="44"/>
              </w:rPr>
            </w:pPr>
          </w:p>
        </w:tc>
      </w:tr>
      <w:tr w:rsidR="007B6DAE" w14:paraId="0F3DCD93" w14:textId="77777777">
        <w:tc>
          <w:tcPr>
            <w:tcW w:w="851" w:type="dxa"/>
          </w:tcPr>
          <w:p w14:paraId="521AED17"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p>
        </w:tc>
        <w:tc>
          <w:tcPr>
            <w:tcW w:w="2552" w:type="dxa"/>
          </w:tcPr>
          <w:p w14:paraId="6E0677C6" w14:textId="77777777" w:rsidR="007B6DAE" w:rsidRDefault="007B6DAE">
            <w:pPr>
              <w:rPr>
                <w:rFonts w:asciiTheme="minorEastAsia" w:eastAsiaTheme="minorEastAsia" w:hAnsiTheme="minorEastAsia"/>
                <w:color w:val="000000" w:themeColor="text1"/>
                <w:szCs w:val="44"/>
              </w:rPr>
            </w:pPr>
          </w:p>
        </w:tc>
        <w:tc>
          <w:tcPr>
            <w:tcW w:w="1984" w:type="dxa"/>
          </w:tcPr>
          <w:p w14:paraId="092DE0C4"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4014802B"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6D85B79A"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3DE181D0" w14:textId="77777777" w:rsidR="007B6DAE" w:rsidRDefault="007B6DAE">
            <w:pPr>
              <w:jc w:val="center"/>
              <w:rPr>
                <w:rFonts w:asciiTheme="minorEastAsia" w:eastAsiaTheme="minorEastAsia" w:hAnsiTheme="minorEastAsia"/>
                <w:b/>
                <w:color w:val="000000" w:themeColor="text1"/>
                <w:szCs w:val="44"/>
              </w:rPr>
            </w:pPr>
          </w:p>
        </w:tc>
      </w:tr>
      <w:tr w:rsidR="007B6DAE" w14:paraId="625BC03B" w14:textId="77777777">
        <w:tc>
          <w:tcPr>
            <w:tcW w:w="851" w:type="dxa"/>
          </w:tcPr>
          <w:p w14:paraId="51043F0B"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2AF35D24" w14:textId="77777777" w:rsidR="007B6DAE" w:rsidRDefault="007B6DAE">
            <w:pPr>
              <w:rPr>
                <w:rFonts w:asciiTheme="minorEastAsia" w:eastAsiaTheme="minorEastAsia" w:hAnsiTheme="minorEastAsia"/>
                <w:color w:val="000000" w:themeColor="text1"/>
                <w:szCs w:val="44"/>
              </w:rPr>
            </w:pPr>
          </w:p>
        </w:tc>
        <w:tc>
          <w:tcPr>
            <w:tcW w:w="1984" w:type="dxa"/>
          </w:tcPr>
          <w:p w14:paraId="5549073E"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6DA7B534"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55DF8A5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7BCC295D" w14:textId="77777777" w:rsidR="007B6DAE" w:rsidRDefault="007B6DAE">
            <w:pPr>
              <w:jc w:val="center"/>
              <w:rPr>
                <w:rFonts w:asciiTheme="minorEastAsia" w:eastAsiaTheme="minorEastAsia" w:hAnsiTheme="minorEastAsia"/>
                <w:b/>
                <w:color w:val="000000" w:themeColor="text1"/>
                <w:szCs w:val="44"/>
              </w:rPr>
            </w:pPr>
          </w:p>
        </w:tc>
      </w:tr>
      <w:tr w:rsidR="007B6DAE" w14:paraId="1127CC83" w14:textId="77777777">
        <w:tc>
          <w:tcPr>
            <w:tcW w:w="851" w:type="dxa"/>
          </w:tcPr>
          <w:p w14:paraId="74EA838D"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63C5BC8B" w14:textId="77777777" w:rsidR="007B6DAE" w:rsidRDefault="007B6DAE">
            <w:pPr>
              <w:rPr>
                <w:rFonts w:asciiTheme="minorEastAsia" w:eastAsiaTheme="minorEastAsia" w:hAnsiTheme="minorEastAsia"/>
                <w:color w:val="000000" w:themeColor="text1"/>
                <w:szCs w:val="44"/>
              </w:rPr>
            </w:pPr>
          </w:p>
        </w:tc>
        <w:tc>
          <w:tcPr>
            <w:tcW w:w="1984" w:type="dxa"/>
          </w:tcPr>
          <w:p w14:paraId="33DF184F"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10B45330"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70E80CA9"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113AA064" w14:textId="77777777" w:rsidR="007B6DAE" w:rsidRDefault="007B6DAE">
            <w:pPr>
              <w:jc w:val="center"/>
              <w:rPr>
                <w:rFonts w:asciiTheme="minorEastAsia" w:eastAsiaTheme="minorEastAsia" w:hAnsiTheme="minorEastAsia"/>
                <w:b/>
                <w:color w:val="000000" w:themeColor="text1"/>
                <w:szCs w:val="44"/>
              </w:rPr>
            </w:pPr>
          </w:p>
        </w:tc>
      </w:tr>
      <w:tr w:rsidR="007B6DAE" w14:paraId="09A312B1" w14:textId="77777777">
        <w:tc>
          <w:tcPr>
            <w:tcW w:w="851" w:type="dxa"/>
          </w:tcPr>
          <w:p w14:paraId="3EDD6933"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4F19986D" w14:textId="77777777" w:rsidR="007B6DAE" w:rsidRDefault="007B6DAE">
            <w:pPr>
              <w:rPr>
                <w:rFonts w:asciiTheme="minorEastAsia" w:eastAsiaTheme="minorEastAsia" w:hAnsiTheme="minorEastAsia"/>
                <w:color w:val="000000" w:themeColor="text1"/>
                <w:szCs w:val="44"/>
              </w:rPr>
            </w:pPr>
          </w:p>
        </w:tc>
        <w:tc>
          <w:tcPr>
            <w:tcW w:w="1984" w:type="dxa"/>
          </w:tcPr>
          <w:p w14:paraId="23F971B4"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338BD3A5"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16431ED6"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802AC92" w14:textId="77777777" w:rsidR="007B6DAE" w:rsidRDefault="007B6DAE">
            <w:pPr>
              <w:jc w:val="center"/>
              <w:rPr>
                <w:rFonts w:asciiTheme="minorEastAsia" w:eastAsiaTheme="minorEastAsia" w:hAnsiTheme="minorEastAsia"/>
                <w:b/>
                <w:color w:val="000000" w:themeColor="text1"/>
                <w:szCs w:val="44"/>
              </w:rPr>
            </w:pPr>
          </w:p>
        </w:tc>
      </w:tr>
      <w:tr w:rsidR="007B6DAE" w14:paraId="5D2FDB27" w14:textId="77777777">
        <w:tc>
          <w:tcPr>
            <w:tcW w:w="851" w:type="dxa"/>
          </w:tcPr>
          <w:p w14:paraId="5010C5E0"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2E83F758" w14:textId="77777777" w:rsidR="007B6DAE" w:rsidRDefault="007B6DAE">
            <w:pPr>
              <w:rPr>
                <w:rFonts w:asciiTheme="minorEastAsia" w:eastAsiaTheme="minorEastAsia" w:hAnsiTheme="minorEastAsia"/>
                <w:color w:val="000000" w:themeColor="text1"/>
                <w:szCs w:val="44"/>
              </w:rPr>
            </w:pPr>
          </w:p>
        </w:tc>
        <w:tc>
          <w:tcPr>
            <w:tcW w:w="1984" w:type="dxa"/>
          </w:tcPr>
          <w:p w14:paraId="17B4C410"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0CD24C2B"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7AC0C37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5018A99D" w14:textId="77777777" w:rsidR="007B6DAE" w:rsidRDefault="007B6DAE">
            <w:pPr>
              <w:jc w:val="center"/>
              <w:rPr>
                <w:rFonts w:asciiTheme="minorEastAsia" w:eastAsiaTheme="minorEastAsia" w:hAnsiTheme="minorEastAsia"/>
                <w:b/>
                <w:color w:val="000000" w:themeColor="text1"/>
                <w:szCs w:val="44"/>
              </w:rPr>
            </w:pPr>
          </w:p>
        </w:tc>
      </w:tr>
      <w:tr w:rsidR="007B6DAE" w14:paraId="52551EAF" w14:textId="77777777">
        <w:tc>
          <w:tcPr>
            <w:tcW w:w="851" w:type="dxa"/>
          </w:tcPr>
          <w:p w14:paraId="0FF74F52"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9</w:t>
            </w:r>
          </w:p>
        </w:tc>
        <w:tc>
          <w:tcPr>
            <w:tcW w:w="2552" w:type="dxa"/>
          </w:tcPr>
          <w:p w14:paraId="1DAAC2B3" w14:textId="77777777" w:rsidR="007B6DAE" w:rsidRDefault="007B6DAE">
            <w:pPr>
              <w:rPr>
                <w:rFonts w:asciiTheme="minorEastAsia" w:eastAsiaTheme="minorEastAsia" w:hAnsiTheme="minorEastAsia"/>
                <w:b/>
                <w:color w:val="000000" w:themeColor="text1"/>
                <w:szCs w:val="44"/>
              </w:rPr>
            </w:pPr>
          </w:p>
        </w:tc>
        <w:tc>
          <w:tcPr>
            <w:tcW w:w="1984" w:type="dxa"/>
          </w:tcPr>
          <w:p w14:paraId="3AFC1290"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7360E75D"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6798DECF"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6EA88722" w14:textId="77777777" w:rsidR="007B6DAE" w:rsidRDefault="007B6DAE">
            <w:pPr>
              <w:jc w:val="center"/>
              <w:rPr>
                <w:rFonts w:asciiTheme="minorEastAsia" w:eastAsiaTheme="minorEastAsia" w:hAnsiTheme="minorEastAsia"/>
                <w:b/>
                <w:color w:val="000000" w:themeColor="text1"/>
                <w:szCs w:val="44"/>
              </w:rPr>
            </w:pPr>
          </w:p>
        </w:tc>
      </w:tr>
      <w:tr w:rsidR="007B6DAE" w14:paraId="4D16623C" w14:textId="77777777">
        <w:tc>
          <w:tcPr>
            <w:tcW w:w="851" w:type="dxa"/>
          </w:tcPr>
          <w:p w14:paraId="2686F8D1"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10</w:t>
            </w:r>
          </w:p>
        </w:tc>
        <w:tc>
          <w:tcPr>
            <w:tcW w:w="2552" w:type="dxa"/>
          </w:tcPr>
          <w:p w14:paraId="23042A37" w14:textId="77777777" w:rsidR="007B6DAE" w:rsidRDefault="007B6DAE">
            <w:pPr>
              <w:rPr>
                <w:rFonts w:asciiTheme="minorEastAsia" w:eastAsiaTheme="minorEastAsia" w:hAnsiTheme="minorEastAsia"/>
                <w:b/>
                <w:color w:val="000000" w:themeColor="text1"/>
                <w:szCs w:val="44"/>
              </w:rPr>
            </w:pPr>
          </w:p>
        </w:tc>
        <w:tc>
          <w:tcPr>
            <w:tcW w:w="1984" w:type="dxa"/>
          </w:tcPr>
          <w:p w14:paraId="71D453F9"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79A6690C"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0018D94A"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54549CF6" w14:textId="77777777" w:rsidR="007B6DAE" w:rsidRDefault="007B6DAE">
            <w:pPr>
              <w:jc w:val="center"/>
              <w:rPr>
                <w:rFonts w:asciiTheme="minorEastAsia" w:eastAsiaTheme="minorEastAsia" w:hAnsiTheme="minorEastAsia"/>
                <w:b/>
                <w:color w:val="000000" w:themeColor="text1"/>
                <w:szCs w:val="44"/>
              </w:rPr>
            </w:pPr>
          </w:p>
        </w:tc>
      </w:tr>
      <w:tr w:rsidR="007B6DAE" w14:paraId="696537CA" w14:textId="77777777">
        <w:tc>
          <w:tcPr>
            <w:tcW w:w="3403" w:type="dxa"/>
            <w:gridSpan w:val="2"/>
          </w:tcPr>
          <w:p w14:paraId="6EC3693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59A95A5F"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50FCC940"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0CC174D2"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74AB4439" w14:textId="77777777" w:rsidR="007B6DAE" w:rsidRDefault="007B6DAE">
            <w:pPr>
              <w:jc w:val="center"/>
              <w:rPr>
                <w:rFonts w:asciiTheme="minorEastAsia" w:eastAsiaTheme="minorEastAsia" w:hAnsiTheme="minorEastAsia"/>
                <w:b/>
                <w:color w:val="000000" w:themeColor="text1"/>
                <w:szCs w:val="44"/>
              </w:rPr>
            </w:pPr>
          </w:p>
        </w:tc>
      </w:tr>
    </w:tbl>
    <w:p w14:paraId="6B1A2E9A" w14:textId="77777777" w:rsidR="007B6DAE" w:rsidRDefault="007B6DAE">
      <w:pPr>
        <w:rPr>
          <w:rFonts w:asciiTheme="minorEastAsia" w:eastAsiaTheme="minorEastAsia" w:hAnsiTheme="minorEastAsia" w:cstheme="minorBidi"/>
          <w:color w:val="000000" w:themeColor="text1"/>
          <w:sz w:val="22"/>
          <w:lang w:val="zh-CN"/>
        </w:rPr>
      </w:pPr>
    </w:p>
    <w:p w14:paraId="667AAB33"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上期</w:t>
      </w:r>
      <w:r>
        <w:rPr>
          <w:rFonts w:asciiTheme="minorEastAsia" w:eastAsiaTheme="minorEastAsia" w:hAnsiTheme="minorEastAsia"/>
          <w:b/>
          <w:color w:val="000000" w:themeColor="text1"/>
          <w:szCs w:val="44"/>
        </w:rPr>
        <w:t>最大十家客户集中度情况</w:t>
      </w:r>
    </w:p>
    <w:p w14:paraId="0B06BB0B"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781" w:type="dxa"/>
        <w:tblInd w:w="-71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552"/>
        <w:gridCol w:w="1984"/>
        <w:gridCol w:w="1276"/>
        <w:gridCol w:w="1843"/>
        <w:gridCol w:w="1275"/>
      </w:tblGrid>
      <w:tr w:rsidR="007B6DAE" w14:paraId="1390FF8F" w14:textId="77777777">
        <w:tc>
          <w:tcPr>
            <w:tcW w:w="851" w:type="dxa"/>
            <w:shd w:val="clear" w:color="auto" w:fill="D9D9D9" w:themeFill="background1" w:themeFillShade="D9"/>
          </w:tcPr>
          <w:p w14:paraId="1C423D9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552" w:type="dxa"/>
            <w:shd w:val="clear" w:color="auto" w:fill="D9D9D9" w:themeFill="background1" w:themeFillShade="D9"/>
          </w:tcPr>
          <w:p w14:paraId="34424E62"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客户名称</w:t>
            </w:r>
          </w:p>
        </w:tc>
        <w:tc>
          <w:tcPr>
            <w:tcW w:w="1984" w:type="dxa"/>
            <w:shd w:val="clear" w:color="auto" w:fill="D9D9D9" w:themeFill="background1" w:themeFillShade="D9"/>
          </w:tcPr>
          <w:p w14:paraId="6EC5CEBB"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276" w:type="dxa"/>
            <w:shd w:val="clear" w:color="auto" w:fill="D9D9D9" w:themeFill="background1" w:themeFillShade="D9"/>
          </w:tcPr>
          <w:p w14:paraId="3598C090"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843" w:type="dxa"/>
            <w:shd w:val="clear" w:color="auto" w:fill="D9D9D9" w:themeFill="background1" w:themeFillShade="D9"/>
          </w:tcPr>
          <w:p w14:paraId="40202C0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2D46E376"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751EA868" w14:textId="77777777">
        <w:tc>
          <w:tcPr>
            <w:tcW w:w="851" w:type="dxa"/>
          </w:tcPr>
          <w:p w14:paraId="3CA8D4AF"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lastRenderedPageBreak/>
              <w:t>1</w:t>
            </w:r>
          </w:p>
        </w:tc>
        <w:tc>
          <w:tcPr>
            <w:tcW w:w="2552" w:type="dxa"/>
          </w:tcPr>
          <w:p w14:paraId="33F41F35" w14:textId="77777777" w:rsidR="007B6DAE" w:rsidRDefault="007B6DAE">
            <w:pPr>
              <w:rPr>
                <w:rFonts w:asciiTheme="minorEastAsia" w:eastAsiaTheme="minorEastAsia" w:hAnsiTheme="minorEastAsia"/>
                <w:b/>
                <w:color w:val="000000" w:themeColor="text1"/>
                <w:szCs w:val="44"/>
              </w:rPr>
            </w:pPr>
          </w:p>
        </w:tc>
        <w:tc>
          <w:tcPr>
            <w:tcW w:w="1984" w:type="dxa"/>
          </w:tcPr>
          <w:p w14:paraId="375E01BB"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2C7535BB"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279B15C3"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039E909E" w14:textId="77777777" w:rsidR="007B6DAE" w:rsidRDefault="007B6DAE">
            <w:pPr>
              <w:jc w:val="center"/>
              <w:rPr>
                <w:rFonts w:asciiTheme="minorEastAsia" w:eastAsiaTheme="minorEastAsia" w:hAnsiTheme="minorEastAsia"/>
                <w:b/>
                <w:color w:val="000000" w:themeColor="text1"/>
                <w:szCs w:val="44"/>
              </w:rPr>
            </w:pPr>
          </w:p>
        </w:tc>
      </w:tr>
      <w:tr w:rsidR="007B6DAE" w14:paraId="52CB286B" w14:textId="77777777">
        <w:tc>
          <w:tcPr>
            <w:tcW w:w="851" w:type="dxa"/>
          </w:tcPr>
          <w:p w14:paraId="342F81A9"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2</w:t>
            </w:r>
          </w:p>
        </w:tc>
        <w:tc>
          <w:tcPr>
            <w:tcW w:w="2552" w:type="dxa"/>
          </w:tcPr>
          <w:p w14:paraId="1D8E0F2E" w14:textId="77777777" w:rsidR="007B6DAE" w:rsidRDefault="007B6DAE">
            <w:pPr>
              <w:rPr>
                <w:rFonts w:asciiTheme="minorEastAsia" w:eastAsiaTheme="minorEastAsia" w:hAnsiTheme="minorEastAsia"/>
                <w:b/>
                <w:color w:val="000000" w:themeColor="text1"/>
                <w:szCs w:val="44"/>
              </w:rPr>
            </w:pPr>
          </w:p>
        </w:tc>
        <w:tc>
          <w:tcPr>
            <w:tcW w:w="1984" w:type="dxa"/>
          </w:tcPr>
          <w:p w14:paraId="6DE928EE"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24D42EC5"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7B12FC3A"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26333E9" w14:textId="77777777" w:rsidR="007B6DAE" w:rsidRDefault="007B6DAE">
            <w:pPr>
              <w:jc w:val="center"/>
              <w:rPr>
                <w:rFonts w:asciiTheme="minorEastAsia" w:eastAsiaTheme="minorEastAsia" w:hAnsiTheme="minorEastAsia"/>
                <w:b/>
                <w:color w:val="000000" w:themeColor="text1"/>
                <w:szCs w:val="44"/>
              </w:rPr>
            </w:pPr>
          </w:p>
        </w:tc>
      </w:tr>
      <w:tr w:rsidR="007B6DAE" w14:paraId="42408291" w14:textId="77777777">
        <w:tc>
          <w:tcPr>
            <w:tcW w:w="851" w:type="dxa"/>
          </w:tcPr>
          <w:p w14:paraId="56DA623E"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552" w:type="dxa"/>
          </w:tcPr>
          <w:p w14:paraId="12F7C868" w14:textId="77777777" w:rsidR="007B6DAE" w:rsidRDefault="007B6DAE">
            <w:pPr>
              <w:rPr>
                <w:rFonts w:asciiTheme="minorEastAsia" w:eastAsiaTheme="minorEastAsia" w:hAnsiTheme="minorEastAsia"/>
                <w:color w:val="000000" w:themeColor="text1"/>
                <w:szCs w:val="44"/>
              </w:rPr>
            </w:pPr>
          </w:p>
        </w:tc>
        <w:tc>
          <w:tcPr>
            <w:tcW w:w="1984" w:type="dxa"/>
          </w:tcPr>
          <w:p w14:paraId="46CFF621"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33221A3E"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3E559696"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747EDF11" w14:textId="77777777" w:rsidR="007B6DAE" w:rsidRDefault="007B6DAE">
            <w:pPr>
              <w:jc w:val="center"/>
              <w:rPr>
                <w:rFonts w:asciiTheme="minorEastAsia" w:eastAsiaTheme="minorEastAsia" w:hAnsiTheme="minorEastAsia"/>
                <w:b/>
                <w:color w:val="000000" w:themeColor="text1"/>
                <w:szCs w:val="44"/>
              </w:rPr>
            </w:pPr>
          </w:p>
        </w:tc>
      </w:tr>
      <w:tr w:rsidR="007B6DAE" w14:paraId="4B853D62" w14:textId="77777777">
        <w:tc>
          <w:tcPr>
            <w:tcW w:w="851" w:type="dxa"/>
          </w:tcPr>
          <w:p w14:paraId="3FDDC406"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4</w:t>
            </w:r>
          </w:p>
        </w:tc>
        <w:tc>
          <w:tcPr>
            <w:tcW w:w="2552" w:type="dxa"/>
          </w:tcPr>
          <w:p w14:paraId="39B601BB" w14:textId="77777777" w:rsidR="007B6DAE" w:rsidRDefault="007B6DAE">
            <w:pPr>
              <w:rPr>
                <w:rFonts w:asciiTheme="minorEastAsia" w:eastAsiaTheme="minorEastAsia" w:hAnsiTheme="minorEastAsia"/>
                <w:color w:val="000000" w:themeColor="text1"/>
                <w:szCs w:val="44"/>
              </w:rPr>
            </w:pPr>
          </w:p>
        </w:tc>
        <w:tc>
          <w:tcPr>
            <w:tcW w:w="1984" w:type="dxa"/>
          </w:tcPr>
          <w:p w14:paraId="166D3DD3"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77E987CA"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550B3CC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B287E62" w14:textId="77777777" w:rsidR="007B6DAE" w:rsidRDefault="007B6DAE">
            <w:pPr>
              <w:jc w:val="center"/>
              <w:rPr>
                <w:rFonts w:asciiTheme="minorEastAsia" w:eastAsiaTheme="minorEastAsia" w:hAnsiTheme="minorEastAsia"/>
                <w:b/>
                <w:color w:val="000000" w:themeColor="text1"/>
                <w:szCs w:val="44"/>
              </w:rPr>
            </w:pPr>
          </w:p>
        </w:tc>
      </w:tr>
      <w:tr w:rsidR="007B6DAE" w14:paraId="5724A614" w14:textId="77777777">
        <w:tc>
          <w:tcPr>
            <w:tcW w:w="851" w:type="dxa"/>
          </w:tcPr>
          <w:p w14:paraId="5190B2E4"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5</w:t>
            </w:r>
          </w:p>
        </w:tc>
        <w:tc>
          <w:tcPr>
            <w:tcW w:w="2552" w:type="dxa"/>
          </w:tcPr>
          <w:p w14:paraId="372BA9F3" w14:textId="77777777" w:rsidR="007B6DAE" w:rsidRDefault="007B6DAE">
            <w:pPr>
              <w:rPr>
                <w:rFonts w:asciiTheme="minorEastAsia" w:eastAsiaTheme="minorEastAsia" w:hAnsiTheme="minorEastAsia"/>
                <w:color w:val="000000" w:themeColor="text1"/>
                <w:szCs w:val="44"/>
              </w:rPr>
            </w:pPr>
          </w:p>
        </w:tc>
        <w:tc>
          <w:tcPr>
            <w:tcW w:w="1984" w:type="dxa"/>
          </w:tcPr>
          <w:p w14:paraId="21238FF1"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6C55E105"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35A6802B"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4F8FB522" w14:textId="77777777" w:rsidR="007B6DAE" w:rsidRDefault="007B6DAE">
            <w:pPr>
              <w:jc w:val="center"/>
              <w:rPr>
                <w:rFonts w:asciiTheme="minorEastAsia" w:eastAsiaTheme="minorEastAsia" w:hAnsiTheme="minorEastAsia"/>
                <w:b/>
                <w:color w:val="000000" w:themeColor="text1"/>
                <w:szCs w:val="44"/>
              </w:rPr>
            </w:pPr>
          </w:p>
        </w:tc>
      </w:tr>
      <w:tr w:rsidR="007B6DAE" w14:paraId="7507C9E1" w14:textId="77777777">
        <w:tc>
          <w:tcPr>
            <w:tcW w:w="851" w:type="dxa"/>
          </w:tcPr>
          <w:p w14:paraId="3404271B"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6</w:t>
            </w:r>
          </w:p>
        </w:tc>
        <w:tc>
          <w:tcPr>
            <w:tcW w:w="2552" w:type="dxa"/>
          </w:tcPr>
          <w:p w14:paraId="1E5D087C" w14:textId="77777777" w:rsidR="007B6DAE" w:rsidRDefault="007B6DAE">
            <w:pPr>
              <w:rPr>
                <w:rFonts w:asciiTheme="minorEastAsia" w:eastAsiaTheme="minorEastAsia" w:hAnsiTheme="minorEastAsia"/>
                <w:color w:val="000000" w:themeColor="text1"/>
                <w:szCs w:val="44"/>
              </w:rPr>
            </w:pPr>
          </w:p>
        </w:tc>
        <w:tc>
          <w:tcPr>
            <w:tcW w:w="1984" w:type="dxa"/>
          </w:tcPr>
          <w:p w14:paraId="721B3012"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18101721"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3C5418B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0145FD01" w14:textId="77777777" w:rsidR="007B6DAE" w:rsidRDefault="007B6DAE">
            <w:pPr>
              <w:jc w:val="center"/>
              <w:rPr>
                <w:rFonts w:asciiTheme="minorEastAsia" w:eastAsiaTheme="minorEastAsia" w:hAnsiTheme="minorEastAsia"/>
                <w:b/>
                <w:color w:val="000000" w:themeColor="text1"/>
                <w:szCs w:val="44"/>
              </w:rPr>
            </w:pPr>
          </w:p>
        </w:tc>
      </w:tr>
      <w:tr w:rsidR="007B6DAE" w14:paraId="0EED1CCA" w14:textId="77777777">
        <w:tc>
          <w:tcPr>
            <w:tcW w:w="851" w:type="dxa"/>
          </w:tcPr>
          <w:p w14:paraId="46D8B79F"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7</w:t>
            </w:r>
          </w:p>
        </w:tc>
        <w:tc>
          <w:tcPr>
            <w:tcW w:w="2552" w:type="dxa"/>
          </w:tcPr>
          <w:p w14:paraId="03092FF3" w14:textId="77777777" w:rsidR="007B6DAE" w:rsidRDefault="007B6DAE">
            <w:pPr>
              <w:rPr>
                <w:rFonts w:asciiTheme="minorEastAsia" w:eastAsiaTheme="minorEastAsia" w:hAnsiTheme="minorEastAsia"/>
                <w:color w:val="000000" w:themeColor="text1"/>
                <w:szCs w:val="44"/>
              </w:rPr>
            </w:pPr>
          </w:p>
        </w:tc>
        <w:tc>
          <w:tcPr>
            <w:tcW w:w="1984" w:type="dxa"/>
          </w:tcPr>
          <w:p w14:paraId="128120F2"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7ED9A912"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7F38217B"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76954F6" w14:textId="77777777" w:rsidR="007B6DAE" w:rsidRDefault="007B6DAE">
            <w:pPr>
              <w:jc w:val="center"/>
              <w:rPr>
                <w:rFonts w:asciiTheme="minorEastAsia" w:eastAsiaTheme="minorEastAsia" w:hAnsiTheme="minorEastAsia"/>
                <w:b/>
                <w:color w:val="000000" w:themeColor="text1"/>
                <w:szCs w:val="44"/>
              </w:rPr>
            </w:pPr>
          </w:p>
        </w:tc>
      </w:tr>
      <w:tr w:rsidR="007B6DAE" w14:paraId="554F24F9" w14:textId="77777777">
        <w:tc>
          <w:tcPr>
            <w:tcW w:w="851" w:type="dxa"/>
          </w:tcPr>
          <w:p w14:paraId="3976266F"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8</w:t>
            </w:r>
          </w:p>
        </w:tc>
        <w:tc>
          <w:tcPr>
            <w:tcW w:w="2552" w:type="dxa"/>
          </w:tcPr>
          <w:p w14:paraId="04AD3AE2" w14:textId="77777777" w:rsidR="007B6DAE" w:rsidRDefault="007B6DAE">
            <w:pPr>
              <w:rPr>
                <w:rFonts w:asciiTheme="minorEastAsia" w:eastAsiaTheme="minorEastAsia" w:hAnsiTheme="minorEastAsia"/>
                <w:color w:val="000000" w:themeColor="text1"/>
                <w:szCs w:val="44"/>
              </w:rPr>
            </w:pPr>
          </w:p>
        </w:tc>
        <w:tc>
          <w:tcPr>
            <w:tcW w:w="1984" w:type="dxa"/>
          </w:tcPr>
          <w:p w14:paraId="04B89951"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38DE6828"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474E950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CB921B7" w14:textId="77777777" w:rsidR="007B6DAE" w:rsidRDefault="007B6DAE">
            <w:pPr>
              <w:jc w:val="center"/>
              <w:rPr>
                <w:rFonts w:asciiTheme="minorEastAsia" w:eastAsiaTheme="minorEastAsia" w:hAnsiTheme="minorEastAsia"/>
                <w:b/>
                <w:color w:val="000000" w:themeColor="text1"/>
                <w:szCs w:val="44"/>
              </w:rPr>
            </w:pPr>
          </w:p>
        </w:tc>
      </w:tr>
      <w:tr w:rsidR="007B6DAE" w14:paraId="5A6D4F25" w14:textId="77777777">
        <w:tc>
          <w:tcPr>
            <w:tcW w:w="851" w:type="dxa"/>
          </w:tcPr>
          <w:p w14:paraId="584A46D6"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9</w:t>
            </w:r>
          </w:p>
        </w:tc>
        <w:tc>
          <w:tcPr>
            <w:tcW w:w="2552" w:type="dxa"/>
          </w:tcPr>
          <w:p w14:paraId="348C6C8A" w14:textId="77777777" w:rsidR="007B6DAE" w:rsidRDefault="007B6DAE">
            <w:pPr>
              <w:rPr>
                <w:rFonts w:asciiTheme="minorEastAsia" w:eastAsiaTheme="minorEastAsia" w:hAnsiTheme="minorEastAsia"/>
                <w:b/>
                <w:color w:val="000000" w:themeColor="text1"/>
                <w:szCs w:val="44"/>
              </w:rPr>
            </w:pPr>
          </w:p>
        </w:tc>
        <w:tc>
          <w:tcPr>
            <w:tcW w:w="1984" w:type="dxa"/>
          </w:tcPr>
          <w:p w14:paraId="0A2CBA16"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70EB8A32"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1721A6D0"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01093CC7" w14:textId="77777777" w:rsidR="007B6DAE" w:rsidRDefault="007B6DAE">
            <w:pPr>
              <w:jc w:val="center"/>
              <w:rPr>
                <w:rFonts w:asciiTheme="minorEastAsia" w:eastAsiaTheme="minorEastAsia" w:hAnsiTheme="minorEastAsia"/>
                <w:b/>
                <w:color w:val="000000" w:themeColor="text1"/>
                <w:szCs w:val="44"/>
              </w:rPr>
            </w:pPr>
          </w:p>
        </w:tc>
      </w:tr>
      <w:tr w:rsidR="007B6DAE" w14:paraId="729D1CEF" w14:textId="77777777">
        <w:tc>
          <w:tcPr>
            <w:tcW w:w="851" w:type="dxa"/>
          </w:tcPr>
          <w:p w14:paraId="2E8228C4"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color w:val="000000" w:themeColor="text1"/>
                <w:szCs w:val="44"/>
              </w:rPr>
              <w:t>10</w:t>
            </w:r>
          </w:p>
        </w:tc>
        <w:tc>
          <w:tcPr>
            <w:tcW w:w="2552" w:type="dxa"/>
          </w:tcPr>
          <w:p w14:paraId="5262C2D7" w14:textId="77777777" w:rsidR="007B6DAE" w:rsidRDefault="007B6DAE">
            <w:pPr>
              <w:rPr>
                <w:rFonts w:asciiTheme="minorEastAsia" w:eastAsiaTheme="minorEastAsia" w:hAnsiTheme="minorEastAsia"/>
                <w:b/>
                <w:color w:val="000000" w:themeColor="text1"/>
                <w:szCs w:val="44"/>
              </w:rPr>
            </w:pPr>
          </w:p>
        </w:tc>
        <w:tc>
          <w:tcPr>
            <w:tcW w:w="1984" w:type="dxa"/>
          </w:tcPr>
          <w:p w14:paraId="31D99191"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02B22AE4"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08241DAF"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6C938689" w14:textId="77777777" w:rsidR="007B6DAE" w:rsidRDefault="007B6DAE">
            <w:pPr>
              <w:jc w:val="center"/>
              <w:rPr>
                <w:rFonts w:asciiTheme="minorEastAsia" w:eastAsiaTheme="minorEastAsia" w:hAnsiTheme="minorEastAsia"/>
                <w:b/>
                <w:color w:val="000000" w:themeColor="text1"/>
                <w:szCs w:val="44"/>
              </w:rPr>
            </w:pPr>
          </w:p>
        </w:tc>
      </w:tr>
      <w:tr w:rsidR="007B6DAE" w14:paraId="7ED01323" w14:textId="77777777">
        <w:tc>
          <w:tcPr>
            <w:tcW w:w="3403" w:type="dxa"/>
            <w:gridSpan w:val="2"/>
          </w:tcPr>
          <w:p w14:paraId="106BF26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984" w:type="dxa"/>
          </w:tcPr>
          <w:p w14:paraId="183E99A8" w14:textId="77777777" w:rsidR="007B6DAE" w:rsidRDefault="007B6DAE">
            <w:pPr>
              <w:jc w:val="center"/>
              <w:rPr>
                <w:rFonts w:asciiTheme="minorEastAsia" w:eastAsiaTheme="minorEastAsia" w:hAnsiTheme="minorEastAsia"/>
                <w:b/>
                <w:color w:val="000000" w:themeColor="text1"/>
                <w:szCs w:val="44"/>
              </w:rPr>
            </w:pPr>
          </w:p>
        </w:tc>
        <w:tc>
          <w:tcPr>
            <w:tcW w:w="1276" w:type="dxa"/>
          </w:tcPr>
          <w:p w14:paraId="349985C4" w14:textId="77777777" w:rsidR="007B6DAE" w:rsidRDefault="007B6DAE">
            <w:pPr>
              <w:jc w:val="center"/>
              <w:rPr>
                <w:rFonts w:asciiTheme="minorEastAsia" w:eastAsiaTheme="minorEastAsia" w:hAnsiTheme="minorEastAsia"/>
                <w:b/>
                <w:color w:val="000000" w:themeColor="text1"/>
                <w:szCs w:val="44"/>
              </w:rPr>
            </w:pPr>
          </w:p>
        </w:tc>
        <w:tc>
          <w:tcPr>
            <w:tcW w:w="1843" w:type="dxa"/>
          </w:tcPr>
          <w:p w14:paraId="00AD91D7"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1DC08C38" w14:textId="77777777" w:rsidR="007B6DAE" w:rsidRDefault="007B6DAE">
            <w:pPr>
              <w:jc w:val="center"/>
              <w:rPr>
                <w:rFonts w:asciiTheme="minorEastAsia" w:eastAsiaTheme="minorEastAsia" w:hAnsiTheme="minorEastAsia"/>
                <w:b/>
                <w:color w:val="000000" w:themeColor="text1"/>
                <w:szCs w:val="44"/>
              </w:rPr>
            </w:pPr>
          </w:p>
        </w:tc>
      </w:tr>
    </w:tbl>
    <w:p w14:paraId="0F7B2668" w14:textId="77777777" w:rsidR="007B6DAE" w:rsidRDefault="007B6DAE">
      <w:pPr>
        <w:rPr>
          <w:rFonts w:asciiTheme="minorEastAsia" w:eastAsiaTheme="minorEastAsia" w:hAnsiTheme="minorEastAsia" w:cstheme="minorBidi"/>
          <w:color w:val="000000" w:themeColor="text1"/>
          <w:sz w:val="22"/>
          <w:lang w:val="zh-CN"/>
        </w:rPr>
      </w:pPr>
    </w:p>
    <w:p w14:paraId="027D293E"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最大三家关联客户集中度</w:t>
      </w:r>
      <w:r>
        <w:rPr>
          <w:rFonts w:asciiTheme="minorEastAsia" w:eastAsiaTheme="minorEastAsia" w:hAnsiTheme="minorEastAsia" w:hint="eastAsia"/>
          <w:b/>
          <w:color w:val="000000" w:themeColor="text1"/>
          <w:szCs w:val="44"/>
        </w:rPr>
        <w:t>情况</w:t>
      </w:r>
    </w:p>
    <w:p w14:paraId="16A3F19D"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2A78CF75"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当期</w:t>
      </w:r>
      <w:r>
        <w:rPr>
          <w:rFonts w:asciiTheme="minorEastAsia" w:eastAsiaTheme="minorEastAsia" w:hAnsiTheme="minorEastAsia"/>
          <w:b/>
          <w:color w:val="000000" w:themeColor="text1"/>
          <w:szCs w:val="44"/>
        </w:rPr>
        <w:t>最大三家关联客户情况</w:t>
      </w:r>
    </w:p>
    <w:p w14:paraId="77BB878E"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7B6DAE" w14:paraId="7792A8F4" w14:textId="77777777">
        <w:tc>
          <w:tcPr>
            <w:tcW w:w="851" w:type="dxa"/>
            <w:shd w:val="clear" w:color="auto" w:fill="D9D9D9" w:themeFill="background1" w:themeFillShade="D9"/>
          </w:tcPr>
          <w:p w14:paraId="704C3A6F"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376AAB3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123800D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09848B4D"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3CE0CAF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16D8005D"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1F4D1ADF" w14:textId="77777777">
        <w:tc>
          <w:tcPr>
            <w:tcW w:w="851" w:type="dxa"/>
          </w:tcPr>
          <w:p w14:paraId="5068892F"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1</w:t>
            </w:r>
          </w:p>
        </w:tc>
        <w:tc>
          <w:tcPr>
            <w:tcW w:w="2996" w:type="dxa"/>
          </w:tcPr>
          <w:p w14:paraId="5563A352" w14:textId="77777777" w:rsidR="007B6DAE" w:rsidRDefault="007B6DAE">
            <w:pPr>
              <w:rPr>
                <w:rFonts w:asciiTheme="minorEastAsia" w:eastAsiaTheme="minorEastAsia" w:hAnsiTheme="minorEastAsia"/>
                <w:b/>
                <w:color w:val="000000" w:themeColor="text1"/>
                <w:szCs w:val="44"/>
              </w:rPr>
            </w:pPr>
          </w:p>
        </w:tc>
        <w:tc>
          <w:tcPr>
            <w:tcW w:w="1695" w:type="dxa"/>
          </w:tcPr>
          <w:p w14:paraId="6A7D530F"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64E85138"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3F80CB54"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4B052444" w14:textId="77777777" w:rsidR="007B6DAE" w:rsidRDefault="007B6DAE">
            <w:pPr>
              <w:jc w:val="center"/>
              <w:rPr>
                <w:rFonts w:asciiTheme="minorEastAsia" w:eastAsiaTheme="minorEastAsia" w:hAnsiTheme="minorEastAsia"/>
                <w:b/>
                <w:color w:val="000000" w:themeColor="text1"/>
                <w:szCs w:val="44"/>
              </w:rPr>
            </w:pPr>
          </w:p>
        </w:tc>
      </w:tr>
      <w:tr w:rsidR="007B6DAE" w14:paraId="62307A93" w14:textId="77777777">
        <w:tc>
          <w:tcPr>
            <w:tcW w:w="851" w:type="dxa"/>
          </w:tcPr>
          <w:p w14:paraId="6C0CB281"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w:t>
            </w:r>
          </w:p>
        </w:tc>
        <w:tc>
          <w:tcPr>
            <w:tcW w:w="2996" w:type="dxa"/>
          </w:tcPr>
          <w:p w14:paraId="3E28E25E" w14:textId="77777777" w:rsidR="007B6DAE" w:rsidRDefault="007B6DAE">
            <w:pPr>
              <w:rPr>
                <w:rFonts w:asciiTheme="minorEastAsia" w:eastAsiaTheme="minorEastAsia" w:hAnsiTheme="minorEastAsia"/>
                <w:b/>
                <w:color w:val="000000" w:themeColor="text1"/>
                <w:szCs w:val="44"/>
              </w:rPr>
            </w:pPr>
          </w:p>
        </w:tc>
        <w:tc>
          <w:tcPr>
            <w:tcW w:w="1695" w:type="dxa"/>
          </w:tcPr>
          <w:p w14:paraId="41811261"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0FAAF21A"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2C168146"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766A2C40" w14:textId="77777777" w:rsidR="007B6DAE" w:rsidRDefault="007B6DAE">
            <w:pPr>
              <w:jc w:val="center"/>
              <w:rPr>
                <w:rFonts w:asciiTheme="minorEastAsia" w:eastAsiaTheme="minorEastAsia" w:hAnsiTheme="minorEastAsia"/>
                <w:b/>
                <w:color w:val="000000" w:themeColor="text1"/>
                <w:szCs w:val="44"/>
              </w:rPr>
            </w:pPr>
          </w:p>
        </w:tc>
      </w:tr>
      <w:tr w:rsidR="007B6DAE" w14:paraId="636F3E57" w14:textId="77777777">
        <w:tc>
          <w:tcPr>
            <w:tcW w:w="851" w:type="dxa"/>
          </w:tcPr>
          <w:p w14:paraId="78DB45D2"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0F128320" w14:textId="77777777" w:rsidR="007B6DAE" w:rsidRDefault="007B6DAE">
            <w:pPr>
              <w:rPr>
                <w:rFonts w:asciiTheme="minorEastAsia" w:eastAsiaTheme="minorEastAsia" w:hAnsiTheme="minorEastAsia"/>
                <w:color w:val="000000" w:themeColor="text1"/>
                <w:szCs w:val="44"/>
              </w:rPr>
            </w:pPr>
          </w:p>
        </w:tc>
        <w:tc>
          <w:tcPr>
            <w:tcW w:w="1695" w:type="dxa"/>
          </w:tcPr>
          <w:p w14:paraId="543D2396"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488B1DD7"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1C048D9C"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75B95E9A" w14:textId="77777777" w:rsidR="007B6DAE" w:rsidRDefault="007B6DAE">
            <w:pPr>
              <w:jc w:val="center"/>
              <w:rPr>
                <w:rFonts w:asciiTheme="minorEastAsia" w:eastAsiaTheme="minorEastAsia" w:hAnsiTheme="minorEastAsia"/>
                <w:b/>
                <w:color w:val="000000" w:themeColor="text1"/>
                <w:szCs w:val="44"/>
              </w:rPr>
            </w:pPr>
          </w:p>
        </w:tc>
      </w:tr>
      <w:tr w:rsidR="007B6DAE" w14:paraId="739CE196" w14:textId="77777777">
        <w:tc>
          <w:tcPr>
            <w:tcW w:w="3847" w:type="dxa"/>
            <w:gridSpan w:val="2"/>
          </w:tcPr>
          <w:p w14:paraId="3DB78E4F"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45DB4C75"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09110397"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6CC37E96"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22DC2C51" w14:textId="77777777" w:rsidR="007B6DAE" w:rsidRDefault="007B6DAE">
            <w:pPr>
              <w:jc w:val="center"/>
              <w:rPr>
                <w:rFonts w:asciiTheme="minorEastAsia" w:eastAsiaTheme="minorEastAsia" w:hAnsiTheme="minorEastAsia"/>
                <w:b/>
                <w:color w:val="000000" w:themeColor="text1"/>
                <w:szCs w:val="44"/>
              </w:rPr>
            </w:pPr>
          </w:p>
        </w:tc>
      </w:tr>
    </w:tbl>
    <w:p w14:paraId="6487203D" w14:textId="77777777" w:rsidR="007B6DAE" w:rsidRDefault="007B6DAE">
      <w:pPr>
        <w:rPr>
          <w:rFonts w:asciiTheme="minorEastAsia" w:eastAsiaTheme="minorEastAsia" w:hAnsiTheme="minorEastAsia"/>
          <w:b/>
          <w:color w:val="000000" w:themeColor="text1"/>
          <w:szCs w:val="44"/>
        </w:rPr>
      </w:pPr>
    </w:p>
    <w:p w14:paraId="2EECC1F7"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，上期最大三家关联客户情况</w:t>
      </w:r>
    </w:p>
    <w:p w14:paraId="4BD9F998"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851"/>
        <w:gridCol w:w="2996"/>
        <w:gridCol w:w="1695"/>
        <w:gridCol w:w="1131"/>
        <w:gridCol w:w="1695"/>
        <w:gridCol w:w="1271"/>
      </w:tblGrid>
      <w:tr w:rsidR="007B6DAE" w14:paraId="32590162" w14:textId="77777777">
        <w:tc>
          <w:tcPr>
            <w:tcW w:w="851" w:type="dxa"/>
            <w:shd w:val="clear" w:color="auto" w:fill="D9D9D9" w:themeFill="background1" w:themeFillShade="D9"/>
          </w:tcPr>
          <w:p w14:paraId="04492665"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序号</w:t>
            </w:r>
          </w:p>
        </w:tc>
        <w:tc>
          <w:tcPr>
            <w:tcW w:w="2996" w:type="dxa"/>
            <w:shd w:val="clear" w:color="auto" w:fill="D9D9D9" w:themeFill="background1" w:themeFillShade="D9"/>
          </w:tcPr>
          <w:p w14:paraId="0552B2EF"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关联</w:t>
            </w:r>
            <w:r>
              <w:rPr>
                <w:rFonts w:asciiTheme="minorEastAsia" w:eastAsiaTheme="minorEastAsia" w:hAnsiTheme="minorEastAsia"/>
                <w:b/>
                <w:color w:val="000000" w:themeColor="text1"/>
                <w:szCs w:val="44"/>
              </w:rPr>
              <w:t>客户名称</w:t>
            </w:r>
          </w:p>
        </w:tc>
        <w:tc>
          <w:tcPr>
            <w:tcW w:w="1695" w:type="dxa"/>
            <w:shd w:val="clear" w:color="auto" w:fill="D9D9D9" w:themeFill="background1" w:themeFillShade="D9"/>
          </w:tcPr>
          <w:p w14:paraId="50A71DD1"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1" w:type="dxa"/>
            <w:shd w:val="clear" w:color="auto" w:fill="D9D9D9" w:themeFill="background1" w:themeFillShade="D9"/>
          </w:tcPr>
          <w:p w14:paraId="362FAE19"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695" w:type="dxa"/>
            <w:shd w:val="clear" w:color="auto" w:fill="D9D9D9" w:themeFill="background1" w:themeFillShade="D9"/>
          </w:tcPr>
          <w:p w14:paraId="5E36C062"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1" w:type="dxa"/>
            <w:shd w:val="clear" w:color="auto" w:fill="D9D9D9" w:themeFill="background1" w:themeFillShade="D9"/>
          </w:tcPr>
          <w:p w14:paraId="757F5E7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296549D6" w14:textId="77777777">
        <w:tc>
          <w:tcPr>
            <w:tcW w:w="851" w:type="dxa"/>
          </w:tcPr>
          <w:p w14:paraId="1B96DEF3"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1</w:t>
            </w:r>
          </w:p>
        </w:tc>
        <w:tc>
          <w:tcPr>
            <w:tcW w:w="2996" w:type="dxa"/>
          </w:tcPr>
          <w:p w14:paraId="05F3DBA9" w14:textId="77777777" w:rsidR="007B6DAE" w:rsidRDefault="007B6DAE">
            <w:pPr>
              <w:rPr>
                <w:rFonts w:asciiTheme="minorEastAsia" w:eastAsiaTheme="minorEastAsia" w:hAnsiTheme="minorEastAsia"/>
                <w:b/>
                <w:color w:val="000000" w:themeColor="text1"/>
                <w:szCs w:val="44"/>
              </w:rPr>
            </w:pPr>
          </w:p>
        </w:tc>
        <w:tc>
          <w:tcPr>
            <w:tcW w:w="1695" w:type="dxa"/>
          </w:tcPr>
          <w:p w14:paraId="773E8B87"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357BAF88"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6509C70D"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432624F9" w14:textId="77777777" w:rsidR="007B6DAE" w:rsidRDefault="007B6DAE">
            <w:pPr>
              <w:jc w:val="center"/>
              <w:rPr>
                <w:rFonts w:asciiTheme="minorEastAsia" w:eastAsiaTheme="minorEastAsia" w:hAnsiTheme="minorEastAsia"/>
                <w:b/>
                <w:color w:val="000000" w:themeColor="text1"/>
                <w:szCs w:val="44"/>
              </w:rPr>
            </w:pPr>
          </w:p>
        </w:tc>
      </w:tr>
      <w:tr w:rsidR="007B6DAE" w14:paraId="76E5C3CC" w14:textId="77777777">
        <w:tc>
          <w:tcPr>
            <w:tcW w:w="851" w:type="dxa"/>
          </w:tcPr>
          <w:p w14:paraId="2DCE675E"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2</w:t>
            </w:r>
          </w:p>
        </w:tc>
        <w:tc>
          <w:tcPr>
            <w:tcW w:w="2996" w:type="dxa"/>
          </w:tcPr>
          <w:p w14:paraId="626045B5" w14:textId="77777777" w:rsidR="007B6DAE" w:rsidRDefault="007B6DAE">
            <w:pPr>
              <w:rPr>
                <w:rFonts w:asciiTheme="minorEastAsia" w:eastAsiaTheme="minorEastAsia" w:hAnsiTheme="minorEastAsia"/>
                <w:b/>
                <w:color w:val="000000" w:themeColor="text1"/>
                <w:szCs w:val="44"/>
              </w:rPr>
            </w:pPr>
          </w:p>
        </w:tc>
        <w:tc>
          <w:tcPr>
            <w:tcW w:w="1695" w:type="dxa"/>
          </w:tcPr>
          <w:p w14:paraId="225F1250"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344E4D92"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3B02B0F5"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714B7573" w14:textId="77777777" w:rsidR="007B6DAE" w:rsidRDefault="007B6DAE">
            <w:pPr>
              <w:jc w:val="center"/>
              <w:rPr>
                <w:rFonts w:asciiTheme="minorEastAsia" w:eastAsiaTheme="minorEastAsia" w:hAnsiTheme="minorEastAsia"/>
                <w:b/>
                <w:color w:val="000000" w:themeColor="text1"/>
                <w:szCs w:val="44"/>
              </w:rPr>
            </w:pPr>
          </w:p>
        </w:tc>
      </w:tr>
      <w:tr w:rsidR="007B6DAE" w14:paraId="1DBC5E37" w14:textId="77777777">
        <w:tc>
          <w:tcPr>
            <w:tcW w:w="851" w:type="dxa"/>
          </w:tcPr>
          <w:p w14:paraId="67954F3C" w14:textId="77777777" w:rsidR="007B6DAE" w:rsidRDefault="004E7F4B">
            <w:pPr>
              <w:jc w:val="center"/>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3</w:t>
            </w:r>
          </w:p>
        </w:tc>
        <w:tc>
          <w:tcPr>
            <w:tcW w:w="2996" w:type="dxa"/>
          </w:tcPr>
          <w:p w14:paraId="660DA0D0" w14:textId="77777777" w:rsidR="007B6DAE" w:rsidRDefault="007B6DAE">
            <w:pPr>
              <w:rPr>
                <w:rFonts w:asciiTheme="minorEastAsia" w:eastAsiaTheme="minorEastAsia" w:hAnsiTheme="minorEastAsia"/>
                <w:color w:val="000000" w:themeColor="text1"/>
                <w:szCs w:val="44"/>
              </w:rPr>
            </w:pPr>
          </w:p>
        </w:tc>
        <w:tc>
          <w:tcPr>
            <w:tcW w:w="1695" w:type="dxa"/>
          </w:tcPr>
          <w:p w14:paraId="33DF3A9B"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15D82D7E"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215604CE"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7C0317FE" w14:textId="77777777" w:rsidR="007B6DAE" w:rsidRDefault="007B6DAE">
            <w:pPr>
              <w:jc w:val="center"/>
              <w:rPr>
                <w:rFonts w:asciiTheme="minorEastAsia" w:eastAsiaTheme="minorEastAsia" w:hAnsiTheme="minorEastAsia"/>
                <w:b/>
                <w:color w:val="000000" w:themeColor="text1"/>
                <w:szCs w:val="44"/>
              </w:rPr>
            </w:pPr>
          </w:p>
        </w:tc>
      </w:tr>
      <w:tr w:rsidR="007B6DAE" w14:paraId="30625D19" w14:textId="77777777">
        <w:tc>
          <w:tcPr>
            <w:tcW w:w="3847" w:type="dxa"/>
            <w:gridSpan w:val="2"/>
          </w:tcPr>
          <w:p w14:paraId="5E773008"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1695" w:type="dxa"/>
          </w:tcPr>
          <w:p w14:paraId="1D7A8AC2" w14:textId="77777777" w:rsidR="007B6DAE" w:rsidRDefault="007B6DAE">
            <w:pPr>
              <w:jc w:val="center"/>
              <w:rPr>
                <w:rFonts w:asciiTheme="minorEastAsia" w:eastAsiaTheme="minorEastAsia" w:hAnsiTheme="minorEastAsia"/>
                <w:b/>
                <w:color w:val="000000" w:themeColor="text1"/>
                <w:szCs w:val="44"/>
              </w:rPr>
            </w:pPr>
          </w:p>
        </w:tc>
        <w:tc>
          <w:tcPr>
            <w:tcW w:w="1131" w:type="dxa"/>
          </w:tcPr>
          <w:p w14:paraId="012A04E1" w14:textId="77777777" w:rsidR="007B6DAE" w:rsidRDefault="007B6DAE">
            <w:pPr>
              <w:jc w:val="center"/>
              <w:rPr>
                <w:rFonts w:asciiTheme="minorEastAsia" w:eastAsiaTheme="minorEastAsia" w:hAnsiTheme="minorEastAsia"/>
                <w:b/>
                <w:color w:val="000000" w:themeColor="text1"/>
                <w:szCs w:val="44"/>
              </w:rPr>
            </w:pPr>
          </w:p>
        </w:tc>
        <w:tc>
          <w:tcPr>
            <w:tcW w:w="1695" w:type="dxa"/>
          </w:tcPr>
          <w:p w14:paraId="4409DB65" w14:textId="77777777" w:rsidR="007B6DAE" w:rsidRDefault="007B6DAE">
            <w:pPr>
              <w:jc w:val="center"/>
              <w:rPr>
                <w:rFonts w:asciiTheme="minorEastAsia" w:eastAsiaTheme="minorEastAsia" w:hAnsiTheme="minorEastAsia"/>
                <w:b/>
                <w:color w:val="000000" w:themeColor="text1"/>
                <w:szCs w:val="44"/>
              </w:rPr>
            </w:pPr>
          </w:p>
        </w:tc>
        <w:tc>
          <w:tcPr>
            <w:tcW w:w="1271" w:type="dxa"/>
          </w:tcPr>
          <w:p w14:paraId="49327940" w14:textId="77777777" w:rsidR="007B6DAE" w:rsidRDefault="007B6DAE">
            <w:pPr>
              <w:jc w:val="center"/>
              <w:rPr>
                <w:rFonts w:asciiTheme="minorEastAsia" w:eastAsiaTheme="minorEastAsia" w:hAnsiTheme="minorEastAsia"/>
                <w:b/>
                <w:color w:val="000000" w:themeColor="text1"/>
                <w:szCs w:val="44"/>
              </w:rPr>
            </w:pPr>
          </w:p>
        </w:tc>
      </w:tr>
    </w:tbl>
    <w:p w14:paraId="489A618C" w14:textId="77777777" w:rsidR="007B6DAE" w:rsidRDefault="007B6DAE">
      <w:pPr>
        <w:rPr>
          <w:rFonts w:asciiTheme="minorEastAsia" w:eastAsiaTheme="minorEastAsia" w:hAnsiTheme="minorEastAsia" w:cstheme="minorBidi"/>
          <w:color w:val="000000" w:themeColor="text1"/>
          <w:sz w:val="22"/>
          <w:lang w:val="zh-CN"/>
        </w:rPr>
      </w:pPr>
    </w:p>
    <w:p w14:paraId="659D0D0D"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行业集中度情况</w:t>
      </w:r>
    </w:p>
    <w:p w14:paraId="550A99B7"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12B7F433"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w:t>
      </w:r>
      <w:r>
        <w:rPr>
          <w:rFonts w:asciiTheme="minorEastAsia" w:eastAsiaTheme="minorEastAsia" w:hAnsiTheme="minorEastAsia" w:hint="eastAsia"/>
          <w:b/>
          <w:color w:val="000000" w:themeColor="text1"/>
          <w:szCs w:val="44"/>
        </w:rPr>
        <w:t>当期</w:t>
      </w:r>
      <w:r>
        <w:rPr>
          <w:rFonts w:asciiTheme="minorEastAsia" w:eastAsiaTheme="minorEastAsia" w:hAnsiTheme="minorEastAsia"/>
          <w:b/>
          <w:color w:val="000000" w:themeColor="text1"/>
          <w:szCs w:val="44"/>
        </w:rPr>
        <w:t>行业集中度情况</w:t>
      </w:r>
    </w:p>
    <w:p w14:paraId="361FFF87"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7B6DAE" w14:paraId="4307BBAE" w14:textId="77777777">
        <w:tc>
          <w:tcPr>
            <w:tcW w:w="2694" w:type="dxa"/>
            <w:shd w:val="clear" w:color="auto" w:fill="D9D9D9" w:themeFill="background1" w:themeFillShade="D9"/>
          </w:tcPr>
          <w:p w14:paraId="049A9DF6"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3AAA9785"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3D83A926"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7EFCFCDA"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4A7D4688"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58C16565" w14:textId="77777777">
        <w:tc>
          <w:tcPr>
            <w:tcW w:w="2694" w:type="dxa"/>
          </w:tcPr>
          <w:p w14:paraId="1AB7C7BF" w14:textId="77777777" w:rsidR="007B6DAE" w:rsidRDefault="007B6DAE">
            <w:pPr>
              <w:rPr>
                <w:rFonts w:asciiTheme="minorEastAsia" w:eastAsiaTheme="minorEastAsia" w:hAnsiTheme="minorEastAsia"/>
                <w:b/>
                <w:color w:val="000000" w:themeColor="text1"/>
                <w:szCs w:val="44"/>
              </w:rPr>
            </w:pPr>
          </w:p>
        </w:tc>
        <w:tc>
          <w:tcPr>
            <w:tcW w:w="2551" w:type="dxa"/>
          </w:tcPr>
          <w:p w14:paraId="1776B372"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3FCED3B6"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7C9CC8E7"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5D43351" w14:textId="77777777" w:rsidR="007B6DAE" w:rsidRDefault="007B6DAE">
            <w:pPr>
              <w:jc w:val="center"/>
              <w:rPr>
                <w:rFonts w:asciiTheme="minorEastAsia" w:eastAsiaTheme="minorEastAsia" w:hAnsiTheme="minorEastAsia"/>
                <w:b/>
                <w:color w:val="000000" w:themeColor="text1"/>
                <w:szCs w:val="44"/>
              </w:rPr>
            </w:pPr>
          </w:p>
        </w:tc>
      </w:tr>
      <w:tr w:rsidR="007B6DAE" w14:paraId="641EF33F" w14:textId="77777777">
        <w:tc>
          <w:tcPr>
            <w:tcW w:w="2694" w:type="dxa"/>
          </w:tcPr>
          <w:p w14:paraId="0E5BABA9" w14:textId="77777777" w:rsidR="007B6DAE" w:rsidRDefault="007B6DAE">
            <w:pPr>
              <w:rPr>
                <w:rFonts w:asciiTheme="minorEastAsia" w:eastAsiaTheme="minorEastAsia" w:hAnsiTheme="minorEastAsia"/>
                <w:b/>
                <w:color w:val="000000" w:themeColor="text1"/>
                <w:szCs w:val="44"/>
              </w:rPr>
            </w:pPr>
          </w:p>
        </w:tc>
        <w:tc>
          <w:tcPr>
            <w:tcW w:w="2551" w:type="dxa"/>
          </w:tcPr>
          <w:p w14:paraId="6DD52F4F"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2684DD64"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522E0A30"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4B49AA81" w14:textId="77777777" w:rsidR="007B6DAE" w:rsidRDefault="007B6DAE">
            <w:pPr>
              <w:jc w:val="center"/>
              <w:rPr>
                <w:rFonts w:asciiTheme="minorEastAsia" w:eastAsiaTheme="minorEastAsia" w:hAnsiTheme="minorEastAsia"/>
                <w:b/>
                <w:color w:val="000000" w:themeColor="text1"/>
                <w:szCs w:val="44"/>
              </w:rPr>
            </w:pPr>
          </w:p>
        </w:tc>
      </w:tr>
      <w:tr w:rsidR="007B6DAE" w14:paraId="6CB04F13" w14:textId="77777777">
        <w:tc>
          <w:tcPr>
            <w:tcW w:w="2694" w:type="dxa"/>
          </w:tcPr>
          <w:p w14:paraId="1266B6AB" w14:textId="77777777" w:rsidR="007B6DAE" w:rsidRDefault="007B6DAE">
            <w:pPr>
              <w:rPr>
                <w:rFonts w:asciiTheme="minorEastAsia" w:eastAsiaTheme="minorEastAsia" w:hAnsiTheme="minorEastAsia"/>
                <w:color w:val="000000" w:themeColor="text1"/>
                <w:szCs w:val="44"/>
              </w:rPr>
            </w:pPr>
          </w:p>
        </w:tc>
        <w:tc>
          <w:tcPr>
            <w:tcW w:w="2551" w:type="dxa"/>
          </w:tcPr>
          <w:p w14:paraId="097A7E7D"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3B533603"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024BD833"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32B1DE77" w14:textId="77777777" w:rsidR="007B6DAE" w:rsidRDefault="007B6DAE">
            <w:pPr>
              <w:jc w:val="center"/>
              <w:rPr>
                <w:rFonts w:asciiTheme="minorEastAsia" w:eastAsiaTheme="minorEastAsia" w:hAnsiTheme="minorEastAsia"/>
                <w:b/>
                <w:color w:val="000000" w:themeColor="text1"/>
                <w:szCs w:val="44"/>
              </w:rPr>
            </w:pPr>
          </w:p>
        </w:tc>
      </w:tr>
      <w:tr w:rsidR="007B6DAE" w14:paraId="7B4AFE71" w14:textId="77777777">
        <w:tc>
          <w:tcPr>
            <w:tcW w:w="2694" w:type="dxa"/>
          </w:tcPr>
          <w:p w14:paraId="42D6868F" w14:textId="77777777" w:rsidR="007B6DAE" w:rsidRDefault="004E7F4B">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（自动添行）</w:t>
            </w:r>
          </w:p>
        </w:tc>
        <w:tc>
          <w:tcPr>
            <w:tcW w:w="2551" w:type="dxa"/>
          </w:tcPr>
          <w:p w14:paraId="3AF50320"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6485C108"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7A4B4B03"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35899CA4" w14:textId="77777777" w:rsidR="007B6DAE" w:rsidRDefault="007B6DAE">
            <w:pPr>
              <w:jc w:val="center"/>
              <w:rPr>
                <w:rFonts w:asciiTheme="minorEastAsia" w:eastAsiaTheme="minorEastAsia" w:hAnsiTheme="minorEastAsia"/>
                <w:b/>
                <w:color w:val="000000" w:themeColor="text1"/>
                <w:szCs w:val="44"/>
              </w:rPr>
            </w:pPr>
          </w:p>
        </w:tc>
      </w:tr>
      <w:tr w:rsidR="007B6DAE" w14:paraId="2B79EAD4" w14:textId="77777777">
        <w:tc>
          <w:tcPr>
            <w:tcW w:w="2694" w:type="dxa"/>
          </w:tcPr>
          <w:p w14:paraId="07101E1B"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2551" w:type="dxa"/>
          </w:tcPr>
          <w:p w14:paraId="105F9866"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3E664970"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751C12FE"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51119B26"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7F32A1AD" w14:textId="77777777" w:rsidR="007B6DAE" w:rsidRDefault="007B6DAE">
      <w:pPr>
        <w:rPr>
          <w:rFonts w:asciiTheme="minorEastAsia" w:eastAsiaTheme="minorEastAsia" w:hAnsiTheme="minorEastAsia"/>
          <w:b/>
          <w:color w:val="000000" w:themeColor="text1"/>
          <w:szCs w:val="44"/>
        </w:rPr>
      </w:pPr>
    </w:p>
    <w:p w14:paraId="547161CF"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，上期行业集中度情况</w:t>
      </w:r>
    </w:p>
    <w:p w14:paraId="1CC214B3"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551"/>
        <w:gridCol w:w="1134"/>
        <w:gridCol w:w="1985"/>
        <w:gridCol w:w="1275"/>
      </w:tblGrid>
      <w:tr w:rsidR="007B6DAE" w14:paraId="1CD05616" w14:textId="77777777">
        <w:tc>
          <w:tcPr>
            <w:tcW w:w="2694" w:type="dxa"/>
            <w:shd w:val="clear" w:color="auto" w:fill="D9D9D9" w:themeFill="background1" w:themeFillShade="D9"/>
          </w:tcPr>
          <w:p w14:paraId="5CA0C9FA"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lastRenderedPageBreak/>
              <w:t>行业</w:t>
            </w:r>
            <w:r>
              <w:rPr>
                <w:rFonts w:asciiTheme="minorEastAsia" w:eastAsiaTheme="minorEastAsia" w:hAnsiTheme="minorEastAsia"/>
                <w:b/>
                <w:color w:val="000000" w:themeColor="text1"/>
                <w:szCs w:val="44"/>
              </w:rPr>
              <w:t>分类</w:t>
            </w:r>
          </w:p>
        </w:tc>
        <w:tc>
          <w:tcPr>
            <w:tcW w:w="2551" w:type="dxa"/>
            <w:shd w:val="clear" w:color="auto" w:fill="D9D9D9" w:themeFill="background1" w:themeFillShade="D9"/>
          </w:tcPr>
          <w:p w14:paraId="1F716971"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134" w:type="dxa"/>
            <w:shd w:val="clear" w:color="auto" w:fill="D9D9D9" w:themeFill="background1" w:themeFillShade="D9"/>
          </w:tcPr>
          <w:p w14:paraId="5CE6E3E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1985" w:type="dxa"/>
            <w:shd w:val="clear" w:color="auto" w:fill="D9D9D9" w:themeFill="background1" w:themeFillShade="D9"/>
          </w:tcPr>
          <w:p w14:paraId="20C2C6B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6B4DA56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2BFFEEFB" w14:textId="77777777">
        <w:tc>
          <w:tcPr>
            <w:tcW w:w="2694" w:type="dxa"/>
          </w:tcPr>
          <w:p w14:paraId="7F835DD5" w14:textId="77777777" w:rsidR="007B6DAE" w:rsidRDefault="007B6DAE">
            <w:pPr>
              <w:rPr>
                <w:rFonts w:asciiTheme="minorEastAsia" w:eastAsiaTheme="minorEastAsia" w:hAnsiTheme="minorEastAsia"/>
                <w:b/>
                <w:color w:val="000000" w:themeColor="text1"/>
                <w:szCs w:val="44"/>
              </w:rPr>
            </w:pPr>
          </w:p>
        </w:tc>
        <w:tc>
          <w:tcPr>
            <w:tcW w:w="2551" w:type="dxa"/>
          </w:tcPr>
          <w:p w14:paraId="6DB3BE65"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239C1903"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3678465B"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3F2FE8BA" w14:textId="77777777" w:rsidR="007B6DAE" w:rsidRDefault="007B6DAE">
            <w:pPr>
              <w:jc w:val="center"/>
              <w:rPr>
                <w:rFonts w:asciiTheme="minorEastAsia" w:eastAsiaTheme="minorEastAsia" w:hAnsiTheme="minorEastAsia"/>
                <w:b/>
                <w:color w:val="000000" w:themeColor="text1"/>
                <w:szCs w:val="44"/>
              </w:rPr>
            </w:pPr>
          </w:p>
        </w:tc>
      </w:tr>
      <w:tr w:rsidR="007B6DAE" w14:paraId="1A94D581" w14:textId="77777777">
        <w:tc>
          <w:tcPr>
            <w:tcW w:w="2694" w:type="dxa"/>
          </w:tcPr>
          <w:p w14:paraId="147FCAA2" w14:textId="77777777" w:rsidR="007B6DAE" w:rsidRDefault="007B6DAE">
            <w:pPr>
              <w:rPr>
                <w:rFonts w:asciiTheme="minorEastAsia" w:eastAsiaTheme="minorEastAsia" w:hAnsiTheme="minorEastAsia"/>
                <w:b/>
                <w:color w:val="000000" w:themeColor="text1"/>
                <w:szCs w:val="44"/>
              </w:rPr>
            </w:pPr>
          </w:p>
        </w:tc>
        <w:tc>
          <w:tcPr>
            <w:tcW w:w="2551" w:type="dxa"/>
          </w:tcPr>
          <w:p w14:paraId="058D6C37"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1D7D38C6"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67F7BFA5"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680143B" w14:textId="77777777" w:rsidR="007B6DAE" w:rsidRDefault="007B6DAE">
            <w:pPr>
              <w:jc w:val="center"/>
              <w:rPr>
                <w:rFonts w:asciiTheme="minorEastAsia" w:eastAsiaTheme="minorEastAsia" w:hAnsiTheme="minorEastAsia"/>
                <w:b/>
                <w:color w:val="000000" w:themeColor="text1"/>
                <w:szCs w:val="44"/>
              </w:rPr>
            </w:pPr>
          </w:p>
        </w:tc>
      </w:tr>
      <w:tr w:rsidR="007B6DAE" w14:paraId="26A79A98" w14:textId="77777777">
        <w:tc>
          <w:tcPr>
            <w:tcW w:w="2694" w:type="dxa"/>
          </w:tcPr>
          <w:p w14:paraId="5ACF86EF" w14:textId="77777777" w:rsidR="007B6DAE" w:rsidRDefault="007B6DAE">
            <w:pPr>
              <w:rPr>
                <w:rFonts w:asciiTheme="minorEastAsia" w:eastAsiaTheme="minorEastAsia" w:hAnsiTheme="minorEastAsia"/>
                <w:color w:val="000000" w:themeColor="text1"/>
                <w:szCs w:val="44"/>
              </w:rPr>
            </w:pPr>
          </w:p>
        </w:tc>
        <w:tc>
          <w:tcPr>
            <w:tcW w:w="2551" w:type="dxa"/>
          </w:tcPr>
          <w:p w14:paraId="66786D31"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3501DFFF"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23FB0265"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6F979E7A" w14:textId="77777777" w:rsidR="007B6DAE" w:rsidRDefault="007B6DAE">
            <w:pPr>
              <w:jc w:val="center"/>
              <w:rPr>
                <w:rFonts w:asciiTheme="minorEastAsia" w:eastAsiaTheme="minorEastAsia" w:hAnsiTheme="minorEastAsia"/>
                <w:b/>
                <w:color w:val="000000" w:themeColor="text1"/>
                <w:szCs w:val="44"/>
              </w:rPr>
            </w:pPr>
          </w:p>
        </w:tc>
      </w:tr>
      <w:tr w:rsidR="007B6DAE" w14:paraId="08748D28" w14:textId="77777777">
        <w:tc>
          <w:tcPr>
            <w:tcW w:w="2694" w:type="dxa"/>
          </w:tcPr>
          <w:p w14:paraId="06E27ED5" w14:textId="77777777" w:rsidR="007B6DAE" w:rsidRDefault="004E7F4B">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（自动添行）</w:t>
            </w:r>
          </w:p>
        </w:tc>
        <w:tc>
          <w:tcPr>
            <w:tcW w:w="2551" w:type="dxa"/>
          </w:tcPr>
          <w:p w14:paraId="3A285B0A"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3939682C" w14:textId="77777777" w:rsidR="007B6DAE" w:rsidRDefault="007B6DAE">
            <w:pPr>
              <w:jc w:val="center"/>
              <w:rPr>
                <w:rFonts w:asciiTheme="minorEastAsia" w:eastAsiaTheme="minorEastAsia" w:hAnsiTheme="minorEastAsia"/>
                <w:b/>
                <w:color w:val="000000" w:themeColor="text1"/>
                <w:szCs w:val="44"/>
              </w:rPr>
            </w:pPr>
          </w:p>
        </w:tc>
        <w:tc>
          <w:tcPr>
            <w:tcW w:w="1985" w:type="dxa"/>
          </w:tcPr>
          <w:p w14:paraId="6A5E3C25"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3C364151" w14:textId="77777777" w:rsidR="007B6DAE" w:rsidRDefault="007B6DAE">
            <w:pPr>
              <w:jc w:val="center"/>
              <w:rPr>
                <w:rFonts w:asciiTheme="minorEastAsia" w:eastAsiaTheme="minorEastAsia" w:hAnsiTheme="minorEastAsia"/>
                <w:b/>
                <w:color w:val="000000" w:themeColor="text1"/>
                <w:szCs w:val="44"/>
              </w:rPr>
            </w:pPr>
          </w:p>
        </w:tc>
      </w:tr>
      <w:tr w:rsidR="007B6DAE" w14:paraId="754A9E42" w14:textId="77777777">
        <w:tc>
          <w:tcPr>
            <w:tcW w:w="2694" w:type="dxa"/>
          </w:tcPr>
          <w:p w14:paraId="7A57EB01"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2551" w:type="dxa"/>
          </w:tcPr>
          <w:p w14:paraId="19DF7D67" w14:textId="77777777" w:rsidR="007B6DAE" w:rsidRDefault="007B6DAE">
            <w:pPr>
              <w:jc w:val="center"/>
              <w:rPr>
                <w:rFonts w:asciiTheme="minorEastAsia" w:eastAsiaTheme="minorEastAsia" w:hAnsiTheme="minorEastAsia"/>
                <w:b/>
                <w:color w:val="000000" w:themeColor="text1"/>
                <w:szCs w:val="44"/>
              </w:rPr>
            </w:pPr>
          </w:p>
        </w:tc>
        <w:tc>
          <w:tcPr>
            <w:tcW w:w="1134" w:type="dxa"/>
          </w:tcPr>
          <w:p w14:paraId="2DDA8B98"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1985" w:type="dxa"/>
          </w:tcPr>
          <w:p w14:paraId="342A2262"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4F75CD1D"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4AA64A2E" w14:textId="77777777" w:rsidR="007B6DAE" w:rsidRDefault="007B6DAE">
      <w:pPr>
        <w:rPr>
          <w:rFonts w:asciiTheme="minorEastAsia" w:eastAsiaTheme="minorEastAsia" w:hAnsiTheme="minorEastAsia" w:cstheme="minorBidi"/>
          <w:color w:val="000000" w:themeColor="text1"/>
          <w:sz w:val="22"/>
          <w:lang w:val="zh-CN"/>
        </w:rPr>
      </w:pPr>
    </w:p>
    <w:p w14:paraId="68789875" w14:textId="77777777" w:rsidR="007B6DAE" w:rsidRDefault="004E7F4B">
      <w:pPr>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t>地域集中度情况</w:t>
      </w:r>
    </w:p>
    <w:p w14:paraId="757DA0DC"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适用</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w:t>
      </w:r>
      <w:r>
        <w:rPr>
          <w:rFonts w:asciiTheme="minorEastAsia" w:eastAsiaTheme="minorEastAsia" w:hAnsiTheme="minorEastAsia" w:cstheme="minorBidi"/>
          <w:color w:val="000000" w:themeColor="text1"/>
          <w:sz w:val="22"/>
        </w:rPr>
        <w:t xml:space="preserve">  </w:t>
      </w:r>
      <w:r>
        <w:rPr>
          <w:rFonts w:asciiTheme="minorEastAsia" w:eastAsiaTheme="minorEastAsia" w:hAnsiTheme="minorEastAsia" w:cstheme="minorBidi" w:hint="eastAsia"/>
          <w:color w:val="000000" w:themeColor="text1"/>
          <w:sz w:val="22"/>
        </w:rPr>
        <w:t>不适用</w:t>
      </w:r>
    </w:p>
    <w:p w14:paraId="6F910863"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，当期</w:t>
      </w: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集中度情况</w:t>
      </w:r>
    </w:p>
    <w:p w14:paraId="29FBB088"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7B6DAE" w14:paraId="162E9B22" w14:textId="77777777">
        <w:tc>
          <w:tcPr>
            <w:tcW w:w="1985" w:type="dxa"/>
            <w:shd w:val="clear" w:color="auto" w:fill="D9D9D9" w:themeFill="background1" w:themeFillShade="D9"/>
          </w:tcPr>
          <w:p w14:paraId="37B020E8"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D9D9D9" w:themeFill="background1" w:themeFillShade="D9"/>
          </w:tcPr>
          <w:p w14:paraId="7AEB3367"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收入金额</w:t>
            </w:r>
          </w:p>
        </w:tc>
        <w:tc>
          <w:tcPr>
            <w:tcW w:w="1417" w:type="dxa"/>
            <w:shd w:val="clear" w:color="auto" w:fill="D9D9D9" w:themeFill="background1" w:themeFillShade="D9"/>
          </w:tcPr>
          <w:p w14:paraId="2C1FEF6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c>
          <w:tcPr>
            <w:tcW w:w="2127" w:type="dxa"/>
            <w:shd w:val="clear" w:color="auto" w:fill="D9D9D9" w:themeFill="background1" w:themeFillShade="D9"/>
          </w:tcPr>
          <w:p w14:paraId="60310FEC"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担保余额</w:t>
            </w:r>
          </w:p>
        </w:tc>
        <w:tc>
          <w:tcPr>
            <w:tcW w:w="1275" w:type="dxa"/>
            <w:shd w:val="clear" w:color="auto" w:fill="D9D9D9" w:themeFill="background1" w:themeFillShade="D9"/>
          </w:tcPr>
          <w:p w14:paraId="553CBD14"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占比</w:t>
            </w:r>
          </w:p>
        </w:tc>
      </w:tr>
      <w:tr w:rsidR="007B6DAE" w14:paraId="512D6078" w14:textId="77777777">
        <w:tc>
          <w:tcPr>
            <w:tcW w:w="1985" w:type="dxa"/>
          </w:tcPr>
          <w:p w14:paraId="15022C4A" w14:textId="77777777" w:rsidR="007B6DAE" w:rsidRDefault="007B6DAE">
            <w:pPr>
              <w:rPr>
                <w:rFonts w:asciiTheme="minorEastAsia" w:eastAsiaTheme="minorEastAsia" w:hAnsiTheme="minorEastAsia"/>
                <w:b/>
                <w:color w:val="000000" w:themeColor="text1"/>
                <w:szCs w:val="44"/>
              </w:rPr>
            </w:pPr>
          </w:p>
        </w:tc>
        <w:tc>
          <w:tcPr>
            <w:tcW w:w="2835" w:type="dxa"/>
          </w:tcPr>
          <w:p w14:paraId="0F69CA8F" w14:textId="77777777" w:rsidR="007B6DAE" w:rsidRDefault="007B6DAE">
            <w:pPr>
              <w:jc w:val="center"/>
              <w:rPr>
                <w:rFonts w:asciiTheme="minorEastAsia" w:eastAsiaTheme="minorEastAsia" w:hAnsiTheme="minorEastAsia"/>
                <w:b/>
                <w:color w:val="000000" w:themeColor="text1"/>
                <w:szCs w:val="44"/>
              </w:rPr>
            </w:pPr>
          </w:p>
        </w:tc>
        <w:tc>
          <w:tcPr>
            <w:tcW w:w="1417" w:type="dxa"/>
          </w:tcPr>
          <w:p w14:paraId="688C81D9" w14:textId="77777777" w:rsidR="007B6DAE" w:rsidRDefault="007B6DAE">
            <w:pPr>
              <w:jc w:val="center"/>
              <w:rPr>
                <w:rFonts w:asciiTheme="minorEastAsia" w:eastAsiaTheme="minorEastAsia" w:hAnsiTheme="minorEastAsia"/>
                <w:b/>
                <w:color w:val="000000" w:themeColor="text1"/>
                <w:szCs w:val="44"/>
              </w:rPr>
            </w:pPr>
          </w:p>
        </w:tc>
        <w:tc>
          <w:tcPr>
            <w:tcW w:w="2127" w:type="dxa"/>
          </w:tcPr>
          <w:p w14:paraId="715E60FC"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4CBB86C0" w14:textId="77777777" w:rsidR="007B6DAE" w:rsidRDefault="007B6DAE">
            <w:pPr>
              <w:jc w:val="center"/>
              <w:rPr>
                <w:rFonts w:asciiTheme="minorEastAsia" w:eastAsiaTheme="minorEastAsia" w:hAnsiTheme="minorEastAsia"/>
                <w:b/>
                <w:color w:val="000000" w:themeColor="text1"/>
                <w:szCs w:val="44"/>
              </w:rPr>
            </w:pPr>
          </w:p>
        </w:tc>
      </w:tr>
      <w:tr w:rsidR="007B6DAE" w14:paraId="342A72EA" w14:textId="77777777">
        <w:tc>
          <w:tcPr>
            <w:tcW w:w="1985" w:type="dxa"/>
          </w:tcPr>
          <w:p w14:paraId="54DACAF0" w14:textId="77777777" w:rsidR="007B6DAE" w:rsidRDefault="007B6DAE">
            <w:pPr>
              <w:rPr>
                <w:rFonts w:asciiTheme="minorEastAsia" w:eastAsiaTheme="minorEastAsia" w:hAnsiTheme="minorEastAsia"/>
                <w:b/>
                <w:color w:val="000000" w:themeColor="text1"/>
                <w:szCs w:val="44"/>
              </w:rPr>
            </w:pPr>
          </w:p>
        </w:tc>
        <w:tc>
          <w:tcPr>
            <w:tcW w:w="2835" w:type="dxa"/>
          </w:tcPr>
          <w:p w14:paraId="68A82FE1" w14:textId="77777777" w:rsidR="007B6DAE" w:rsidRDefault="007B6DAE">
            <w:pPr>
              <w:jc w:val="center"/>
              <w:rPr>
                <w:rFonts w:asciiTheme="minorEastAsia" w:eastAsiaTheme="minorEastAsia" w:hAnsiTheme="minorEastAsia"/>
                <w:b/>
                <w:color w:val="000000" w:themeColor="text1"/>
                <w:szCs w:val="44"/>
              </w:rPr>
            </w:pPr>
          </w:p>
        </w:tc>
        <w:tc>
          <w:tcPr>
            <w:tcW w:w="1417" w:type="dxa"/>
          </w:tcPr>
          <w:p w14:paraId="1741AAA6" w14:textId="77777777" w:rsidR="007B6DAE" w:rsidRDefault="007B6DAE">
            <w:pPr>
              <w:jc w:val="center"/>
              <w:rPr>
                <w:rFonts w:asciiTheme="minorEastAsia" w:eastAsiaTheme="minorEastAsia" w:hAnsiTheme="minorEastAsia"/>
                <w:b/>
                <w:color w:val="000000" w:themeColor="text1"/>
                <w:szCs w:val="44"/>
              </w:rPr>
            </w:pPr>
          </w:p>
        </w:tc>
        <w:tc>
          <w:tcPr>
            <w:tcW w:w="2127" w:type="dxa"/>
          </w:tcPr>
          <w:p w14:paraId="4D3C68F6"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21938A39" w14:textId="77777777" w:rsidR="007B6DAE" w:rsidRDefault="007B6DAE">
            <w:pPr>
              <w:jc w:val="center"/>
              <w:rPr>
                <w:rFonts w:asciiTheme="minorEastAsia" w:eastAsiaTheme="minorEastAsia" w:hAnsiTheme="minorEastAsia"/>
                <w:b/>
                <w:color w:val="000000" w:themeColor="text1"/>
                <w:szCs w:val="44"/>
              </w:rPr>
            </w:pPr>
          </w:p>
        </w:tc>
      </w:tr>
      <w:tr w:rsidR="007B6DAE" w14:paraId="2D58173C" w14:textId="77777777">
        <w:tc>
          <w:tcPr>
            <w:tcW w:w="1985" w:type="dxa"/>
          </w:tcPr>
          <w:p w14:paraId="5B875C6A" w14:textId="77777777" w:rsidR="007B6DAE" w:rsidRDefault="007B6DAE">
            <w:pPr>
              <w:rPr>
                <w:rFonts w:asciiTheme="minorEastAsia" w:eastAsiaTheme="minorEastAsia" w:hAnsiTheme="minorEastAsia"/>
                <w:color w:val="000000" w:themeColor="text1"/>
                <w:szCs w:val="44"/>
              </w:rPr>
            </w:pPr>
          </w:p>
        </w:tc>
        <w:tc>
          <w:tcPr>
            <w:tcW w:w="2835" w:type="dxa"/>
          </w:tcPr>
          <w:p w14:paraId="72F12D70" w14:textId="77777777" w:rsidR="007B6DAE" w:rsidRDefault="007B6DAE">
            <w:pPr>
              <w:jc w:val="center"/>
              <w:rPr>
                <w:rFonts w:asciiTheme="minorEastAsia" w:eastAsiaTheme="minorEastAsia" w:hAnsiTheme="minorEastAsia"/>
                <w:b/>
                <w:color w:val="000000" w:themeColor="text1"/>
                <w:szCs w:val="44"/>
              </w:rPr>
            </w:pPr>
          </w:p>
        </w:tc>
        <w:tc>
          <w:tcPr>
            <w:tcW w:w="1417" w:type="dxa"/>
          </w:tcPr>
          <w:p w14:paraId="29692736" w14:textId="77777777" w:rsidR="007B6DAE" w:rsidRDefault="007B6DAE">
            <w:pPr>
              <w:jc w:val="center"/>
              <w:rPr>
                <w:rFonts w:asciiTheme="minorEastAsia" w:eastAsiaTheme="minorEastAsia" w:hAnsiTheme="minorEastAsia"/>
                <w:b/>
                <w:color w:val="000000" w:themeColor="text1"/>
                <w:szCs w:val="44"/>
              </w:rPr>
            </w:pPr>
          </w:p>
        </w:tc>
        <w:tc>
          <w:tcPr>
            <w:tcW w:w="2127" w:type="dxa"/>
          </w:tcPr>
          <w:p w14:paraId="42121078"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4A0E9ADE" w14:textId="77777777" w:rsidR="007B6DAE" w:rsidRDefault="007B6DAE">
            <w:pPr>
              <w:jc w:val="center"/>
              <w:rPr>
                <w:rFonts w:asciiTheme="minorEastAsia" w:eastAsiaTheme="minorEastAsia" w:hAnsiTheme="minorEastAsia"/>
                <w:b/>
                <w:color w:val="000000" w:themeColor="text1"/>
                <w:szCs w:val="44"/>
              </w:rPr>
            </w:pPr>
          </w:p>
        </w:tc>
      </w:tr>
      <w:tr w:rsidR="007B6DAE" w14:paraId="759B9648" w14:textId="77777777">
        <w:tc>
          <w:tcPr>
            <w:tcW w:w="1985" w:type="dxa"/>
          </w:tcPr>
          <w:p w14:paraId="27801172" w14:textId="77777777" w:rsidR="007B6DAE" w:rsidRDefault="004E7F4B">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（自动添行）</w:t>
            </w:r>
          </w:p>
        </w:tc>
        <w:tc>
          <w:tcPr>
            <w:tcW w:w="2835" w:type="dxa"/>
          </w:tcPr>
          <w:p w14:paraId="772A022D" w14:textId="77777777" w:rsidR="007B6DAE" w:rsidRDefault="007B6DAE">
            <w:pPr>
              <w:jc w:val="center"/>
              <w:rPr>
                <w:rFonts w:asciiTheme="minorEastAsia" w:eastAsiaTheme="minorEastAsia" w:hAnsiTheme="minorEastAsia"/>
                <w:b/>
                <w:color w:val="000000" w:themeColor="text1"/>
                <w:szCs w:val="44"/>
              </w:rPr>
            </w:pPr>
          </w:p>
        </w:tc>
        <w:tc>
          <w:tcPr>
            <w:tcW w:w="1417" w:type="dxa"/>
          </w:tcPr>
          <w:p w14:paraId="21A2684B" w14:textId="77777777" w:rsidR="007B6DAE" w:rsidRDefault="007B6DAE">
            <w:pPr>
              <w:jc w:val="center"/>
              <w:rPr>
                <w:rFonts w:asciiTheme="minorEastAsia" w:eastAsiaTheme="minorEastAsia" w:hAnsiTheme="minorEastAsia"/>
                <w:b/>
                <w:color w:val="000000" w:themeColor="text1"/>
                <w:szCs w:val="44"/>
              </w:rPr>
            </w:pPr>
          </w:p>
        </w:tc>
        <w:tc>
          <w:tcPr>
            <w:tcW w:w="2127" w:type="dxa"/>
          </w:tcPr>
          <w:p w14:paraId="6E87C71B"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69EE4A0C" w14:textId="77777777" w:rsidR="007B6DAE" w:rsidRDefault="007B6DAE">
            <w:pPr>
              <w:jc w:val="center"/>
              <w:rPr>
                <w:rFonts w:asciiTheme="minorEastAsia" w:eastAsiaTheme="minorEastAsia" w:hAnsiTheme="minorEastAsia"/>
                <w:b/>
                <w:color w:val="000000" w:themeColor="text1"/>
                <w:szCs w:val="44"/>
              </w:rPr>
            </w:pPr>
          </w:p>
        </w:tc>
      </w:tr>
      <w:tr w:rsidR="007B6DAE" w14:paraId="60F6E134" w14:textId="77777777">
        <w:tc>
          <w:tcPr>
            <w:tcW w:w="1985" w:type="dxa"/>
          </w:tcPr>
          <w:p w14:paraId="6CE145E2"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合计</w:t>
            </w:r>
          </w:p>
        </w:tc>
        <w:tc>
          <w:tcPr>
            <w:tcW w:w="2835" w:type="dxa"/>
          </w:tcPr>
          <w:p w14:paraId="1942E784" w14:textId="77777777" w:rsidR="007B6DAE" w:rsidRDefault="007B6DAE">
            <w:pPr>
              <w:jc w:val="center"/>
              <w:rPr>
                <w:rFonts w:asciiTheme="minorEastAsia" w:eastAsiaTheme="minorEastAsia" w:hAnsiTheme="minorEastAsia"/>
                <w:b/>
                <w:color w:val="000000" w:themeColor="text1"/>
                <w:szCs w:val="44"/>
              </w:rPr>
            </w:pPr>
          </w:p>
        </w:tc>
        <w:tc>
          <w:tcPr>
            <w:tcW w:w="1417" w:type="dxa"/>
          </w:tcPr>
          <w:p w14:paraId="36B86289"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c>
          <w:tcPr>
            <w:tcW w:w="2127" w:type="dxa"/>
          </w:tcPr>
          <w:p w14:paraId="5AA8E25B" w14:textId="77777777" w:rsidR="007B6DAE" w:rsidRDefault="007B6DAE">
            <w:pPr>
              <w:jc w:val="center"/>
              <w:rPr>
                <w:rFonts w:asciiTheme="minorEastAsia" w:eastAsiaTheme="minorEastAsia" w:hAnsiTheme="minorEastAsia"/>
                <w:b/>
                <w:color w:val="000000" w:themeColor="text1"/>
                <w:szCs w:val="44"/>
              </w:rPr>
            </w:pPr>
          </w:p>
        </w:tc>
        <w:tc>
          <w:tcPr>
            <w:tcW w:w="1275" w:type="dxa"/>
          </w:tcPr>
          <w:p w14:paraId="1C00ACEE" w14:textId="77777777" w:rsidR="007B6DAE" w:rsidRDefault="004E7F4B">
            <w:pPr>
              <w:jc w:val="center"/>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w:t>
            </w:r>
          </w:p>
        </w:tc>
      </w:tr>
    </w:tbl>
    <w:p w14:paraId="7A2A7150" w14:textId="77777777" w:rsidR="007B6DAE" w:rsidRDefault="004E7F4B">
      <w:pPr>
        <w:rPr>
          <w:rFonts w:asciiTheme="minorEastAsia" w:eastAsiaTheme="minorEastAsia" w:hAnsiTheme="minorEastAsia" w:cstheme="minorBidi"/>
          <w:color w:val="000000" w:themeColor="text1"/>
          <w:sz w:val="22"/>
        </w:rPr>
      </w:pPr>
      <w:r>
        <w:rPr>
          <w:rFonts w:asciiTheme="minorEastAsia" w:eastAsiaTheme="minorEastAsia" w:hAnsiTheme="minorEastAsia" w:hint="eastAsia"/>
          <w:b/>
          <w:color w:val="000000" w:themeColor="text1"/>
          <w:szCs w:val="44"/>
        </w:rPr>
        <w:t>其中</w:t>
      </w:r>
      <w:r>
        <w:rPr>
          <w:rFonts w:asciiTheme="minorEastAsia" w:eastAsiaTheme="minorEastAsia" w:hAnsiTheme="minorEastAsia"/>
          <w:b/>
          <w:color w:val="000000" w:themeColor="text1"/>
          <w:szCs w:val="44"/>
        </w:rPr>
        <w:t>，上期</w:t>
      </w: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集中度情况</w:t>
      </w:r>
    </w:p>
    <w:p w14:paraId="4949F9B5" w14:textId="77777777" w:rsidR="007B6DAE" w:rsidRDefault="004E7F4B">
      <w:pPr>
        <w:ind w:leftChars="3086" w:left="6481" w:firstLine="420"/>
        <w:jc w:val="right"/>
        <w:rPr>
          <w:lang w:val="zh-CN"/>
        </w:rPr>
      </w:pPr>
      <w:r>
        <w:rPr>
          <w:rFonts w:hint="eastAsia"/>
        </w:rPr>
        <w:t>单位</w:t>
      </w:r>
      <w:r>
        <w:t>：</w:t>
      </w:r>
      <w:r>
        <w:rPr>
          <w:rFonts w:hint="eastAsia"/>
        </w:rPr>
        <w:t>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2835"/>
        <w:gridCol w:w="1417"/>
        <w:gridCol w:w="2127"/>
        <w:gridCol w:w="1275"/>
      </w:tblGrid>
      <w:tr w:rsidR="007B6DAE" w14:paraId="519BEC90" w14:textId="77777777">
        <w:tc>
          <w:tcPr>
            <w:tcW w:w="1985" w:type="dxa"/>
            <w:shd w:val="clear" w:color="auto" w:fill="BFBFBF" w:themeFill="background1" w:themeFillShade="BF"/>
          </w:tcPr>
          <w:p w14:paraId="35FD611B"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地域</w:t>
            </w:r>
            <w:r>
              <w:rPr>
                <w:rFonts w:asciiTheme="minorEastAsia" w:eastAsiaTheme="minorEastAsia" w:hAnsiTheme="minorEastAsia"/>
                <w:b/>
                <w:color w:val="000000" w:themeColor="text1"/>
                <w:szCs w:val="44"/>
              </w:rPr>
              <w:t>分类</w:t>
            </w:r>
          </w:p>
        </w:tc>
        <w:tc>
          <w:tcPr>
            <w:tcW w:w="2835" w:type="dxa"/>
            <w:shd w:val="clear" w:color="auto" w:fill="BFBFBF" w:themeFill="background1" w:themeFillShade="BF"/>
          </w:tcPr>
          <w:p w14:paraId="5483262B"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收入金额</w:t>
            </w:r>
          </w:p>
        </w:tc>
        <w:tc>
          <w:tcPr>
            <w:tcW w:w="1417" w:type="dxa"/>
            <w:shd w:val="clear" w:color="auto" w:fill="BFBFBF" w:themeFill="background1" w:themeFillShade="BF"/>
          </w:tcPr>
          <w:p w14:paraId="465C25E6"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c>
          <w:tcPr>
            <w:tcW w:w="2127" w:type="dxa"/>
            <w:shd w:val="clear" w:color="auto" w:fill="BFBFBF" w:themeFill="background1" w:themeFillShade="BF"/>
          </w:tcPr>
          <w:p w14:paraId="5826C012"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担保余额</w:t>
            </w:r>
          </w:p>
        </w:tc>
        <w:tc>
          <w:tcPr>
            <w:tcW w:w="1275" w:type="dxa"/>
            <w:shd w:val="clear" w:color="auto" w:fill="BFBFBF" w:themeFill="background1" w:themeFillShade="BF"/>
          </w:tcPr>
          <w:p w14:paraId="61A3525F"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占比</w:t>
            </w:r>
          </w:p>
        </w:tc>
      </w:tr>
      <w:tr w:rsidR="007B6DAE" w14:paraId="6F5329F3" w14:textId="77777777">
        <w:tc>
          <w:tcPr>
            <w:tcW w:w="1985" w:type="dxa"/>
          </w:tcPr>
          <w:p w14:paraId="65CF3949" w14:textId="77777777" w:rsidR="007B6DAE" w:rsidRDefault="007B6DAE">
            <w:pPr>
              <w:rPr>
                <w:rFonts w:asciiTheme="minorEastAsia" w:eastAsiaTheme="minorEastAsia" w:hAnsiTheme="minorEastAsia" w:cstheme="minorBidi"/>
                <w:b/>
                <w:color w:val="000000" w:themeColor="text1"/>
                <w:sz w:val="22"/>
              </w:rPr>
            </w:pPr>
          </w:p>
        </w:tc>
        <w:tc>
          <w:tcPr>
            <w:tcW w:w="2835" w:type="dxa"/>
          </w:tcPr>
          <w:p w14:paraId="59D591B7" w14:textId="77777777" w:rsidR="007B6DAE" w:rsidRDefault="007B6DAE">
            <w:pPr>
              <w:rPr>
                <w:rFonts w:asciiTheme="minorEastAsia" w:eastAsiaTheme="minorEastAsia" w:hAnsiTheme="minorEastAsia" w:cstheme="minorBidi"/>
                <w:b/>
                <w:color w:val="000000" w:themeColor="text1"/>
                <w:sz w:val="22"/>
              </w:rPr>
            </w:pPr>
          </w:p>
        </w:tc>
        <w:tc>
          <w:tcPr>
            <w:tcW w:w="1417" w:type="dxa"/>
          </w:tcPr>
          <w:p w14:paraId="7143FE68" w14:textId="77777777" w:rsidR="007B6DAE" w:rsidRDefault="007B6DAE">
            <w:pPr>
              <w:rPr>
                <w:rFonts w:asciiTheme="minorEastAsia" w:eastAsiaTheme="minorEastAsia" w:hAnsiTheme="minorEastAsia" w:cstheme="minorBidi"/>
                <w:b/>
                <w:color w:val="000000" w:themeColor="text1"/>
                <w:sz w:val="22"/>
              </w:rPr>
            </w:pPr>
          </w:p>
        </w:tc>
        <w:tc>
          <w:tcPr>
            <w:tcW w:w="2127" w:type="dxa"/>
          </w:tcPr>
          <w:p w14:paraId="5883CF52" w14:textId="77777777" w:rsidR="007B6DAE" w:rsidRDefault="007B6DAE">
            <w:pPr>
              <w:rPr>
                <w:rFonts w:asciiTheme="minorEastAsia" w:eastAsiaTheme="minorEastAsia" w:hAnsiTheme="minorEastAsia" w:cstheme="minorBidi"/>
                <w:b/>
                <w:color w:val="000000" w:themeColor="text1"/>
                <w:sz w:val="22"/>
              </w:rPr>
            </w:pPr>
          </w:p>
        </w:tc>
        <w:tc>
          <w:tcPr>
            <w:tcW w:w="1275" w:type="dxa"/>
          </w:tcPr>
          <w:p w14:paraId="53B55A39" w14:textId="77777777" w:rsidR="007B6DAE" w:rsidRDefault="007B6DAE">
            <w:pPr>
              <w:rPr>
                <w:rFonts w:asciiTheme="minorEastAsia" w:eastAsiaTheme="minorEastAsia" w:hAnsiTheme="minorEastAsia" w:cstheme="minorBidi"/>
                <w:b/>
                <w:color w:val="000000" w:themeColor="text1"/>
                <w:sz w:val="22"/>
              </w:rPr>
            </w:pPr>
          </w:p>
        </w:tc>
      </w:tr>
      <w:tr w:rsidR="007B6DAE" w14:paraId="609D3B4A" w14:textId="77777777">
        <w:tc>
          <w:tcPr>
            <w:tcW w:w="1985" w:type="dxa"/>
          </w:tcPr>
          <w:p w14:paraId="647D4909" w14:textId="77777777" w:rsidR="007B6DAE" w:rsidRDefault="007B6DAE">
            <w:pPr>
              <w:rPr>
                <w:rFonts w:asciiTheme="minorEastAsia" w:eastAsiaTheme="minorEastAsia" w:hAnsiTheme="minorEastAsia" w:cstheme="minorBidi"/>
                <w:b/>
                <w:color w:val="000000" w:themeColor="text1"/>
                <w:sz w:val="22"/>
              </w:rPr>
            </w:pPr>
          </w:p>
        </w:tc>
        <w:tc>
          <w:tcPr>
            <w:tcW w:w="2835" w:type="dxa"/>
          </w:tcPr>
          <w:p w14:paraId="3567BE8E" w14:textId="77777777" w:rsidR="007B6DAE" w:rsidRDefault="007B6DAE">
            <w:pPr>
              <w:rPr>
                <w:rFonts w:asciiTheme="minorEastAsia" w:eastAsiaTheme="minorEastAsia" w:hAnsiTheme="minorEastAsia" w:cstheme="minorBidi"/>
                <w:b/>
                <w:color w:val="000000" w:themeColor="text1"/>
                <w:sz w:val="22"/>
              </w:rPr>
            </w:pPr>
          </w:p>
        </w:tc>
        <w:tc>
          <w:tcPr>
            <w:tcW w:w="1417" w:type="dxa"/>
          </w:tcPr>
          <w:p w14:paraId="680610B8" w14:textId="77777777" w:rsidR="007B6DAE" w:rsidRDefault="007B6DAE">
            <w:pPr>
              <w:rPr>
                <w:rFonts w:asciiTheme="minorEastAsia" w:eastAsiaTheme="minorEastAsia" w:hAnsiTheme="minorEastAsia" w:cstheme="minorBidi"/>
                <w:b/>
                <w:color w:val="000000" w:themeColor="text1"/>
                <w:sz w:val="22"/>
              </w:rPr>
            </w:pPr>
          </w:p>
        </w:tc>
        <w:tc>
          <w:tcPr>
            <w:tcW w:w="2127" w:type="dxa"/>
          </w:tcPr>
          <w:p w14:paraId="4BBC5974" w14:textId="77777777" w:rsidR="007B6DAE" w:rsidRDefault="007B6DAE">
            <w:pPr>
              <w:rPr>
                <w:rFonts w:asciiTheme="minorEastAsia" w:eastAsiaTheme="minorEastAsia" w:hAnsiTheme="minorEastAsia" w:cstheme="minorBidi"/>
                <w:b/>
                <w:color w:val="000000" w:themeColor="text1"/>
                <w:sz w:val="22"/>
              </w:rPr>
            </w:pPr>
          </w:p>
        </w:tc>
        <w:tc>
          <w:tcPr>
            <w:tcW w:w="1275" w:type="dxa"/>
          </w:tcPr>
          <w:p w14:paraId="13C0A597" w14:textId="77777777" w:rsidR="007B6DAE" w:rsidRDefault="007B6DAE">
            <w:pPr>
              <w:rPr>
                <w:rFonts w:asciiTheme="minorEastAsia" w:eastAsiaTheme="minorEastAsia" w:hAnsiTheme="minorEastAsia" w:cstheme="minorBidi"/>
                <w:b/>
                <w:color w:val="000000" w:themeColor="text1"/>
                <w:sz w:val="22"/>
              </w:rPr>
            </w:pPr>
          </w:p>
        </w:tc>
      </w:tr>
      <w:tr w:rsidR="007B6DAE" w14:paraId="145FFC81" w14:textId="77777777">
        <w:tc>
          <w:tcPr>
            <w:tcW w:w="1985" w:type="dxa"/>
          </w:tcPr>
          <w:p w14:paraId="0AF870E2" w14:textId="77777777" w:rsidR="007B6DAE" w:rsidRDefault="007B6DAE">
            <w:pPr>
              <w:rPr>
                <w:rFonts w:asciiTheme="minorEastAsia" w:eastAsiaTheme="minorEastAsia" w:hAnsiTheme="minorEastAsia" w:cstheme="minorBidi"/>
                <w:b/>
                <w:color w:val="000000" w:themeColor="text1"/>
                <w:sz w:val="22"/>
              </w:rPr>
            </w:pPr>
          </w:p>
        </w:tc>
        <w:tc>
          <w:tcPr>
            <w:tcW w:w="2835" w:type="dxa"/>
          </w:tcPr>
          <w:p w14:paraId="780F5043" w14:textId="77777777" w:rsidR="007B6DAE" w:rsidRDefault="007B6DAE">
            <w:pPr>
              <w:rPr>
                <w:rFonts w:asciiTheme="minorEastAsia" w:eastAsiaTheme="minorEastAsia" w:hAnsiTheme="minorEastAsia" w:cstheme="minorBidi"/>
                <w:b/>
                <w:color w:val="000000" w:themeColor="text1"/>
                <w:sz w:val="22"/>
              </w:rPr>
            </w:pPr>
          </w:p>
        </w:tc>
        <w:tc>
          <w:tcPr>
            <w:tcW w:w="1417" w:type="dxa"/>
          </w:tcPr>
          <w:p w14:paraId="7E870316" w14:textId="77777777" w:rsidR="007B6DAE" w:rsidRDefault="007B6DAE">
            <w:pPr>
              <w:rPr>
                <w:rFonts w:asciiTheme="minorEastAsia" w:eastAsiaTheme="minorEastAsia" w:hAnsiTheme="minorEastAsia" w:cstheme="minorBidi"/>
                <w:b/>
                <w:color w:val="000000" w:themeColor="text1"/>
                <w:sz w:val="22"/>
              </w:rPr>
            </w:pPr>
          </w:p>
        </w:tc>
        <w:tc>
          <w:tcPr>
            <w:tcW w:w="2127" w:type="dxa"/>
          </w:tcPr>
          <w:p w14:paraId="1C8E60CD" w14:textId="77777777" w:rsidR="007B6DAE" w:rsidRDefault="007B6DAE">
            <w:pPr>
              <w:rPr>
                <w:rFonts w:asciiTheme="minorEastAsia" w:eastAsiaTheme="minorEastAsia" w:hAnsiTheme="minorEastAsia" w:cstheme="minorBidi"/>
                <w:b/>
                <w:color w:val="000000" w:themeColor="text1"/>
                <w:sz w:val="22"/>
              </w:rPr>
            </w:pPr>
          </w:p>
        </w:tc>
        <w:tc>
          <w:tcPr>
            <w:tcW w:w="1275" w:type="dxa"/>
          </w:tcPr>
          <w:p w14:paraId="1D244B0D" w14:textId="77777777" w:rsidR="007B6DAE" w:rsidRDefault="007B6DAE">
            <w:pPr>
              <w:rPr>
                <w:rFonts w:asciiTheme="minorEastAsia" w:eastAsiaTheme="minorEastAsia" w:hAnsiTheme="minorEastAsia" w:cstheme="minorBidi"/>
                <w:b/>
                <w:color w:val="000000" w:themeColor="text1"/>
                <w:sz w:val="22"/>
              </w:rPr>
            </w:pPr>
          </w:p>
        </w:tc>
      </w:tr>
      <w:tr w:rsidR="007B6DAE" w14:paraId="51240A14" w14:textId="77777777">
        <w:tc>
          <w:tcPr>
            <w:tcW w:w="1985" w:type="dxa"/>
          </w:tcPr>
          <w:p w14:paraId="41669EFB"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hint="eastAsia"/>
                <w:i/>
                <w:color w:val="FF0000"/>
                <w:szCs w:val="44"/>
              </w:rPr>
              <w:t>（自动添行）</w:t>
            </w:r>
          </w:p>
        </w:tc>
        <w:tc>
          <w:tcPr>
            <w:tcW w:w="2835" w:type="dxa"/>
          </w:tcPr>
          <w:p w14:paraId="18EDCCEA" w14:textId="77777777" w:rsidR="007B6DAE" w:rsidRDefault="007B6DAE">
            <w:pPr>
              <w:rPr>
                <w:rFonts w:asciiTheme="minorEastAsia" w:eastAsiaTheme="minorEastAsia" w:hAnsiTheme="minorEastAsia" w:cstheme="minorBidi"/>
                <w:b/>
                <w:color w:val="000000" w:themeColor="text1"/>
                <w:sz w:val="22"/>
              </w:rPr>
            </w:pPr>
          </w:p>
        </w:tc>
        <w:tc>
          <w:tcPr>
            <w:tcW w:w="1417" w:type="dxa"/>
          </w:tcPr>
          <w:p w14:paraId="75DAFCA7" w14:textId="77777777" w:rsidR="007B6DAE" w:rsidRDefault="007B6DAE">
            <w:pPr>
              <w:rPr>
                <w:rFonts w:asciiTheme="minorEastAsia" w:eastAsiaTheme="minorEastAsia" w:hAnsiTheme="minorEastAsia" w:cstheme="minorBidi"/>
                <w:b/>
                <w:color w:val="000000" w:themeColor="text1"/>
                <w:sz w:val="22"/>
              </w:rPr>
            </w:pPr>
          </w:p>
        </w:tc>
        <w:tc>
          <w:tcPr>
            <w:tcW w:w="2127" w:type="dxa"/>
          </w:tcPr>
          <w:p w14:paraId="6D1B9617" w14:textId="77777777" w:rsidR="007B6DAE" w:rsidRDefault="007B6DAE">
            <w:pPr>
              <w:rPr>
                <w:rFonts w:asciiTheme="minorEastAsia" w:eastAsiaTheme="minorEastAsia" w:hAnsiTheme="minorEastAsia" w:cstheme="minorBidi"/>
                <w:b/>
                <w:color w:val="000000" w:themeColor="text1"/>
                <w:sz w:val="22"/>
              </w:rPr>
            </w:pPr>
          </w:p>
        </w:tc>
        <w:tc>
          <w:tcPr>
            <w:tcW w:w="1275" w:type="dxa"/>
          </w:tcPr>
          <w:p w14:paraId="5659E145" w14:textId="77777777" w:rsidR="007B6DAE" w:rsidRDefault="007B6DAE">
            <w:pPr>
              <w:rPr>
                <w:rFonts w:asciiTheme="minorEastAsia" w:eastAsiaTheme="minorEastAsia" w:hAnsiTheme="minorEastAsia" w:cstheme="minorBidi"/>
                <w:b/>
                <w:color w:val="000000" w:themeColor="text1"/>
                <w:sz w:val="22"/>
              </w:rPr>
            </w:pPr>
          </w:p>
        </w:tc>
      </w:tr>
      <w:tr w:rsidR="007B6DAE" w14:paraId="0CF04E2F" w14:textId="77777777">
        <w:tc>
          <w:tcPr>
            <w:tcW w:w="1985" w:type="dxa"/>
          </w:tcPr>
          <w:p w14:paraId="6EA37E53" w14:textId="77777777" w:rsidR="007B6DAE" w:rsidRDefault="004E7F4B">
            <w:pPr>
              <w:jc w:val="center"/>
              <w:rPr>
                <w:rFonts w:asciiTheme="minorEastAsia" w:eastAsiaTheme="minorEastAsia" w:hAnsiTheme="minorEastAsia" w:cstheme="minorBidi"/>
                <w:b/>
                <w:color w:val="000000" w:themeColor="text1"/>
                <w:sz w:val="22"/>
              </w:rPr>
            </w:pPr>
            <w:r>
              <w:rPr>
                <w:rFonts w:asciiTheme="minorEastAsia" w:eastAsiaTheme="minorEastAsia" w:hAnsiTheme="minorEastAsia" w:hint="eastAsia"/>
                <w:b/>
                <w:color w:val="000000" w:themeColor="text1"/>
                <w:szCs w:val="44"/>
              </w:rPr>
              <w:t>合计</w:t>
            </w:r>
          </w:p>
        </w:tc>
        <w:tc>
          <w:tcPr>
            <w:tcW w:w="2835" w:type="dxa"/>
          </w:tcPr>
          <w:p w14:paraId="113226EC" w14:textId="77777777" w:rsidR="007B6DAE" w:rsidRDefault="007B6DAE">
            <w:pPr>
              <w:rPr>
                <w:rFonts w:asciiTheme="minorEastAsia" w:eastAsiaTheme="minorEastAsia" w:hAnsiTheme="minorEastAsia" w:cstheme="minorBidi"/>
                <w:b/>
                <w:color w:val="000000" w:themeColor="text1"/>
                <w:sz w:val="22"/>
              </w:rPr>
            </w:pPr>
          </w:p>
        </w:tc>
        <w:tc>
          <w:tcPr>
            <w:tcW w:w="1417" w:type="dxa"/>
          </w:tcPr>
          <w:p w14:paraId="4C0BED72"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c>
          <w:tcPr>
            <w:tcW w:w="2127" w:type="dxa"/>
          </w:tcPr>
          <w:p w14:paraId="00A113B9" w14:textId="77777777" w:rsidR="007B6DAE" w:rsidRDefault="007B6DAE">
            <w:pPr>
              <w:rPr>
                <w:rFonts w:asciiTheme="minorEastAsia" w:eastAsiaTheme="minorEastAsia" w:hAnsiTheme="minorEastAsia" w:cstheme="minorBidi"/>
                <w:b/>
                <w:color w:val="000000" w:themeColor="text1"/>
                <w:sz w:val="22"/>
              </w:rPr>
            </w:pPr>
          </w:p>
        </w:tc>
        <w:tc>
          <w:tcPr>
            <w:tcW w:w="1275" w:type="dxa"/>
          </w:tcPr>
          <w:p w14:paraId="3E7E4380"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w:t>
            </w:r>
          </w:p>
        </w:tc>
      </w:tr>
    </w:tbl>
    <w:p w14:paraId="79F4275B"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cstheme="minorBidi" w:hint="eastAsia"/>
          <w:b/>
          <w:color w:val="000000" w:themeColor="text1"/>
          <w:sz w:val="22"/>
        </w:rPr>
        <w:t>集中度</w:t>
      </w:r>
      <w:r>
        <w:rPr>
          <w:rFonts w:asciiTheme="minorEastAsia" w:eastAsiaTheme="minorEastAsia" w:hAnsiTheme="minorEastAsia" w:cstheme="minorBidi"/>
          <w:b/>
          <w:color w:val="000000" w:themeColor="text1"/>
          <w:sz w:val="22"/>
        </w:rPr>
        <w:t>情况</w:t>
      </w:r>
      <w:r>
        <w:rPr>
          <w:rFonts w:asciiTheme="minorEastAsia" w:eastAsiaTheme="minorEastAsia" w:hAnsiTheme="minorEastAsia" w:cstheme="minorBidi" w:hint="eastAsia"/>
          <w:b/>
          <w:color w:val="000000" w:themeColor="text1"/>
          <w:sz w:val="22"/>
        </w:rPr>
        <w:t>说明：</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B6DAE" w14:paraId="7EE19B35" w14:textId="77777777">
        <w:tc>
          <w:tcPr>
            <w:tcW w:w="9639" w:type="dxa"/>
          </w:tcPr>
          <w:p w14:paraId="2696B670" w14:textId="77777777" w:rsidR="007B6DAE" w:rsidRDefault="004E7F4B">
            <w:pPr>
              <w:rPr>
                <w:rFonts w:asciiTheme="minorEastAsia" w:eastAsiaTheme="minorEastAsia" w:hAnsiTheme="minorEastAsia" w:cstheme="minorBidi"/>
                <w:b/>
                <w:color w:val="000000" w:themeColor="text1"/>
                <w:sz w:val="22"/>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公司应按照《全国</w:t>
            </w:r>
            <w:r>
              <w:rPr>
                <w:rFonts w:asciiTheme="minorEastAsia" w:eastAsiaTheme="minorEastAsia" w:hAnsiTheme="minorEastAsia"/>
                <w:i/>
                <w:color w:val="FF0000"/>
                <w:szCs w:val="44"/>
              </w:rPr>
              <w:t>中小企业股份转让系统</w:t>
            </w:r>
            <w:r>
              <w:rPr>
                <w:rFonts w:asciiTheme="minorEastAsia" w:eastAsiaTheme="minorEastAsia" w:hAnsiTheme="minorEastAsia" w:hint="eastAsia"/>
                <w:i/>
                <w:color w:val="FF0000"/>
                <w:szCs w:val="44"/>
              </w:rPr>
              <w:t>挂牌</w:t>
            </w:r>
            <w:r>
              <w:rPr>
                <w:rFonts w:asciiTheme="minorEastAsia" w:eastAsiaTheme="minorEastAsia" w:hAnsiTheme="minorEastAsia"/>
                <w:i/>
                <w:color w:val="FF0000"/>
                <w:szCs w:val="44"/>
              </w:rPr>
              <w:t>公司信息披露指引——融资担保公司</w:t>
            </w:r>
            <w:r>
              <w:rPr>
                <w:rFonts w:asciiTheme="minorEastAsia" w:eastAsiaTheme="minorEastAsia" w:hAnsiTheme="minorEastAsia" w:hint="eastAsia"/>
                <w:i/>
                <w:color w:val="FF0000"/>
                <w:szCs w:val="44"/>
              </w:rPr>
              <w:t>》第</w:t>
            </w:r>
            <w:r>
              <w:rPr>
                <w:rFonts w:asciiTheme="minorEastAsia" w:eastAsiaTheme="minorEastAsia" w:hAnsiTheme="minorEastAsia"/>
                <w:i/>
                <w:color w:val="FF0000"/>
                <w:szCs w:val="44"/>
              </w:rPr>
              <w:t>十一条有关要求披露集中度情况，如无法按要求</w:t>
            </w:r>
            <w:r>
              <w:rPr>
                <w:rFonts w:asciiTheme="minorEastAsia" w:eastAsiaTheme="minorEastAsia" w:hAnsiTheme="minorEastAsia" w:hint="eastAsia"/>
                <w:i/>
                <w:color w:val="FF0000"/>
                <w:szCs w:val="44"/>
              </w:rPr>
              <w:t>披露</w:t>
            </w:r>
            <w:r>
              <w:rPr>
                <w:rFonts w:asciiTheme="minorEastAsia" w:eastAsiaTheme="minorEastAsia" w:hAnsiTheme="minorEastAsia"/>
                <w:i/>
                <w:color w:val="FF0000"/>
                <w:szCs w:val="44"/>
              </w:rPr>
              <w:t>，请说明原因。</w:t>
            </w:r>
          </w:p>
        </w:tc>
      </w:tr>
    </w:tbl>
    <w:p w14:paraId="300C4D1F" w14:textId="77777777" w:rsidR="007B6DAE" w:rsidRDefault="007B6DAE">
      <w:pPr>
        <w:rPr>
          <w:rFonts w:asciiTheme="minorEastAsia" w:eastAsiaTheme="minorEastAsia" w:hAnsiTheme="minorEastAsia" w:cstheme="minorBidi"/>
          <w:color w:val="000000" w:themeColor="text1"/>
          <w:sz w:val="22"/>
        </w:rPr>
      </w:pPr>
    </w:p>
    <w:p w14:paraId="62F76451" w14:textId="77777777" w:rsidR="007B6DAE" w:rsidRDefault="004E7F4B">
      <w:pPr>
        <w:outlineLvl w:val="2"/>
        <w:rPr>
          <w:b/>
          <w:color w:val="000000" w:themeColor="text1"/>
        </w:rPr>
      </w:pPr>
      <w:r>
        <w:rPr>
          <w:rFonts w:hint="eastAsia"/>
          <w:b/>
          <w:color w:val="000000" w:themeColor="text1"/>
        </w:rPr>
        <w:t>（三）公司</w:t>
      </w:r>
      <w:r>
        <w:rPr>
          <w:b/>
          <w:color w:val="000000" w:themeColor="text1"/>
        </w:rPr>
        <w:t>评级</w:t>
      </w:r>
      <w:r>
        <w:rPr>
          <w:rFonts w:hint="eastAsia"/>
          <w:b/>
          <w:color w:val="000000" w:themeColor="text1"/>
        </w:rPr>
        <w:t>情况</w:t>
      </w:r>
    </w:p>
    <w:p w14:paraId="47D07142" w14:textId="77777777" w:rsidR="007B6DAE" w:rsidRDefault="004E7F4B">
      <w:pPr>
        <w:ind w:leftChars="86" w:left="181"/>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7B6DAE" w14:paraId="69922E93" w14:textId="77777777">
        <w:tc>
          <w:tcPr>
            <w:tcW w:w="9639" w:type="dxa"/>
          </w:tcPr>
          <w:p w14:paraId="2295D828" w14:textId="77777777" w:rsidR="007B6DAE" w:rsidRDefault="004E7F4B">
            <w:pPr>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委托外部评级机构进行主体信用评级的，应当披露公司信用评级报告摘要。</w:t>
            </w:r>
          </w:p>
        </w:tc>
      </w:tr>
    </w:tbl>
    <w:p w14:paraId="2811B883" w14:textId="77777777" w:rsidR="007B6DAE" w:rsidRDefault="007B6DAE">
      <w:pPr>
        <w:rPr>
          <w:color w:val="000000" w:themeColor="text1"/>
        </w:rPr>
      </w:pPr>
    </w:p>
    <w:p w14:paraId="4AE03DC6"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投资状况分析</w:t>
      </w:r>
    </w:p>
    <w:p w14:paraId="17AEBA03" w14:textId="77777777" w:rsidR="007B6DAE" w:rsidRDefault="004E7F4B">
      <w:pPr>
        <w:pStyle w:val="3"/>
        <w:spacing w:line="240" w:lineRule="auto"/>
        <w:rPr>
          <w:b w:val="0"/>
        </w:rPr>
      </w:pPr>
      <w:r>
        <w:rPr>
          <w:rFonts w:hint="eastAsia"/>
          <w:sz w:val="21"/>
        </w:rPr>
        <w:t>（一）主要控股子公司、参股公司情况</w:t>
      </w:r>
    </w:p>
    <w:p w14:paraId="2522B9D7" w14:textId="77777777" w:rsidR="007B6DAE" w:rsidRDefault="004E7F4B">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40404226" w14:textId="77777777" w:rsidR="007B6DAE" w:rsidRDefault="004E7F4B">
      <w:pPr>
        <w:ind w:leftChars="86" w:left="18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9214" w:type="dxa"/>
        <w:tblLayout w:type="fixed"/>
        <w:tblLook w:val="04A0" w:firstRow="1" w:lastRow="0" w:firstColumn="1" w:lastColumn="0" w:noHBand="0" w:noVBand="1"/>
      </w:tblPr>
      <w:tblGrid>
        <w:gridCol w:w="1151"/>
        <w:gridCol w:w="1152"/>
        <w:gridCol w:w="1152"/>
        <w:gridCol w:w="1152"/>
        <w:gridCol w:w="1151"/>
        <w:gridCol w:w="1152"/>
        <w:gridCol w:w="1152"/>
        <w:gridCol w:w="1152"/>
      </w:tblGrid>
      <w:tr w:rsidR="007B6DAE" w14:paraId="5FA84A91" w14:textId="77777777">
        <w:trPr>
          <w:trHeight w:val="222"/>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C368BDC" w14:textId="77777777" w:rsidR="007B6DAE" w:rsidRDefault="004E7F4B">
            <w:pPr>
              <w:jc w:val="center"/>
              <w:rPr>
                <w:b/>
                <w:lang w:val="zh-CN"/>
              </w:rPr>
            </w:pPr>
            <w:r>
              <w:rPr>
                <w:rFonts w:hint="eastAsia"/>
                <w:b/>
                <w:lang w:val="zh-CN"/>
              </w:rPr>
              <w:t>公司名称</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3A071E1" w14:textId="77777777" w:rsidR="007B6DAE" w:rsidRDefault="004E7F4B">
            <w:pPr>
              <w:jc w:val="center"/>
              <w:rPr>
                <w:b/>
                <w:lang w:val="zh-CN"/>
              </w:rPr>
            </w:pPr>
            <w:r>
              <w:rPr>
                <w:rFonts w:hint="eastAsia"/>
                <w:b/>
                <w:lang w:val="zh-CN"/>
              </w:rPr>
              <w:t>公司类型</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3DA16D" w14:textId="77777777" w:rsidR="007B6DAE" w:rsidRDefault="004E7F4B">
            <w:pPr>
              <w:jc w:val="center"/>
              <w:rPr>
                <w:b/>
                <w:lang w:val="zh-CN"/>
              </w:rPr>
            </w:pPr>
            <w:r>
              <w:rPr>
                <w:rFonts w:hint="eastAsia"/>
                <w:b/>
                <w:lang w:val="zh-CN"/>
              </w:rPr>
              <w:t>主要业务</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5066A086" w14:textId="77777777" w:rsidR="007B6DAE" w:rsidRDefault="004E7F4B">
            <w:pPr>
              <w:jc w:val="center"/>
              <w:rPr>
                <w:b/>
                <w:lang w:val="zh-CN"/>
              </w:rPr>
            </w:pPr>
            <w:r>
              <w:rPr>
                <w:rFonts w:hint="eastAsia"/>
                <w:b/>
                <w:lang w:val="zh-CN"/>
              </w:rPr>
              <w:t>注册资本</w:t>
            </w: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C290AED" w14:textId="77777777" w:rsidR="007B6DAE" w:rsidRDefault="004E7F4B">
            <w:pPr>
              <w:jc w:val="center"/>
              <w:rPr>
                <w:b/>
                <w:lang w:val="zh-CN"/>
              </w:rPr>
            </w:pPr>
            <w:r>
              <w:rPr>
                <w:rFonts w:hint="eastAsia"/>
                <w:b/>
                <w:lang w:val="zh-CN"/>
              </w:rPr>
              <w:t>总资产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D94DC33" w14:textId="77777777" w:rsidR="007B6DAE" w:rsidRDefault="004E7F4B">
            <w:pPr>
              <w:jc w:val="center"/>
              <w:rPr>
                <w:b/>
                <w:lang w:val="zh-CN"/>
              </w:rPr>
            </w:pPr>
            <w:r>
              <w:rPr>
                <w:rFonts w:hint="eastAsia"/>
                <w:b/>
                <w:lang w:val="zh-CN"/>
              </w:rPr>
              <w:t>净资产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2D0498C" w14:textId="77777777" w:rsidR="007B6DAE" w:rsidRDefault="004E7F4B">
            <w:pPr>
              <w:jc w:val="center"/>
              <w:rPr>
                <w:b/>
                <w:lang w:val="zh-CN"/>
              </w:rPr>
            </w:pPr>
            <w:r>
              <w:rPr>
                <w:rFonts w:hint="eastAsia"/>
                <w:b/>
                <w:lang w:val="zh-CN"/>
              </w:rPr>
              <w:t>营业收入</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BA26277" w14:textId="77777777" w:rsidR="007B6DAE" w:rsidRDefault="004E7F4B">
            <w:pPr>
              <w:jc w:val="center"/>
              <w:rPr>
                <w:b/>
                <w:lang w:val="zh-CN"/>
              </w:rPr>
            </w:pPr>
            <w:r>
              <w:rPr>
                <w:rFonts w:hint="eastAsia"/>
                <w:b/>
                <w:lang w:val="zh-CN"/>
              </w:rPr>
              <w:t>净利润</w:t>
            </w:r>
          </w:p>
        </w:tc>
      </w:tr>
      <w:tr w:rsidR="007B6DAE" w14:paraId="07BA9B00" w14:textId="77777777">
        <w:trPr>
          <w:trHeight w:val="213"/>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4186A0" w14:textId="77777777" w:rsidR="007B6DAE" w:rsidRDefault="004E7F4B">
            <w:pPr>
              <w:ind w:leftChars="86" w:left="181"/>
              <w:jc w:val="left"/>
              <w:rPr>
                <w:lang w:val="zh-CN"/>
              </w:rPr>
            </w:pPr>
            <w:r>
              <w:rPr>
                <w:rFonts w:hint="eastAsia"/>
                <w:lang w:val="zh-CN"/>
              </w:rPr>
              <w:t>…（自动添行）</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D67BD2" w14:textId="77777777" w:rsidR="007B6DAE" w:rsidRDefault="004E7F4B">
            <w:pPr>
              <w:ind w:leftChars="86" w:left="181"/>
              <w:jc w:val="left"/>
              <w:rPr>
                <w:lang w:val="zh-CN"/>
              </w:rPr>
            </w:pPr>
            <w:r>
              <w:rPr>
                <w:rFonts w:asciiTheme="minorEastAsia" w:eastAsiaTheme="minorEastAsia" w:hAnsiTheme="minorEastAsia" w:hint="eastAsia"/>
                <w:color w:val="FF0000"/>
                <w:szCs w:val="21"/>
              </w:rPr>
              <w:t>（子公司/参股公司）</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58FD03" w14:textId="77777777" w:rsidR="007B6DAE" w:rsidRDefault="007B6DAE">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EF07C6" w14:textId="77777777" w:rsidR="007B6DAE" w:rsidRDefault="007B6DAE">
            <w:pPr>
              <w:ind w:leftChars="86" w:left="181"/>
              <w:jc w:val="left"/>
              <w:rPr>
                <w:lang w:val="zh-CN"/>
              </w:rPr>
            </w:pP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0A0CCC" w14:textId="77777777" w:rsidR="007B6DAE" w:rsidRDefault="007B6DAE">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99D98F" w14:textId="77777777" w:rsidR="007B6DAE" w:rsidRDefault="007B6DAE">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B3C088E" w14:textId="77777777" w:rsidR="007B6DAE" w:rsidRDefault="007B6DAE">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2125F8" w14:textId="77777777" w:rsidR="007B6DAE" w:rsidRDefault="007B6DAE">
            <w:pPr>
              <w:ind w:leftChars="86" w:left="181"/>
              <w:jc w:val="left"/>
              <w:rPr>
                <w:lang w:val="zh-CN"/>
              </w:rPr>
            </w:pPr>
          </w:p>
        </w:tc>
      </w:tr>
    </w:tbl>
    <w:p w14:paraId="1CD904E0" w14:textId="77777777" w:rsidR="007B6DAE" w:rsidRDefault="004E7F4B">
      <w:pPr>
        <w:rPr>
          <w:b/>
        </w:rPr>
      </w:pPr>
      <w:r>
        <w:rPr>
          <w:rFonts w:hint="eastAsia"/>
          <w:b/>
        </w:rPr>
        <w:lastRenderedPageBreak/>
        <w:t>主要参股公司业务分析</w:t>
      </w:r>
    </w:p>
    <w:p w14:paraId="4C9CCFDA" w14:textId="77777777" w:rsidR="007B6DAE" w:rsidRDefault="004E7F4B">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32"/>
        <w:gridCol w:w="2851"/>
        <w:gridCol w:w="2320"/>
      </w:tblGrid>
      <w:tr w:rsidR="007B6DAE" w14:paraId="25C934F5" w14:textId="77777777">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6DECD2A" w14:textId="77777777" w:rsidR="007B6DAE" w:rsidRDefault="004E7F4B">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C719E79" w14:textId="77777777" w:rsidR="007B6DAE" w:rsidRDefault="004E7F4B">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4DD9561B" w14:textId="77777777" w:rsidR="007B6DAE" w:rsidRDefault="004E7F4B">
            <w:pPr>
              <w:ind w:leftChars="86" w:left="181"/>
              <w:jc w:val="center"/>
              <w:rPr>
                <w:b/>
                <w:lang w:val="zh-CN"/>
              </w:rPr>
            </w:pPr>
            <w:r>
              <w:rPr>
                <w:rFonts w:hint="eastAsia"/>
                <w:b/>
                <w:lang w:val="zh-CN"/>
              </w:rPr>
              <w:t>持有目的</w:t>
            </w:r>
          </w:p>
        </w:tc>
      </w:tr>
      <w:tr w:rsidR="007B6DAE" w14:paraId="39C48976" w14:textId="77777777">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3016B1A" w14:textId="77777777" w:rsidR="007B6DAE" w:rsidRDefault="004E7F4B">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876A4F4" w14:textId="77777777" w:rsidR="007B6DAE" w:rsidRDefault="004E7F4B">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A2FCAE" w14:textId="77777777" w:rsidR="007B6DAE" w:rsidRDefault="004E7F4B">
            <w:pPr>
              <w:ind w:leftChars="86" w:left="181"/>
              <w:jc w:val="left"/>
              <w:rPr>
                <w:color w:val="FF0000"/>
                <w:lang w:val="zh-CN"/>
              </w:rPr>
            </w:pPr>
            <w:r>
              <w:rPr>
                <w:rFonts w:hint="eastAsia"/>
                <w:color w:val="FF0000"/>
                <w:lang w:val="zh-CN"/>
              </w:rPr>
              <w:t>（仅参股公司适用）</w:t>
            </w:r>
          </w:p>
        </w:tc>
      </w:tr>
    </w:tbl>
    <w:p w14:paraId="43DA3D12"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（二）公司控制的结构化主体情况</w:t>
      </w:r>
    </w:p>
    <w:p w14:paraId="2665C723" w14:textId="77777777" w:rsidR="007B6DAE" w:rsidRDefault="004E7F4B">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7B6DAE" w14:paraId="62279B1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9955D43" w14:textId="77777777" w:rsidR="007B6DAE" w:rsidRDefault="004E7F4B">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2476CE8D"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五</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企业社会责任</w:t>
      </w:r>
    </w:p>
    <w:p w14:paraId="7CDECC56" w14:textId="77777777" w:rsidR="007B6DAE" w:rsidRDefault="004E7F4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7B6DAE" w14:paraId="08BB7367" w14:textId="77777777">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520CA3"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14:paraId="1A46F403"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六、公司面临的重大风险分析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7B6DAE" w14:paraId="01480073" w14:textId="77777777">
        <w:trPr>
          <w:trHeight w:val="378"/>
        </w:trPr>
        <w:tc>
          <w:tcPr>
            <w:tcW w:w="3686" w:type="dxa"/>
            <w:shd w:val="pct10" w:color="auto" w:fill="auto"/>
            <w:vAlign w:val="center"/>
          </w:tcPr>
          <w:p w14:paraId="2F0BD668" w14:textId="77777777" w:rsidR="007B6DAE" w:rsidRDefault="004E7F4B">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742D19E9" w14:textId="77777777" w:rsidR="007B6DAE" w:rsidRDefault="004E7F4B">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7B6DAE" w14:paraId="1D4D64CB" w14:textId="77777777">
        <w:trPr>
          <w:trHeight w:val="378"/>
        </w:trPr>
        <w:tc>
          <w:tcPr>
            <w:tcW w:w="3686" w:type="dxa"/>
            <w:shd w:val="clear" w:color="auto" w:fill="auto"/>
            <w:vAlign w:val="center"/>
          </w:tcPr>
          <w:p w14:paraId="4245F88B"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14:paraId="115CD241"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14:paraId="30FAB9D1"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14:paraId="1DB7553A"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7B6DAE" w14:paraId="06E43ADF" w14:textId="77777777">
        <w:trPr>
          <w:trHeight w:val="399"/>
        </w:trPr>
        <w:tc>
          <w:tcPr>
            <w:tcW w:w="3686" w:type="dxa"/>
            <w:shd w:val="clear" w:color="auto" w:fill="auto"/>
            <w:vAlign w:val="center"/>
          </w:tcPr>
          <w:p w14:paraId="3D20879A"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14:paraId="23FF0034" w14:textId="77777777" w:rsidR="007B6DAE" w:rsidRDefault="007B6DAE">
            <w:pPr>
              <w:rPr>
                <w:rFonts w:asciiTheme="minorEastAsia" w:eastAsiaTheme="minorEastAsia" w:hAnsiTheme="minorEastAsia"/>
                <w:color w:val="000000" w:themeColor="text1"/>
                <w:kern w:val="0"/>
                <w:sz w:val="22"/>
              </w:rPr>
            </w:pPr>
          </w:p>
          <w:p w14:paraId="08B79BE4" w14:textId="77777777" w:rsidR="007B6DAE" w:rsidRDefault="007B6DAE">
            <w:pPr>
              <w:rPr>
                <w:rFonts w:asciiTheme="minorEastAsia" w:eastAsiaTheme="minorEastAsia" w:hAnsiTheme="minorEastAsia"/>
                <w:color w:val="000000" w:themeColor="text1"/>
                <w:kern w:val="0"/>
                <w:sz w:val="22"/>
              </w:rPr>
            </w:pPr>
          </w:p>
        </w:tc>
      </w:tr>
      <w:tr w:rsidR="007B6DAE" w14:paraId="5F55B2FB" w14:textId="77777777">
        <w:trPr>
          <w:trHeight w:val="399"/>
        </w:trPr>
        <w:tc>
          <w:tcPr>
            <w:tcW w:w="3686" w:type="dxa"/>
            <w:shd w:val="clear" w:color="auto" w:fill="auto"/>
          </w:tcPr>
          <w:p w14:paraId="7CB32399"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14:paraId="7F699353" w14:textId="77777777" w:rsidR="007B6DAE" w:rsidRDefault="007B6DAE">
            <w:pPr>
              <w:rPr>
                <w:rFonts w:asciiTheme="minorEastAsia" w:eastAsiaTheme="minorEastAsia" w:hAnsiTheme="minorEastAsia"/>
                <w:color w:val="000000" w:themeColor="text1"/>
                <w:kern w:val="0"/>
                <w:sz w:val="22"/>
              </w:rPr>
            </w:pPr>
          </w:p>
          <w:p w14:paraId="1045C2FA" w14:textId="77777777" w:rsidR="007B6DAE" w:rsidRDefault="007B6DAE">
            <w:pPr>
              <w:rPr>
                <w:rFonts w:asciiTheme="minorEastAsia" w:eastAsiaTheme="minorEastAsia" w:hAnsiTheme="minorEastAsia"/>
                <w:color w:val="000000" w:themeColor="text1"/>
                <w:kern w:val="0"/>
                <w:sz w:val="22"/>
              </w:rPr>
            </w:pPr>
          </w:p>
        </w:tc>
      </w:tr>
      <w:tr w:rsidR="007B6DAE" w14:paraId="1C4638E7" w14:textId="77777777">
        <w:trPr>
          <w:trHeight w:val="378"/>
        </w:trPr>
        <w:tc>
          <w:tcPr>
            <w:tcW w:w="3686" w:type="dxa"/>
            <w:shd w:val="clear" w:color="auto" w:fill="auto"/>
          </w:tcPr>
          <w:p w14:paraId="75C02FEE"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68FBBB1D" w14:textId="77777777" w:rsidR="007B6DAE" w:rsidRDefault="004E7F4B">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4D01C8F0" w14:textId="77777777" w:rsidR="007B6DAE" w:rsidRDefault="007B6DAE">
      <w:pPr>
        <w:tabs>
          <w:tab w:val="left" w:pos="5140"/>
        </w:tabs>
        <w:rPr>
          <w:rFonts w:asciiTheme="minorEastAsia" w:eastAsiaTheme="minorEastAsia" w:hAnsiTheme="minorEastAsia"/>
          <w:i/>
          <w:color w:val="FF0000"/>
          <w:szCs w:val="44"/>
        </w:rPr>
      </w:pPr>
    </w:p>
    <w:p w14:paraId="588682EA" w14:textId="77777777" w:rsidR="007B6DAE" w:rsidRDefault="004E7F4B">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七、风险管理情况</w:t>
      </w:r>
    </w:p>
    <w:p w14:paraId="3B594225" w14:textId="77777777" w:rsidR="007B6DAE" w:rsidRDefault="004E7F4B">
      <w:pPr>
        <w:outlineLvl w:val="2"/>
        <w:rPr>
          <w:color w:val="000000" w:themeColor="text1"/>
        </w:rPr>
      </w:pPr>
      <w:r>
        <w:rPr>
          <w:rFonts w:hint="eastAsia"/>
          <w:b/>
          <w:color w:val="000000" w:themeColor="text1"/>
        </w:rPr>
        <w:t>（一）风险管理概况</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7B6DAE" w14:paraId="67796B80" w14:textId="77777777">
        <w:tc>
          <w:tcPr>
            <w:tcW w:w="9639" w:type="dxa"/>
          </w:tcPr>
          <w:p w14:paraId="6A4B57EF" w14:textId="77777777" w:rsidR="007B6DAE" w:rsidRDefault="004E7F4B">
            <w:pPr>
              <w:rPr>
                <w:i/>
                <w:lang w:val="zh-CN"/>
              </w:rPr>
            </w:pPr>
            <w:r>
              <w:rPr>
                <w:rFonts w:hint="eastAsia"/>
                <w:i/>
                <w:color w:val="FF0000"/>
                <w:lang w:val="zh-CN"/>
              </w:rPr>
              <w:t>包括：风险管理的原则、流程、组织构架和职责划分以及新建制度，风险识别及风险评估的方法，准备金的提取标准，代偿损失的核销标准，反担保措施的保障程度，风险预警机制和突发事件应急机制情况；</w:t>
            </w:r>
          </w:p>
        </w:tc>
      </w:tr>
    </w:tbl>
    <w:p w14:paraId="381DFB1F" w14:textId="77777777" w:rsidR="007B6DAE" w:rsidRDefault="004E7F4B">
      <w:pPr>
        <w:outlineLvl w:val="2"/>
        <w:rPr>
          <w:color w:val="000000" w:themeColor="text1"/>
        </w:rPr>
      </w:pPr>
      <w:r>
        <w:rPr>
          <w:rFonts w:hint="eastAsia"/>
          <w:b/>
          <w:color w:val="000000" w:themeColor="text1"/>
        </w:rPr>
        <w:t>（二）信用风险管理</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7B6DAE" w14:paraId="7EA09E50" w14:textId="77777777">
        <w:tc>
          <w:tcPr>
            <w:tcW w:w="9639" w:type="dxa"/>
          </w:tcPr>
          <w:p w14:paraId="7137A422" w14:textId="77777777" w:rsidR="007B6DAE" w:rsidRDefault="004E7F4B">
            <w:pPr>
              <w:rPr>
                <w:lang w:val="zh-CN"/>
              </w:rPr>
            </w:pPr>
            <w:r>
              <w:rPr>
                <w:rFonts w:hint="eastAsia"/>
                <w:i/>
                <w:color w:val="FF0000"/>
                <w:lang w:val="zh-CN"/>
              </w:rPr>
              <w:t>包括：对客户信用风险的管理方法，产生信用风险的业务活动，信用风险暴露的期末数；</w:t>
            </w:r>
          </w:p>
        </w:tc>
      </w:tr>
    </w:tbl>
    <w:p w14:paraId="72E66DE7" w14:textId="77777777" w:rsidR="007B6DAE" w:rsidRDefault="004E7F4B">
      <w:pPr>
        <w:outlineLvl w:val="2"/>
        <w:rPr>
          <w:color w:val="000000" w:themeColor="text1"/>
        </w:rPr>
      </w:pPr>
      <w:r>
        <w:rPr>
          <w:rFonts w:hint="eastAsia"/>
          <w:b/>
          <w:color w:val="000000" w:themeColor="text1"/>
        </w:rPr>
        <w:t>（三）流动性风险管理</w:t>
      </w:r>
    </w:p>
    <w:tbl>
      <w:tblPr>
        <w:tblStyle w:val="aff9"/>
        <w:tblW w:w="9639" w:type="dxa"/>
        <w:tblInd w:w="-572" w:type="dxa"/>
        <w:tblLook w:val="04A0" w:firstRow="1" w:lastRow="0" w:firstColumn="1" w:lastColumn="0" w:noHBand="0" w:noVBand="1"/>
      </w:tblPr>
      <w:tblGrid>
        <w:gridCol w:w="9639"/>
      </w:tblGrid>
      <w:tr w:rsidR="007B6DAE" w14:paraId="32CF4DAF" w14:textId="77777777">
        <w:tc>
          <w:tcPr>
            <w:tcW w:w="9639" w:type="dxa"/>
            <w:tcBorders>
              <w:top w:val="single" w:sz="4" w:space="0" w:color="5B9BD5"/>
              <w:left w:val="single" w:sz="4" w:space="0" w:color="5B9BD5"/>
              <w:bottom w:val="single" w:sz="4" w:space="0" w:color="5B9BD5"/>
              <w:right w:val="single" w:sz="4" w:space="0" w:color="5B9BD5"/>
            </w:tcBorders>
          </w:tcPr>
          <w:p w14:paraId="0D132717" w14:textId="77777777" w:rsidR="007B6DAE" w:rsidRDefault="004E7F4B">
            <w:pPr>
              <w:rPr>
                <w:i/>
                <w:lang w:val="zh-CN"/>
              </w:rPr>
            </w:pPr>
            <w:r>
              <w:rPr>
                <w:rFonts w:hint="eastAsia"/>
                <w:i/>
                <w:color w:val="FF0000"/>
                <w:lang w:val="zh-CN"/>
              </w:rPr>
              <w:lastRenderedPageBreak/>
              <w:t>包括：影响流动性的因素，反映流动性状况的有关指标以及流动性资产与一年内到期担保责任的匹配情况，流动性风险的管理方法；</w:t>
            </w:r>
          </w:p>
        </w:tc>
      </w:tr>
    </w:tbl>
    <w:p w14:paraId="55E4127B" w14:textId="77777777" w:rsidR="007B6DAE" w:rsidRDefault="004E7F4B">
      <w:pPr>
        <w:outlineLvl w:val="2"/>
        <w:rPr>
          <w:color w:val="000000" w:themeColor="text1"/>
        </w:rPr>
      </w:pPr>
      <w:r>
        <w:rPr>
          <w:rFonts w:hint="eastAsia"/>
          <w:b/>
          <w:color w:val="000000" w:themeColor="text1"/>
        </w:rPr>
        <w:t>（四）市场风险管理</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7B6DAE" w14:paraId="5C6A0F3E" w14:textId="77777777">
        <w:tc>
          <w:tcPr>
            <w:tcW w:w="9639" w:type="dxa"/>
          </w:tcPr>
          <w:p w14:paraId="29A5E5B5" w14:textId="77777777" w:rsidR="007B6DAE" w:rsidRDefault="004E7F4B">
            <w:pPr>
              <w:rPr>
                <w:lang w:val="zh-CN"/>
              </w:rPr>
            </w:pPr>
            <w:r>
              <w:rPr>
                <w:rFonts w:hint="eastAsia"/>
                <w:i/>
                <w:color w:val="FF0000"/>
                <w:lang w:val="zh-CN"/>
              </w:rPr>
              <w:t>包括：因利率、汇率以及其他因素变动而产生的总体市场风险水平及不同类别市场风险水平，市场风险的管理方法；</w:t>
            </w:r>
          </w:p>
        </w:tc>
      </w:tr>
    </w:tbl>
    <w:p w14:paraId="6BD7AA18" w14:textId="77777777" w:rsidR="007B6DAE" w:rsidRDefault="004E7F4B">
      <w:pPr>
        <w:outlineLvl w:val="2"/>
        <w:rPr>
          <w:color w:val="000000" w:themeColor="text1"/>
        </w:rPr>
      </w:pPr>
      <w:r>
        <w:rPr>
          <w:rFonts w:hint="eastAsia"/>
          <w:b/>
          <w:color w:val="000000" w:themeColor="text1"/>
        </w:rPr>
        <w:t>（五）操作风险管理</w:t>
      </w:r>
    </w:p>
    <w:tbl>
      <w:tblPr>
        <w:tblStyle w:val="aff9"/>
        <w:tblW w:w="9639" w:type="dxa"/>
        <w:tblInd w:w="-572" w:type="dxa"/>
        <w:tblBorders>
          <w:top w:val="single" w:sz="4" w:space="0" w:color="5B9BD5"/>
          <w:left w:val="single" w:sz="4" w:space="0" w:color="5B9BD5"/>
          <w:bottom w:val="single" w:sz="4" w:space="0" w:color="5B9BD5"/>
          <w:right w:val="single" w:sz="4" w:space="0" w:color="5B9BD5"/>
          <w:insideH w:val="none" w:sz="0" w:space="0" w:color="auto"/>
          <w:insideV w:val="none" w:sz="0" w:space="0" w:color="auto"/>
        </w:tblBorders>
        <w:tblLook w:val="04A0" w:firstRow="1" w:lastRow="0" w:firstColumn="1" w:lastColumn="0" w:noHBand="0" w:noVBand="1"/>
      </w:tblPr>
      <w:tblGrid>
        <w:gridCol w:w="9639"/>
      </w:tblGrid>
      <w:tr w:rsidR="007B6DAE" w14:paraId="1D007690" w14:textId="77777777">
        <w:tc>
          <w:tcPr>
            <w:tcW w:w="9639" w:type="dxa"/>
          </w:tcPr>
          <w:p w14:paraId="4BA53C20" w14:textId="77777777" w:rsidR="007B6DAE" w:rsidRDefault="004E7F4B">
            <w:pPr>
              <w:rPr>
                <w:lang w:val="zh-CN"/>
              </w:rPr>
            </w:pPr>
            <w:r>
              <w:rPr>
                <w:rFonts w:hint="eastAsia"/>
                <w:i/>
                <w:color w:val="FF0000"/>
                <w:lang w:val="zh-CN"/>
              </w:rPr>
              <w:t>包括：由于内部程序、人员、系统的不完善或执行不力，或外部事件造成的风险，操作风险的管理方法；</w:t>
            </w:r>
          </w:p>
        </w:tc>
      </w:tr>
    </w:tbl>
    <w:p w14:paraId="35D12B1C" w14:textId="77777777" w:rsidR="007B6DAE" w:rsidRDefault="004E7F4B">
      <w:pPr>
        <w:outlineLvl w:val="2"/>
        <w:rPr>
          <w:color w:val="000000" w:themeColor="text1"/>
        </w:rPr>
      </w:pPr>
      <w:r>
        <w:rPr>
          <w:rFonts w:hint="eastAsia"/>
          <w:b/>
          <w:color w:val="000000" w:themeColor="text1"/>
        </w:rPr>
        <w:t>（六）其他风险管理</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B6DAE" w14:paraId="392EB8B7" w14:textId="77777777">
        <w:tc>
          <w:tcPr>
            <w:tcW w:w="9639" w:type="dxa"/>
          </w:tcPr>
          <w:p w14:paraId="346F9EE0" w14:textId="77777777" w:rsidR="007B6DAE" w:rsidRDefault="004E7F4B">
            <w:pPr>
              <w:rPr>
                <w:lang w:val="zh-CN"/>
              </w:rPr>
            </w:pPr>
            <w:r>
              <w:rPr>
                <w:rFonts w:hint="eastAsia"/>
                <w:i/>
                <w:color w:val="FF0000"/>
                <w:lang w:val="zh-CN"/>
              </w:rPr>
              <w:t>包括：可能对公司、债权人和其他利益相关者造成严重不利影响的其他风险因素，公司对该类风险的管理方法。</w:t>
            </w:r>
          </w:p>
        </w:tc>
      </w:tr>
    </w:tbl>
    <w:p w14:paraId="507106F1"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A05C01">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节第一到第七项披露的部分内容如与财务报表附注相同的，公司可以在财务报表</w:t>
      </w:r>
      <w:r>
        <w:rPr>
          <w:rFonts w:asciiTheme="minorEastAsia" w:eastAsiaTheme="minorEastAsia" w:hAnsiTheme="minorEastAsia"/>
          <w:i/>
          <w:color w:val="FF0000"/>
          <w:szCs w:val="44"/>
        </w:rPr>
        <w:t>附注部分</w:t>
      </w:r>
      <w:r>
        <w:rPr>
          <w:rFonts w:asciiTheme="minorEastAsia" w:eastAsiaTheme="minorEastAsia" w:hAnsiTheme="minorEastAsia" w:hint="eastAsia"/>
          <w:i/>
          <w:color w:val="FF0000"/>
          <w:szCs w:val="44"/>
        </w:rPr>
        <w:t>建立相关查询索引，避免重复。</w:t>
      </w:r>
    </w:p>
    <w:p w14:paraId="1B2429D0"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br w:type="page"/>
      </w:r>
    </w:p>
    <w:p w14:paraId="5564D75E" w14:textId="77777777" w:rsidR="007B6DAE" w:rsidRDefault="004E7F4B">
      <w:pPr>
        <w:pStyle w:val="1"/>
        <w:spacing w:before="100" w:after="100" w:line="240" w:lineRule="auto"/>
        <w:jc w:val="center"/>
        <w:rPr>
          <w:rFonts w:eastAsia="黑体"/>
          <w:sz w:val="36"/>
        </w:rPr>
      </w:pPr>
      <w:r>
        <w:rPr>
          <w:rFonts w:eastAsia="黑体" w:hint="eastAsia"/>
          <w:sz w:val="36"/>
        </w:rPr>
        <w:lastRenderedPageBreak/>
        <w:t>第三节</w:t>
      </w:r>
      <w:r>
        <w:rPr>
          <w:rFonts w:eastAsia="黑体"/>
          <w:sz w:val="36"/>
        </w:rPr>
        <w:t xml:space="preserve"> </w:t>
      </w:r>
      <w:r>
        <w:rPr>
          <w:rFonts w:eastAsia="黑体" w:hint="eastAsia"/>
          <w:sz w:val="36"/>
        </w:rPr>
        <w:t>重大事件</w:t>
      </w:r>
    </w:p>
    <w:p w14:paraId="18A723F1" w14:textId="77777777" w:rsidR="007B6DAE" w:rsidRDefault="004E7F4B">
      <w:pPr>
        <w:pStyle w:val="2"/>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7B6DAE" w14:paraId="2B783820" w14:textId="77777777">
        <w:tc>
          <w:tcPr>
            <w:tcW w:w="6699" w:type="dxa"/>
            <w:shd w:val="pct10" w:color="auto" w:fill="auto"/>
          </w:tcPr>
          <w:p w14:paraId="5F1A9284"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535" w:type="dxa"/>
            <w:shd w:val="pct10" w:color="auto" w:fill="auto"/>
          </w:tcPr>
          <w:p w14:paraId="1973B41D"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405" w:type="dxa"/>
            <w:shd w:val="pct10" w:color="auto" w:fill="auto"/>
          </w:tcPr>
          <w:p w14:paraId="06D16E11"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7B6DAE" w14:paraId="062A1038" w14:textId="77777777">
        <w:tc>
          <w:tcPr>
            <w:tcW w:w="6699" w:type="dxa"/>
          </w:tcPr>
          <w:p w14:paraId="3E0DF513" w14:textId="79284A3D"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535" w:type="dxa"/>
          </w:tcPr>
          <w:p w14:paraId="387F9E63" w14:textId="77777777" w:rsidR="007B6DAE" w:rsidRDefault="007B6DAE">
            <w:pPr>
              <w:jc w:val="center"/>
              <w:rPr>
                <w:rFonts w:asciiTheme="minorEastAsia" w:eastAsiaTheme="minorEastAsia" w:hAnsiTheme="minorEastAsia"/>
                <w:sz w:val="22"/>
              </w:rPr>
            </w:pPr>
          </w:p>
        </w:tc>
        <w:tc>
          <w:tcPr>
            <w:tcW w:w="1405" w:type="dxa"/>
          </w:tcPr>
          <w:p w14:paraId="12EC168E" w14:textId="77777777" w:rsidR="007B6DAE" w:rsidRDefault="008549EB">
            <w:pPr>
              <w:jc w:val="center"/>
              <w:rPr>
                <w:rFonts w:asciiTheme="minorEastAsia" w:eastAsiaTheme="minorEastAsia" w:hAnsiTheme="minorEastAsia"/>
                <w:sz w:val="22"/>
              </w:rPr>
            </w:pPr>
            <w:r>
              <w:rPr>
                <w:rFonts w:asciiTheme="minorEastAsia" w:eastAsiaTheme="minorEastAsia" w:hAnsiTheme="minorEastAsia" w:hint="eastAsia"/>
                <w:sz w:val="22"/>
              </w:rPr>
              <w:t>三</w:t>
            </w:r>
            <w:r w:rsidR="004E7F4B">
              <w:rPr>
                <w:rFonts w:asciiTheme="minorEastAsia" w:eastAsiaTheme="minorEastAsia" w:hAnsiTheme="minorEastAsia" w:hint="eastAsia"/>
                <w:sz w:val="22"/>
              </w:rPr>
              <w:t>．二．</w:t>
            </w:r>
            <w:r w:rsidR="004E7F4B">
              <w:rPr>
                <w:rFonts w:asciiTheme="minorEastAsia" w:eastAsiaTheme="minorEastAsia" w:hAnsiTheme="minorEastAsia"/>
                <w:sz w:val="22"/>
              </w:rPr>
              <w:t>X</w:t>
            </w:r>
          </w:p>
        </w:tc>
      </w:tr>
      <w:tr w:rsidR="007B6DAE" w14:paraId="35F209C8" w14:textId="77777777">
        <w:tc>
          <w:tcPr>
            <w:tcW w:w="6699" w:type="dxa"/>
          </w:tcPr>
          <w:p w14:paraId="16BCE487" w14:textId="77777777" w:rsidR="007B6DAE" w:rsidRDefault="004E7F4B">
            <w:pPr>
              <w:rPr>
                <w:rFonts w:asciiTheme="minorEastAsia" w:eastAsiaTheme="minorEastAsia" w:hAnsiTheme="minorEastAsia"/>
                <w:sz w:val="22"/>
              </w:rPr>
            </w:pPr>
            <w:r>
              <w:rPr>
                <w:rFonts w:asciiTheme="minorEastAsia" w:eastAsiaTheme="minorEastAsia" w:hAnsiTheme="minorEastAsia" w:hint="eastAsia"/>
                <w:sz w:val="22"/>
              </w:rPr>
              <w:t>是否存在除正常担保业务之外的提供</w:t>
            </w:r>
            <w:r>
              <w:rPr>
                <w:rFonts w:asciiTheme="minorEastAsia" w:eastAsiaTheme="minorEastAsia" w:hAnsiTheme="minorEastAsia"/>
                <w:sz w:val="22"/>
              </w:rPr>
              <w:t>担保事项</w:t>
            </w:r>
          </w:p>
        </w:tc>
        <w:tc>
          <w:tcPr>
            <w:tcW w:w="1535" w:type="dxa"/>
          </w:tcPr>
          <w:p w14:paraId="6797BAA6" w14:textId="77777777" w:rsidR="007B6DAE" w:rsidRDefault="007B6DAE">
            <w:pPr>
              <w:jc w:val="center"/>
              <w:rPr>
                <w:rFonts w:asciiTheme="minorEastAsia" w:eastAsiaTheme="minorEastAsia" w:hAnsiTheme="minorEastAsia"/>
                <w:sz w:val="22"/>
              </w:rPr>
            </w:pPr>
          </w:p>
        </w:tc>
        <w:tc>
          <w:tcPr>
            <w:tcW w:w="1405" w:type="dxa"/>
          </w:tcPr>
          <w:p w14:paraId="42E06791" w14:textId="77777777" w:rsidR="007B6DAE" w:rsidRDefault="007B6DAE">
            <w:pPr>
              <w:jc w:val="center"/>
              <w:rPr>
                <w:rFonts w:asciiTheme="minorEastAsia" w:eastAsiaTheme="minorEastAsia" w:hAnsiTheme="minorEastAsia"/>
                <w:sz w:val="22"/>
              </w:rPr>
            </w:pPr>
          </w:p>
        </w:tc>
      </w:tr>
      <w:tr w:rsidR="007B6DAE" w14:paraId="27474705" w14:textId="77777777">
        <w:tc>
          <w:tcPr>
            <w:tcW w:w="6699" w:type="dxa"/>
          </w:tcPr>
          <w:p w14:paraId="216E0AE9"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535" w:type="dxa"/>
          </w:tcPr>
          <w:p w14:paraId="15A54A8A" w14:textId="77777777" w:rsidR="007B6DAE" w:rsidRDefault="007B6DAE">
            <w:pPr>
              <w:ind w:leftChars="86" w:left="181"/>
              <w:rPr>
                <w:rFonts w:asciiTheme="minorEastAsia" w:eastAsiaTheme="minorEastAsia" w:hAnsiTheme="minorEastAsia"/>
                <w:sz w:val="22"/>
              </w:rPr>
            </w:pPr>
          </w:p>
        </w:tc>
        <w:tc>
          <w:tcPr>
            <w:tcW w:w="1405" w:type="dxa"/>
          </w:tcPr>
          <w:p w14:paraId="012944F6" w14:textId="77777777" w:rsidR="007B6DAE" w:rsidRDefault="007B6DAE">
            <w:pPr>
              <w:ind w:leftChars="86" w:left="181"/>
              <w:jc w:val="center"/>
              <w:rPr>
                <w:rFonts w:asciiTheme="minorEastAsia" w:eastAsiaTheme="minorEastAsia" w:hAnsiTheme="minorEastAsia"/>
                <w:sz w:val="22"/>
              </w:rPr>
            </w:pPr>
          </w:p>
        </w:tc>
      </w:tr>
      <w:tr w:rsidR="007B6DAE" w14:paraId="04A8BEE6" w14:textId="77777777">
        <w:tc>
          <w:tcPr>
            <w:tcW w:w="6699" w:type="dxa"/>
          </w:tcPr>
          <w:p w14:paraId="747C4063" w14:textId="77777777" w:rsidR="007B6DAE" w:rsidRDefault="004E7F4B">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535" w:type="dxa"/>
          </w:tcPr>
          <w:p w14:paraId="5DBF1CCC" w14:textId="77777777" w:rsidR="007B6DAE" w:rsidRDefault="007B6DAE">
            <w:pPr>
              <w:jc w:val="center"/>
              <w:rPr>
                <w:rFonts w:asciiTheme="minorEastAsia" w:eastAsiaTheme="minorEastAsia" w:hAnsiTheme="minorEastAsia"/>
                <w:sz w:val="22"/>
              </w:rPr>
            </w:pPr>
          </w:p>
        </w:tc>
        <w:tc>
          <w:tcPr>
            <w:tcW w:w="1405" w:type="dxa"/>
          </w:tcPr>
          <w:p w14:paraId="07C0A5E4" w14:textId="77777777" w:rsidR="007B6DAE" w:rsidRDefault="007B6DAE">
            <w:pPr>
              <w:jc w:val="center"/>
              <w:rPr>
                <w:rFonts w:asciiTheme="minorEastAsia" w:eastAsiaTheme="minorEastAsia" w:hAnsiTheme="minorEastAsia"/>
                <w:sz w:val="22"/>
              </w:rPr>
            </w:pPr>
          </w:p>
        </w:tc>
      </w:tr>
      <w:tr w:rsidR="007B6DAE" w14:paraId="0EB5B1A5" w14:textId="77777777">
        <w:tc>
          <w:tcPr>
            <w:tcW w:w="6699" w:type="dxa"/>
          </w:tcPr>
          <w:p w14:paraId="58B03154" w14:textId="19B4F043"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关联交易</w:t>
            </w:r>
            <w:r>
              <w:rPr>
                <w:rFonts w:asciiTheme="minorEastAsia" w:eastAsiaTheme="minorEastAsia" w:hAnsiTheme="minorEastAsia" w:hint="eastAsia"/>
                <w:sz w:val="22"/>
              </w:rPr>
              <w:t>事项</w:t>
            </w:r>
          </w:p>
        </w:tc>
        <w:tc>
          <w:tcPr>
            <w:tcW w:w="1535" w:type="dxa"/>
          </w:tcPr>
          <w:p w14:paraId="7A61510F" w14:textId="77777777" w:rsidR="007B6DAE" w:rsidRDefault="007B6DAE">
            <w:pPr>
              <w:jc w:val="center"/>
              <w:rPr>
                <w:rFonts w:asciiTheme="minorEastAsia" w:eastAsiaTheme="minorEastAsia" w:hAnsiTheme="minorEastAsia"/>
                <w:sz w:val="22"/>
              </w:rPr>
            </w:pPr>
          </w:p>
        </w:tc>
        <w:tc>
          <w:tcPr>
            <w:tcW w:w="1405" w:type="dxa"/>
          </w:tcPr>
          <w:p w14:paraId="026F9BB9" w14:textId="77777777" w:rsidR="007B6DAE" w:rsidRDefault="007B6DAE">
            <w:pPr>
              <w:jc w:val="center"/>
              <w:rPr>
                <w:rFonts w:asciiTheme="minorEastAsia" w:eastAsiaTheme="minorEastAsia" w:hAnsiTheme="minorEastAsia"/>
                <w:sz w:val="22"/>
              </w:rPr>
            </w:pPr>
          </w:p>
        </w:tc>
      </w:tr>
      <w:tr w:rsidR="007B6DAE" w14:paraId="5F9721CE" w14:textId="77777777">
        <w:tc>
          <w:tcPr>
            <w:tcW w:w="6699" w:type="dxa"/>
          </w:tcPr>
          <w:p w14:paraId="5CEB3695" w14:textId="4D71F59C" w:rsidR="007B6DAE" w:rsidRDefault="00E06140">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sidR="004E7F4B">
              <w:rPr>
                <w:rFonts w:asciiTheme="minorEastAsia" w:eastAsiaTheme="minorEastAsia" w:hAnsiTheme="minorEastAsia" w:hint="eastAsia"/>
                <w:sz w:val="22"/>
              </w:rPr>
              <w:t>经</w:t>
            </w:r>
            <w:r w:rsidR="001A5CC2">
              <w:rPr>
                <w:rFonts w:asciiTheme="minorEastAsia" w:eastAsiaTheme="minorEastAsia" w:hAnsiTheme="minorEastAsia" w:hint="eastAsia"/>
                <w:sz w:val="22"/>
              </w:rPr>
              <w:t>股东会</w:t>
            </w:r>
            <w:r w:rsidR="004E7F4B">
              <w:rPr>
                <w:rFonts w:asciiTheme="minorEastAsia" w:eastAsiaTheme="minorEastAsia" w:hAnsiTheme="minorEastAsia" w:hint="eastAsia"/>
                <w:sz w:val="22"/>
              </w:rPr>
              <w:t>审议通过的收购、出售资产、对外投资事项以及报告期内发生的企业合并事项</w:t>
            </w:r>
          </w:p>
        </w:tc>
        <w:tc>
          <w:tcPr>
            <w:tcW w:w="1535" w:type="dxa"/>
          </w:tcPr>
          <w:p w14:paraId="4699DE53" w14:textId="77777777" w:rsidR="007B6DAE" w:rsidRDefault="007B6DAE">
            <w:pPr>
              <w:jc w:val="center"/>
              <w:rPr>
                <w:rFonts w:asciiTheme="minorEastAsia" w:eastAsiaTheme="minorEastAsia" w:hAnsiTheme="minorEastAsia"/>
                <w:sz w:val="22"/>
              </w:rPr>
            </w:pPr>
          </w:p>
        </w:tc>
        <w:tc>
          <w:tcPr>
            <w:tcW w:w="1405" w:type="dxa"/>
          </w:tcPr>
          <w:p w14:paraId="17F2FB15" w14:textId="77777777" w:rsidR="007B6DAE" w:rsidRDefault="007B6DAE">
            <w:pPr>
              <w:jc w:val="center"/>
              <w:rPr>
                <w:rFonts w:asciiTheme="minorEastAsia" w:eastAsiaTheme="minorEastAsia" w:hAnsiTheme="minorEastAsia"/>
                <w:sz w:val="22"/>
              </w:rPr>
            </w:pPr>
          </w:p>
        </w:tc>
      </w:tr>
      <w:tr w:rsidR="007B6DAE" w14:paraId="6945594E" w14:textId="77777777">
        <w:tc>
          <w:tcPr>
            <w:tcW w:w="6699" w:type="dxa"/>
          </w:tcPr>
          <w:p w14:paraId="43F8B91F"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535" w:type="dxa"/>
          </w:tcPr>
          <w:p w14:paraId="37E2B992" w14:textId="77777777" w:rsidR="007B6DAE" w:rsidRDefault="007B6DAE">
            <w:pPr>
              <w:jc w:val="center"/>
              <w:rPr>
                <w:rFonts w:asciiTheme="minorEastAsia" w:eastAsiaTheme="minorEastAsia" w:hAnsiTheme="minorEastAsia"/>
                <w:sz w:val="22"/>
              </w:rPr>
            </w:pPr>
          </w:p>
        </w:tc>
        <w:tc>
          <w:tcPr>
            <w:tcW w:w="1405" w:type="dxa"/>
          </w:tcPr>
          <w:p w14:paraId="0FF5F1AE" w14:textId="77777777" w:rsidR="007B6DAE" w:rsidRDefault="007B6DAE">
            <w:pPr>
              <w:jc w:val="center"/>
              <w:rPr>
                <w:rFonts w:asciiTheme="minorEastAsia" w:eastAsiaTheme="minorEastAsia" w:hAnsiTheme="minorEastAsia"/>
                <w:sz w:val="22"/>
              </w:rPr>
            </w:pPr>
          </w:p>
        </w:tc>
      </w:tr>
      <w:tr w:rsidR="007B6DAE" w14:paraId="35B88A10" w14:textId="77777777">
        <w:tc>
          <w:tcPr>
            <w:tcW w:w="6699" w:type="dxa"/>
          </w:tcPr>
          <w:p w14:paraId="247FEEE9"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535" w:type="dxa"/>
          </w:tcPr>
          <w:p w14:paraId="5AFD37DC" w14:textId="77777777" w:rsidR="007B6DAE" w:rsidRDefault="007B6DAE">
            <w:pPr>
              <w:jc w:val="center"/>
              <w:rPr>
                <w:rFonts w:asciiTheme="minorEastAsia" w:eastAsiaTheme="minorEastAsia" w:hAnsiTheme="minorEastAsia"/>
                <w:sz w:val="22"/>
              </w:rPr>
            </w:pPr>
          </w:p>
        </w:tc>
        <w:tc>
          <w:tcPr>
            <w:tcW w:w="1405" w:type="dxa"/>
          </w:tcPr>
          <w:p w14:paraId="3F54DD3F" w14:textId="77777777" w:rsidR="007B6DAE" w:rsidRDefault="007B6DAE">
            <w:pPr>
              <w:jc w:val="center"/>
              <w:rPr>
                <w:rFonts w:asciiTheme="minorEastAsia" w:eastAsiaTheme="minorEastAsia" w:hAnsiTheme="minorEastAsia"/>
                <w:sz w:val="22"/>
              </w:rPr>
            </w:pPr>
          </w:p>
        </w:tc>
      </w:tr>
      <w:tr w:rsidR="007B6DAE" w14:paraId="2CA838F3" w14:textId="77777777">
        <w:tc>
          <w:tcPr>
            <w:tcW w:w="6699" w:type="dxa"/>
          </w:tcPr>
          <w:p w14:paraId="039548EE"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535" w:type="dxa"/>
          </w:tcPr>
          <w:p w14:paraId="111B8005" w14:textId="77777777" w:rsidR="007B6DAE" w:rsidRDefault="007B6DAE">
            <w:pPr>
              <w:jc w:val="center"/>
              <w:rPr>
                <w:rFonts w:asciiTheme="minorEastAsia" w:eastAsiaTheme="minorEastAsia" w:hAnsiTheme="minorEastAsia"/>
                <w:sz w:val="22"/>
              </w:rPr>
            </w:pPr>
          </w:p>
        </w:tc>
        <w:tc>
          <w:tcPr>
            <w:tcW w:w="1405" w:type="dxa"/>
          </w:tcPr>
          <w:p w14:paraId="670B0413" w14:textId="77777777" w:rsidR="007B6DAE" w:rsidRDefault="007B6DAE">
            <w:pPr>
              <w:jc w:val="center"/>
              <w:rPr>
                <w:rFonts w:asciiTheme="minorEastAsia" w:eastAsiaTheme="minorEastAsia" w:hAnsiTheme="minorEastAsia"/>
                <w:sz w:val="22"/>
              </w:rPr>
            </w:pPr>
          </w:p>
        </w:tc>
      </w:tr>
      <w:tr w:rsidR="007B6DAE" w14:paraId="0E9ED07C" w14:textId="77777777">
        <w:tc>
          <w:tcPr>
            <w:tcW w:w="6699" w:type="dxa"/>
          </w:tcPr>
          <w:p w14:paraId="4C9D9945"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535" w:type="dxa"/>
          </w:tcPr>
          <w:p w14:paraId="550DC17C" w14:textId="77777777" w:rsidR="007B6DAE" w:rsidRDefault="007B6DAE">
            <w:pPr>
              <w:jc w:val="center"/>
              <w:rPr>
                <w:rFonts w:asciiTheme="minorEastAsia" w:eastAsiaTheme="minorEastAsia" w:hAnsiTheme="minorEastAsia"/>
                <w:sz w:val="22"/>
              </w:rPr>
            </w:pPr>
          </w:p>
        </w:tc>
        <w:tc>
          <w:tcPr>
            <w:tcW w:w="1405" w:type="dxa"/>
          </w:tcPr>
          <w:p w14:paraId="0BC48E96" w14:textId="77777777" w:rsidR="007B6DAE" w:rsidRDefault="007B6DAE">
            <w:pPr>
              <w:jc w:val="center"/>
              <w:rPr>
                <w:rFonts w:asciiTheme="minorEastAsia" w:eastAsiaTheme="minorEastAsia" w:hAnsiTheme="minorEastAsia"/>
                <w:sz w:val="22"/>
              </w:rPr>
            </w:pPr>
          </w:p>
        </w:tc>
      </w:tr>
      <w:tr w:rsidR="007B6DAE" w14:paraId="7EB792C9" w14:textId="77777777">
        <w:tc>
          <w:tcPr>
            <w:tcW w:w="6699" w:type="dxa"/>
          </w:tcPr>
          <w:p w14:paraId="7DB0DD2A"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535" w:type="dxa"/>
          </w:tcPr>
          <w:p w14:paraId="05219656" w14:textId="77777777" w:rsidR="007B6DAE" w:rsidRDefault="007B6DAE">
            <w:pPr>
              <w:jc w:val="center"/>
              <w:rPr>
                <w:rFonts w:asciiTheme="minorEastAsia" w:eastAsiaTheme="minorEastAsia" w:hAnsiTheme="minorEastAsia"/>
                <w:sz w:val="22"/>
              </w:rPr>
            </w:pPr>
          </w:p>
        </w:tc>
        <w:tc>
          <w:tcPr>
            <w:tcW w:w="1405" w:type="dxa"/>
          </w:tcPr>
          <w:p w14:paraId="7491214E" w14:textId="77777777" w:rsidR="007B6DAE" w:rsidRDefault="007B6DAE">
            <w:pPr>
              <w:jc w:val="center"/>
              <w:rPr>
                <w:rFonts w:asciiTheme="minorEastAsia" w:eastAsiaTheme="minorEastAsia" w:hAnsiTheme="minorEastAsia"/>
                <w:sz w:val="22"/>
              </w:rPr>
            </w:pPr>
          </w:p>
        </w:tc>
      </w:tr>
      <w:tr w:rsidR="007B6DAE" w14:paraId="17EE35EE" w14:textId="77777777">
        <w:tc>
          <w:tcPr>
            <w:tcW w:w="6699" w:type="dxa"/>
          </w:tcPr>
          <w:p w14:paraId="6387271F"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535" w:type="dxa"/>
          </w:tcPr>
          <w:p w14:paraId="52F4C513" w14:textId="77777777" w:rsidR="007B6DAE" w:rsidRDefault="007B6DAE">
            <w:pPr>
              <w:jc w:val="center"/>
              <w:rPr>
                <w:rFonts w:asciiTheme="minorEastAsia" w:eastAsiaTheme="minorEastAsia" w:hAnsiTheme="minorEastAsia"/>
                <w:sz w:val="22"/>
              </w:rPr>
            </w:pPr>
          </w:p>
        </w:tc>
        <w:tc>
          <w:tcPr>
            <w:tcW w:w="1405" w:type="dxa"/>
          </w:tcPr>
          <w:p w14:paraId="13394A90" w14:textId="77777777" w:rsidR="007B6DAE" w:rsidRDefault="007B6DAE">
            <w:pPr>
              <w:jc w:val="center"/>
              <w:rPr>
                <w:rFonts w:asciiTheme="minorEastAsia" w:eastAsiaTheme="minorEastAsia" w:hAnsiTheme="minorEastAsia"/>
                <w:sz w:val="22"/>
              </w:rPr>
            </w:pPr>
          </w:p>
        </w:tc>
      </w:tr>
      <w:tr w:rsidR="007B6DAE" w14:paraId="3C9CFC64" w14:textId="77777777">
        <w:tc>
          <w:tcPr>
            <w:tcW w:w="6699" w:type="dxa"/>
          </w:tcPr>
          <w:p w14:paraId="2897A71B" w14:textId="77777777" w:rsidR="007B6DAE" w:rsidRDefault="004E7F4B">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14:paraId="5CF280C3" w14:textId="77777777" w:rsidR="007B6DAE" w:rsidRDefault="007B6DAE">
            <w:pPr>
              <w:ind w:leftChars="86" w:left="181"/>
              <w:jc w:val="center"/>
              <w:rPr>
                <w:rFonts w:asciiTheme="minorEastAsia" w:eastAsiaTheme="minorEastAsia" w:hAnsiTheme="minorEastAsia"/>
                <w:sz w:val="22"/>
              </w:rPr>
            </w:pPr>
          </w:p>
        </w:tc>
        <w:tc>
          <w:tcPr>
            <w:tcW w:w="1405" w:type="dxa"/>
          </w:tcPr>
          <w:p w14:paraId="5E429D64" w14:textId="77777777" w:rsidR="007B6DAE" w:rsidRDefault="007B6DAE">
            <w:pPr>
              <w:ind w:leftChars="86" w:left="181"/>
              <w:jc w:val="center"/>
              <w:rPr>
                <w:rFonts w:asciiTheme="minorEastAsia" w:eastAsiaTheme="minorEastAsia" w:hAnsiTheme="minorEastAsia"/>
                <w:sz w:val="22"/>
              </w:rPr>
            </w:pPr>
          </w:p>
        </w:tc>
      </w:tr>
    </w:tbl>
    <w:p w14:paraId="6D8B53DA" w14:textId="77777777" w:rsidR="007B6DAE" w:rsidRDefault="004E7F4B">
      <w:pPr>
        <w:pStyle w:val="2"/>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二、重大事件详情（如事项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14:paraId="151CD5FF" w14:textId="27E82F26" w:rsidR="007B6DAE" w:rsidRDefault="004E7F4B">
      <w:pPr>
        <w:pStyle w:val="3"/>
        <w:spacing w:line="240" w:lineRule="auto"/>
        <w:rPr>
          <w:sz w:val="21"/>
        </w:rPr>
      </w:pPr>
      <w:r>
        <w:rPr>
          <w:rFonts w:hint="eastAsia"/>
          <w:sz w:val="21"/>
        </w:rPr>
        <w:t>（一）诉讼、仲裁事项</w:t>
      </w:r>
    </w:p>
    <w:p w14:paraId="02C47B38" w14:textId="77777777" w:rsidR="007B6DAE" w:rsidRDefault="004E7F4B">
      <w:pPr>
        <w:rPr>
          <w:rFonts w:ascii="宋体" w:hAnsi="宋体" w:cs="宋体"/>
          <w:i/>
          <w:iCs/>
          <w:color w:val="FF0000"/>
          <w:szCs w:val="21"/>
        </w:rPr>
      </w:pPr>
      <w:r>
        <w:rPr>
          <w:rFonts w:ascii="宋体" w:hAnsi="宋体" w:cs="宋体" w:hint="eastAsia"/>
          <w:i/>
          <w:iCs/>
          <w:color w:val="FF0000"/>
          <w:szCs w:val="21"/>
        </w:rPr>
        <w:t>注：1、包括报告期内新增以及已在上期报告中披露但尚未结案的诉讼、仲裁事项；</w:t>
      </w:r>
    </w:p>
    <w:p w14:paraId="46B7CFE3" w14:textId="77777777" w:rsidR="007B6DAE" w:rsidRDefault="004E7F4B">
      <w:pPr>
        <w:rPr>
          <w:rFonts w:ascii="宋体" w:hAnsi="宋体" w:cs="宋体"/>
          <w:i/>
          <w:iCs/>
          <w:color w:val="FF0000"/>
          <w:szCs w:val="21"/>
        </w:rPr>
      </w:pPr>
      <w:r>
        <w:rPr>
          <w:rFonts w:ascii="宋体" w:hAnsi="宋体" w:cs="宋体" w:hint="eastAsia"/>
          <w:i/>
          <w:iCs/>
          <w:color w:val="FF0000"/>
          <w:szCs w:val="21"/>
        </w:rPr>
        <w:t>2、涉及金额按原告或申请人的金额计算；涉及反诉或反请求的，涉及金额以双方主张金额的较高者计算。</w:t>
      </w:r>
    </w:p>
    <w:p w14:paraId="14AF0851" w14:textId="77777777" w:rsidR="007B6DAE" w:rsidRDefault="004E7F4B">
      <w:pPr>
        <w:rPr>
          <w:b/>
        </w:rPr>
      </w:pPr>
      <w:r>
        <w:rPr>
          <w:rFonts w:asciiTheme="minorEastAsia" w:eastAsiaTheme="minorEastAsia" w:hAnsiTheme="minorEastAsia" w:hint="eastAsia"/>
          <w:b/>
          <w:color w:val="000000" w:themeColor="text1"/>
          <w:szCs w:val="44"/>
        </w:rPr>
        <w:t>1、</w:t>
      </w:r>
      <w:r>
        <w:rPr>
          <w:rFonts w:hint="eastAsia"/>
          <w:b/>
        </w:rPr>
        <w:t>报告期内发生的诉讼、仲裁事项</w:t>
      </w:r>
    </w:p>
    <w:p w14:paraId="19DED588" w14:textId="77777777" w:rsidR="007B6DAE" w:rsidRDefault="004E7F4B">
      <w:pPr>
        <w:ind w:leftChars="86" w:left="181"/>
      </w:pPr>
      <w:r>
        <w:rPr>
          <w:rFonts w:hint="eastAsia"/>
        </w:rPr>
        <w:t>报告期内发生的诉讼、仲裁事项涉及的累计金额是否占净资产</w:t>
      </w:r>
      <w:r>
        <w:t>10%</w:t>
      </w:r>
      <w:r>
        <w:rPr>
          <w:rFonts w:hint="eastAsia"/>
        </w:rPr>
        <w:t>及以上</w:t>
      </w:r>
    </w:p>
    <w:p w14:paraId="14B28E89" w14:textId="77777777" w:rsidR="007B6DAE" w:rsidRDefault="004E7F4B">
      <w:pPr>
        <w:ind w:leftChars="86" w:left="181"/>
      </w:pPr>
      <w:r>
        <w:rPr>
          <w:rFonts w:hint="eastAsia"/>
        </w:rPr>
        <w:t>□</w:t>
      </w:r>
      <w:r>
        <w:tab/>
      </w:r>
      <w:r>
        <w:rPr>
          <w:rFonts w:hint="eastAsia"/>
        </w:rPr>
        <w:t>是</w:t>
      </w:r>
      <w:r>
        <w:t xml:space="preserve">  </w:t>
      </w:r>
      <w:r>
        <w:rPr>
          <w:rFonts w:hint="eastAsia"/>
        </w:rPr>
        <w:t>□</w:t>
      </w:r>
      <w:r>
        <w:t xml:space="preserve">  </w:t>
      </w:r>
      <w:proofErr w:type="gramStart"/>
      <w:r>
        <w:rPr>
          <w:rFonts w:hint="eastAsia"/>
        </w:rPr>
        <w:t>否</w:t>
      </w:r>
      <w:proofErr w:type="gramEnd"/>
    </w:p>
    <w:p w14:paraId="4BF70EDE" w14:textId="77777777" w:rsidR="00B37EDB" w:rsidRPr="00DB4315" w:rsidRDefault="00B37EDB" w:rsidP="00B37EDB">
      <w:pPr>
        <w:ind w:leftChars="86" w:left="181"/>
        <w:jc w:val="right"/>
      </w:pPr>
      <w:r w:rsidRPr="00DB4315">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B37EDB" w:rsidRPr="00DB4315" w14:paraId="6C7A5771" w14:textId="77777777" w:rsidTr="00AA50B3">
        <w:trPr>
          <w:trHeight w:val="397"/>
          <w:jc w:val="center"/>
        </w:trPr>
        <w:tc>
          <w:tcPr>
            <w:tcW w:w="3258" w:type="dxa"/>
            <w:shd w:val="pct10" w:color="auto" w:fill="auto"/>
            <w:vAlign w:val="center"/>
          </w:tcPr>
          <w:p w14:paraId="60023F5A" w14:textId="77777777" w:rsidR="00B37EDB" w:rsidRPr="00DB4315" w:rsidRDefault="00B37EDB" w:rsidP="00AA50B3">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14:paraId="51453E54" w14:textId="77777777" w:rsidR="00B37EDB" w:rsidRPr="00DB4315" w:rsidRDefault="00B37EDB" w:rsidP="00AA50B3">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14:paraId="6875062A" w14:textId="77777777" w:rsidR="00B37EDB" w:rsidRPr="00DB4315" w:rsidRDefault="00B37EDB" w:rsidP="00AA50B3">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B37EDB" w:rsidRPr="00DB4315" w14:paraId="2FB20083" w14:textId="77777777" w:rsidTr="00AA50B3">
        <w:trPr>
          <w:trHeight w:val="310"/>
          <w:jc w:val="center"/>
        </w:trPr>
        <w:tc>
          <w:tcPr>
            <w:tcW w:w="3258" w:type="dxa"/>
          </w:tcPr>
          <w:p w14:paraId="2C797041" w14:textId="77777777" w:rsidR="00B37EDB" w:rsidRPr="00DB4315" w:rsidRDefault="00B37EDB" w:rsidP="00AA50B3">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14:paraId="49D43E29" w14:textId="77777777" w:rsidR="00B37EDB" w:rsidRPr="00DB4315" w:rsidRDefault="00B37EDB" w:rsidP="00AA50B3">
            <w:pPr>
              <w:ind w:leftChars="86" w:left="181"/>
              <w:jc w:val="left"/>
              <w:rPr>
                <w:rFonts w:ascii="宋体" w:hAnsi="宋体"/>
                <w:color w:val="000000"/>
                <w:kern w:val="0"/>
                <w:sz w:val="22"/>
              </w:rPr>
            </w:pPr>
          </w:p>
        </w:tc>
        <w:tc>
          <w:tcPr>
            <w:tcW w:w="3259" w:type="dxa"/>
          </w:tcPr>
          <w:p w14:paraId="6E618ED9" w14:textId="77777777" w:rsidR="00B37EDB" w:rsidRPr="00DB4315" w:rsidRDefault="00B37EDB" w:rsidP="00AA50B3">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B37EDB" w:rsidRPr="00DB4315" w14:paraId="501F7FA0" w14:textId="77777777" w:rsidTr="00AA50B3">
        <w:trPr>
          <w:trHeight w:val="310"/>
          <w:jc w:val="center"/>
        </w:trPr>
        <w:tc>
          <w:tcPr>
            <w:tcW w:w="3258" w:type="dxa"/>
          </w:tcPr>
          <w:p w14:paraId="5ACA67CC" w14:textId="77777777" w:rsidR="00B37EDB" w:rsidRPr="00DB4315" w:rsidRDefault="00B37EDB" w:rsidP="00AA50B3">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14:paraId="21FCDE85" w14:textId="77777777" w:rsidR="00B37EDB" w:rsidRPr="00DB4315" w:rsidRDefault="00B37EDB" w:rsidP="00AA50B3">
            <w:pPr>
              <w:ind w:leftChars="86" w:left="181"/>
              <w:jc w:val="left"/>
              <w:rPr>
                <w:rFonts w:ascii="宋体" w:hAnsi="宋体"/>
                <w:color w:val="000000"/>
                <w:kern w:val="0"/>
                <w:sz w:val="22"/>
              </w:rPr>
            </w:pPr>
          </w:p>
        </w:tc>
        <w:tc>
          <w:tcPr>
            <w:tcW w:w="3259" w:type="dxa"/>
          </w:tcPr>
          <w:p w14:paraId="7CF14CE2" w14:textId="77777777" w:rsidR="00B37EDB" w:rsidRPr="00DB4315" w:rsidRDefault="00B37EDB" w:rsidP="00AA50B3">
            <w:pPr>
              <w:tabs>
                <w:tab w:val="left" w:pos="5140"/>
              </w:tabs>
              <w:ind w:leftChars="86" w:left="181"/>
              <w:rPr>
                <w:rFonts w:ascii="宋体" w:hAnsi="宋体"/>
                <w:color w:val="FF0000"/>
                <w:sz w:val="22"/>
              </w:rPr>
            </w:pPr>
          </w:p>
        </w:tc>
      </w:tr>
      <w:tr w:rsidR="00B37EDB" w:rsidRPr="00DB4315" w14:paraId="5230E5FB" w14:textId="77777777" w:rsidTr="00AA50B3">
        <w:trPr>
          <w:trHeight w:val="310"/>
          <w:jc w:val="center"/>
        </w:trPr>
        <w:tc>
          <w:tcPr>
            <w:tcW w:w="3258" w:type="dxa"/>
          </w:tcPr>
          <w:p w14:paraId="636FEAF9" w14:textId="77777777" w:rsidR="00B37EDB" w:rsidRPr="00DB4315" w:rsidRDefault="00B37EDB" w:rsidP="00AA50B3">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14:paraId="57964818" w14:textId="77777777" w:rsidR="00B37EDB" w:rsidRPr="00DB4315" w:rsidRDefault="00B37EDB" w:rsidP="00AA50B3">
            <w:pPr>
              <w:ind w:leftChars="86" w:left="181"/>
              <w:jc w:val="left"/>
              <w:rPr>
                <w:rFonts w:ascii="宋体" w:hAnsi="宋体"/>
                <w:color w:val="000000"/>
                <w:kern w:val="0"/>
                <w:sz w:val="22"/>
              </w:rPr>
            </w:pPr>
          </w:p>
        </w:tc>
        <w:tc>
          <w:tcPr>
            <w:tcW w:w="3259" w:type="dxa"/>
          </w:tcPr>
          <w:p w14:paraId="3B58A14D" w14:textId="77777777" w:rsidR="00B37EDB" w:rsidRPr="00DB4315" w:rsidRDefault="00B37EDB" w:rsidP="00AA50B3">
            <w:pPr>
              <w:tabs>
                <w:tab w:val="left" w:pos="5140"/>
              </w:tabs>
              <w:ind w:leftChars="86" w:left="181"/>
              <w:rPr>
                <w:rFonts w:ascii="宋体" w:hAnsi="宋体"/>
                <w:color w:val="FF0000"/>
                <w:sz w:val="22"/>
              </w:rPr>
            </w:pPr>
          </w:p>
        </w:tc>
      </w:tr>
      <w:tr w:rsidR="00B37EDB" w:rsidRPr="00DB4315" w14:paraId="3009950C" w14:textId="77777777" w:rsidTr="00AA50B3">
        <w:trPr>
          <w:trHeight w:val="51"/>
          <w:jc w:val="center"/>
        </w:trPr>
        <w:tc>
          <w:tcPr>
            <w:tcW w:w="3258" w:type="dxa"/>
          </w:tcPr>
          <w:p w14:paraId="38F3B450" w14:textId="77777777" w:rsidR="00B37EDB" w:rsidRPr="00C83150" w:rsidRDefault="00B37EDB" w:rsidP="00AA50B3">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14:paraId="78592AA4" w14:textId="77777777" w:rsidR="00B37EDB" w:rsidRPr="00DB4315" w:rsidRDefault="00B37EDB" w:rsidP="00AA50B3">
            <w:pPr>
              <w:ind w:leftChars="86" w:left="181"/>
              <w:jc w:val="left"/>
              <w:rPr>
                <w:rFonts w:ascii="宋体" w:hAnsi="宋体"/>
                <w:color w:val="000000"/>
                <w:kern w:val="0"/>
                <w:sz w:val="22"/>
              </w:rPr>
            </w:pPr>
          </w:p>
        </w:tc>
        <w:tc>
          <w:tcPr>
            <w:tcW w:w="3259" w:type="dxa"/>
          </w:tcPr>
          <w:p w14:paraId="0FC5BDA8" w14:textId="77777777" w:rsidR="00B37EDB" w:rsidRPr="00DB4315" w:rsidRDefault="00B37EDB" w:rsidP="00AA50B3">
            <w:pPr>
              <w:tabs>
                <w:tab w:val="left" w:pos="5140"/>
              </w:tabs>
              <w:ind w:leftChars="86" w:left="181"/>
              <w:rPr>
                <w:rFonts w:ascii="宋体" w:hAnsi="宋体"/>
                <w:color w:val="FF0000"/>
                <w:sz w:val="22"/>
              </w:rPr>
            </w:pPr>
          </w:p>
        </w:tc>
      </w:tr>
    </w:tbl>
    <w:p w14:paraId="6C5175CF" w14:textId="77777777" w:rsidR="00B37EDB" w:rsidRDefault="00B37EDB" w:rsidP="00B37EDB">
      <w:pPr>
        <w:rPr>
          <w:rFonts w:ascii="宋体" w:hAnsi="宋体"/>
          <w:b/>
          <w:color w:val="000000"/>
          <w:szCs w:val="44"/>
        </w:rPr>
      </w:pPr>
      <w:r w:rsidRPr="00DB4315">
        <w:rPr>
          <w:rFonts w:ascii="宋体" w:hAnsi="宋体"/>
          <w:b/>
          <w:color w:val="000000"/>
          <w:szCs w:val="44"/>
        </w:rPr>
        <w:t>2</w:t>
      </w:r>
      <w:r w:rsidRPr="00DB4315">
        <w:rPr>
          <w:rFonts w:ascii="宋体" w:hAnsi="宋体" w:hint="eastAsia"/>
          <w:b/>
          <w:color w:val="000000"/>
          <w:szCs w:val="44"/>
        </w:rPr>
        <w:t>、以临时公告形式披露的重大</w:t>
      </w:r>
      <w:r w:rsidRPr="00DB4315">
        <w:rPr>
          <w:rFonts w:ascii="宋体" w:hAnsi="宋体"/>
          <w:b/>
          <w:color w:val="000000"/>
          <w:szCs w:val="44"/>
        </w:rPr>
        <w:t>诉讼、仲裁</w:t>
      </w:r>
      <w:r w:rsidRPr="00DB4315">
        <w:rPr>
          <w:rFonts w:ascii="宋体" w:hAnsi="宋体" w:hint="eastAsia"/>
          <w:b/>
          <w:color w:val="000000"/>
          <w:szCs w:val="44"/>
        </w:rPr>
        <w:t>事项</w:t>
      </w:r>
    </w:p>
    <w:p w14:paraId="0C217672" w14:textId="77777777" w:rsidR="00B37EDB" w:rsidRPr="00506480" w:rsidRDefault="00B37EDB" w:rsidP="00B37EDB">
      <w:pPr>
        <w:tabs>
          <w:tab w:val="left" w:pos="5140"/>
        </w:tabs>
        <w:rPr>
          <w:rFonts w:ascii="宋体" w:hAnsi="宋体"/>
          <w:color w:val="000000"/>
          <w:szCs w:val="44"/>
        </w:rPr>
      </w:pPr>
      <w:r w:rsidRPr="00DB4315">
        <w:rPr>
          <w:rFonts w:hint="eastAsia"/>
          <w:b/>
        </w:rPr>
        <w:t>本报告期公司无重大诉讼、仲裁事项（适用</w:t>
      </w:r>
      <w:r w:rsidRPr="00DB4315">
        <w:rPr>
          <w:rFonts w:hint="eastAsia"/>
          <w:b/>
        </w:rPr>
        <w:t>/</w:t>
      </w:r>
      <w:r w:rsidRPr="00DB4315">
        <w:rPr>
          <w:b/>
        </w:rPr>
        <w:t>不适用</w:t>
      </w:r>
      <w:r w:rsidRPr="00DB4315">
        <w:rPr>
          <w:rFonts w:hint="eastAsia"/>
          <w:b/>
        </w:rPr>
        <w:t>）</w:t>
      </w:r>
    </w:p>
    <w:p w14:paraId="7AC9AAC8" w14:textId="77777777" w:rsidR="00B37EDB" w:rsidRPr="00DB4315" w:rsidRDefault="00B37EDB" w:rsidP="00B37EDB">
      <w:pPr>
        <w:tabs>
          <w:tab w:val="left" w:pos="5140"/>
        </w:tabs>
        <w:jc w:val="right"/>
        <w:rPr>
          <w:rFonts w:ascii="宋体" w:hAnsi="宋体"/>
          <w:b/>
          <w:color w:val="000000"/>
          <w:szCs w:val="44"/>
        </w:rPr>
      </w:pPr>
      <w:r w:rsidRPr="00DB4315">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B37EDB" w:rsidRPr="00DB4315" w14:paraId="633AF659" w14:textId="77777777" w:rsidTr="00AA50B3">
        <w:trPr>
          <w:trHeight w:val="397"/>
          <w:jc w:val="center"/>
        </w:trPr>
        <w:tc>
          <w:tcPr>
            <w:tcW w:w="1129" w:type="dxa"/>
            <w:shd w:val="pct10" w:color="auto" w:fill="auto"/>
            <w:vAlign w:val="center"/>
          </w:tcPr>
          <w:p w14:paraId="25A9C3C7" w14:textId="77777777" w:rsidR="00B37EDB" w:rsidRPr="00C83150" w:rsidRDefault="00B37EDB" w:rsidP="00AA50B3">
            <w:pPr>
              <w:jc w:val="center"/>
              <w:rPr>
                <w:rFonts w:ascii="宋体" w:hAnsi="宋体"/>
                <w:b/>
                <w:color w:val="000000"/>
                <w:sz w:val="22"/>
              </w:rPr>
            </w:pPr>
            <w:r>
              <w:rPr>
                <w:rFonts w:ascii="宋体" w:hAnsi="宋体" w:hint="eastAsia"/>
                <w:b/>
                <w:color w:val="000000"/>
                <w:sz w:val="22"/>
              </w:rPr>
              <w:t>临时公告索引</w:t>
            </w:r>
          </w:p>
        </w:tc>
        <w:tc>
          <w:tcPr>
            <w:tcW w:w="1134" w:type="dxa"/>
            <w:shd w:val="pct10" w:color="auto" w:fill="auto"/>
            <w:vAlign w:val="center"/>
          </w:tcPr>
          <w:p w14:paraId="7CC86C5A" w14:textId="77777777" w:rsidR="00B37EDB" w:rsidRPr="00DB4315" w:rsidRDefault="00B37EDB" w:rsidP="00AA50B3">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14:paraId="2FF1A857" w14:textId="77777777" w:rsidR="00B37EDB" w:rsidRPr="00DB4315" w:rsidRDefault="00B37EDB" w:rsidP="00AA50B3">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14:paraId="64D3DDF5" w14:textId="77777777" w:rsidR="00B37EDB" w:rsidRPr="00DB4315" w:rsidRDefault="00B37EDB" w:rsidP="00AA50B3">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14:paraId="2EF6DD5E" w14:textId="77777777" w:rsidR="00B37EDB" w:rsidRPr="00DB4315" w:rsidRDefault="00B37EDB" w:rsidP="00AA50B3">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14:paraId="4F971F10" w14:textId="77777777" w:rsidR="00B37EDB" w:rsidRPr="00DB4315" w:rsidRDefault="00B37EDB" w:rsidP="00AA50B3">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14:paraId="738F8053" w14:textId="77777777" w:rsidR="00B37EDB" w:rsidRPr="00DB4315" w:rsidRDefault="00B37EDB" w:rsidP="00AA50B3">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B37EDB" w:rsidRPr="00DB4315" w14:paraId="0DA33268" w14:textId="77777777" w:rsidTr="00AA50B3">
        <w:trPr>
          <w:trHeight w:val="310"/>
          <w:jc w:val="center"/>
        </w:trPr>
        <w:tc>
          <w:tcPr>
            <w:tcW w:w="1129" w:type="dxa"/>
            <w:vAlign w:val="center"/>
          </w:tcPr>
          <w:p w14:paraId="68099A75" w14:textId="77777777" w:rsidR="00B37EDB" w:rsidRPr="00DB4315" w:rsidRDefault="00B37EDB" w:rsidP="00AA50B3">
            <w:pPr>
              <w:jc w:val="center"/>
              <w:rPr>
                <w:rFonts w:ascii="宋体" w:hAnsi="宋体"/>
                <w:color w:val="FF0000"/>
                <w:kern w:val="0"/>
                <w:sz w:val="22"/>
              </w:rPr>
            </w:pPr>
            <w:r w:rsidRPr="006C5002">
              <w:rPr>
                <w:rFonts w:ascii="宋体" w:hAnsi="宋体" w:hint="eastAsia"/>
                <w:color w:val="FF0000"/>
                <w:kern w:val="0"/>
                <w:sz w:val="22"/>
              </w:rPr>
              <w:lastRenderedPageBreak/>
              <w:t>（临时公告编号，如不适用请填写“-”）</w:t>
            </w:r>
          </w:p>
        </w:tc>
        <w:tc>
          <w:tcPr>
            <w:tcW w:w="1134" w:type="dxa"/>
            <w:vAlign w:val="center"/>
          </w:tcPr>
          <w:p w14:paraId="53776A72" w14:textId="77777777" w:rsidR="00B37EDB" w:rsidRPr="00DB4315" w:rsidRDefault="00B37EDB" w:rsidP="00AA50B3">
            <w:pPr>
              <w:jc w:val="center"/>
              <w:rPr>
                <w:rFonts w:ascii="宋体" w:hAnsi="宋体"/>
                <w:color w:val="000000"/>
                <w:kern w:val="0"/>
                <w:sz w:val="22"/>
              </w:rPr>
            </w:pPr>
            <w:r w:rsidRPr="00DB4315">
              <w:rPr>
                <w:rFonts w:ascii="宋体" w:hAnsi="宋体" w:hint="eastAsia"/>
                <w:color w:val="FF0000"/>
                <w:kern w:val="0"/>
                <w:sz w:val="22"/>
              </w:rPr>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t>被告/被申请人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14:paraId="273B7F7E" w14:textId="77777777" w:rsidR="00B37EDB" w:rsidRPr="00C83150" w:rsidRDefault="00B37EDB" w:rsidP="00AA50B3">
            <w:pPr>
              <w:tabs>
                <w:tab w:val="left" w:pos="5140"/>
              </w:tabs>
              <w:jc w:val="center"/>
              <w:rPr>
                <w:rFonts w:ascii="宋体" w:hAnsi="宋体"/>
                <w:color w:val="FF0000"/>
                <w:kern w:val="0"/>
                <w:sz w:val="22"/>
              </w:rPr>
            </w:pPr>
            <w:r w:rsidRPr="00DB4315">
              <w:rPr>
                <w:rFonts w:ascii="宋体" w:hAnsi="宋体" w:hint="eastAsia"/>
                <w:color w:val="FF0000"/>
                <w:kern w:val="0"/>
                <w:sz w:val="22"/>
              </w:rPr>
              <w:t>（注</w:t>
            </w:r>
            <w:r w:rsidRPr="00DB4315">
              <w:rPr>
                <w:rFonts w:ascii="宋体" w:hAnsi="宋体"/>
                <w:color w:val="FF0000"/>
                <w:kern w:val="0"/>
                <w:sz w:val="22"/>
              </w:rPr>
              <w:t>：</w:t>
            </w:r>
            <w:r w:rsidRPr="00DB4315">
              <w:rPr>
                <w:rFonts w:ascii="宋体" w:hAnsi="宋体" w:hint="eastAsia"/>
                <w:color w:val="FF0000"/>
                <w:kern w:val="0"/>
                <w:sz w:val="22"/>
              </w:rPr>
              <w:t>请参照《民事案件案由规定（2011版）》概括说明，例：买卖合同纠纷。）</w:t>
            </w:r>
          </w:p>
        </w:tc>
        <w:tc>
          <w:tcPr>
            <w:tcW w:w="850" w:type="dxa"/>
            <w:vAlign w:val="center"/>
          </w:tcPr>
          <w:p w14:paraId="3096C3B7" w14:textId="77777777" w:rsidR="00B37EDB" w:rsidRPr="00DB4315" w:rsidRDefault="00B37EDB" w:rsidP="00AA50B3">
            <w:pPr>
              <w:tabs>
                <w:tab w:val="left" w:pos="5140"/>
              </w:tabs>
              <w:jc w:val="center"/>
              <w:rPr>
                <w:rFonts w:ascii="宋体" w:hAnsi="宋体"/>
                <w:color w:val="000000"/>
                <w:kern w:val="0"/>
                <w:sz w:val="22"/>
              </w:rPr>
            </w:pPr>
            <w:r w:rsidRPr="00DB4315">
              <w:rPr>
                <w:rFonts w:ascii="宋体" w:hAnsi="宋体" w:hint="eastAsia"/>
                <w:color w:val="FF0000"/>
                <w:kern w:val="0"/>
                <w:sz w:val="22"/>
              </w:rPr>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14:paraId="22DF0D23" w14:textId="77777777" w:rsidR="00B37EDB" w:rsidRPr="00DB4315" w:rsidRDefault="00B37EDB" w:rsidP="00AA50B3">
            <w:pPr>
              <w:jc w:val="center"/>
              <w:rPr>
                <w:rFonts w:ascii="宋体" w:hAnsi="宋体"/>
                <w:color w:val="000000"/>
                <w:kern w:val="0"/>
                <w:sz w:val="22"/>
              </w:rPr>
            </w:pPr>
          </w:p>
        </w:tc>
        <w:tc>
          <w:tcPr>
            <w:tcW w:w="2126" w:type="dxa"/>
            <w:vAlign w:val="center"/>
          </w:tcPr>
          <w:p w14:paraId="6207C065" w14:textId="77777777" w:rsidR="00B37EDB" w:rsidRPr="00DB4315" w:rsidRDefault="00B37EDB" w:rsidP="00AA50B3">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proofErr w:type="gramStart"/>
            <w:r w:rsidRPr="00DB4315">
              <w:rPr>
                <w:rFonts w:ascii="宋体" w:hAnsi="宋体" w:hint="eastAsia"/>
                <w:color w:val="FF0000"/>
                <w:kern w:val="0"/>
                <w:sz w:val="22"/>
              </w:rPr>
              <w:t>仅尚未</w:t>
            </w:r>
            <w:proofErr w:type="gramEnd"/>
            <w:r w:rsidRPr="00DB4315">
              <w:rPr>
                <w:rFonts w:ascii="宋体" w:hAnsi="宋体" w:hint="eastAsia"/>
                <w:color w:val="FF0000"/>
                <w:kern w:val="0"/>
                <w:sz w:val="22"/>
              </w:rPr>
              <w:t>在报告期内结案的重大诉讼、仲裁事项适用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14:paraId="5E6CC3DF" w14:textId="77777777" w:rsidR="00B37EDB" w:rsidRPr="00DB4315" w:rsidRDefault="00B37EDB" w:rsidP="00AA50B3">
            <w:pPr>
              <w:jc w:val="center"/>
              <w:rPr>
                <w:rFonts w:ascii="宋体" w:hAnsi="宋体"/>
                <w:color w:val="FF0000"/>
                <w:kern w:val="0"/>
                <w:sz w:val="22"/>
              </w:rPr>
            </w:pPr>
          </w:p>
        </w:tc>
      </w:tr>
      <w:tr w:rsidR="00B37EDB" w:rsidRPr="00DB4315" w14:paraId="5B2369BF" w14:textId="77777777" w:rsidTr="00AA50B3">
        <w:trPr>
          <w:trHeight w:val="259"/>
          <w:jc w:val="center"/>
        </w:trPr>
        <w:tc>
          <w:tcPr>
            <w:tcW w:w="1129" w:type="dxa"/>
            <w:vAlign w:val="center"/>
          </w:tcPr>
          <w:p w14:paraId="48D184F1" w14:textId="77777777" w:rsidR="00B37EDB" w:rsidRPr="00DB4315" w:rsidRDefault="00B37EDB" w:rsidP="00AA50B3">
            <w:pPr>
              <w:jc w:val="center"/>
              <w:rPr>
                <w:rFonts w:ascii="宋体" w:hAnsi="宋体"/>
                <w:color w:val="000000"/>
                <w:kern w:val="0"/>
                <w:sz w:val="22"/>
              </w:rPr>
            </w:pPr>
            <w:r w:rsidRPr="00DB4315">
              <w:rPr>
                <w:rFonts w:ascii="宋体" w:hAnsi="宋体" w:hint="eastAsia"/>
                <w:color w:val="000000"/>
                <w:kern w:val="0"/>
                <w:sz w:val="22"/>
              </w:rPr>
              <w:t>（自动</w:t>
            </w:r>
            <w:r w:rsidRPr="00DB4315">
              <w:rPr>
                <w:rFonts w:ascii="宋体" w:hAnsi="宋体"/>
                <w:color w:val="000000"/>
                <w:kern w:val="0"/>
                <w:sz w:val="22"/>
              </w:rPr>
              <w:t>添行）</w:t>
            </w:r>
          </w:p>
        </w:tc>
        <w:tc>
          <w:tcPr>
            <w:tcW w:w="1134" w:type="dxa"/>
            <w:vAlign w:val="center"/>
          </w:tcPr>
          <w:p w14:paraId="28E5DE21" w14:textId="77777777" w:rsidR="00B37EDB" w:rsidRPr="00DB4315" w:rsidRDefault="00B37EDB" w:rsidP="00AA50B3">
            <w:pPr>
              <w:jc w:val="center"/>
              <w:rPr>
                <w:rFonts w:ascii="宋体" w:hAnsi="宋体"/>
                <w:color w:val="000000"/>
                <w:kern w:val="0"/>
                <w:sz w:val="22"/>
              </w:rPr>
            </w:pPr>
          </w:p>
        </w:tc>
        <w:tc>
          <w:tcPr>
            <w:tcW w:w="2127" w:type="dxa"/>
            <w:vAlign w:val="center"/>
          </w:tcPr>
          <w:p w14:paraId="158763E5" w14:textId="77777777" w:rsidR="00B37EDB" w:rsidRPr="00DB4315" w:rsidRDefault="00B37EDB" w:rsidP="00AA50B3">
            <w:pPr>
              <w:jc w:val="center"/>
              <w:rPr>
                <w:rFonts w:ascii="宋体" w:hAnsi="宋体"/>
                <w:color w:val="000000"/>
                <w:kern w:val="0"/>
                <w:sz w:val="22"/>
              </w:rPr>
            </w:pPr>
          </w:p>
        </w:tc>
        <w:tc>
          <w:tcPr>
            <w:tcW w:w="850" w:type="dxa"/>
            <w:vAlign w:val="center"/>
          </w:tcPr>
          <w:p w14:paraId="060FFBBF" w14:textId="77777777" w:rsidR="00B37EDB" w:rsidRPr="00DB4315" w:rsidRDefault="00B37EDB" w:rsidP="00AA50B3">
            <w:pPr>
              <w:jc w:val="center"/>
              <w:rPr>
                <w:rFonts w:ascii="宋体" w:hAnsi="宋体"/>
                <w:color w:val="000000"/>
                <w:kern w:val="0"/>
                <w:sz w:val="22"/>
              </w:rPr>
            </w:pPr>
          </w:p>
        </w:tc>
        <w:tc>
          <w:tcPr>
            <w:tcW w:w="851" w:type="dxa"/>
            <w:vAlign w:val="center"/>
          </w:tcPr>
          <w:p w14:paraId="2E3980AA" w14:textId="77777777" w:rsidR="00B37EDB" w:rsidRPr="00DB4315" w:rsidRDefault="00B37EDB" w:rsidP="00AA50B3">
            <w:pPr>
              <w:jc w:val="center"/>
              <w:rPr>
                <w:rFonts w:ascii="宋体" w:hAnsi="宋体"/>
                <w:color w:val="000000"/>
                <w:kern w:val="0"/>
                <w:sz w:val="22"/>
              </w:rPr>
            </w:pPr>
          </w:p>
        </w:tc>
        <w:tc>
          <w:tcPr>
            <w:tcW w:w="2126" w:type="dxa"/>
            <w:vAlign w:val="center"/>
          </w:tcPr>
          <w:p w14:paraId="6F09CF06" w14:textId="77777777" w:rsidR="00B37EDB" w:rsidRPr="00DB4315" w:rsidRDefault="00B37EDB" w:rsidP="00AA50B3">
            <w:pPr>
              <w:jc w:val="center"/>
              <w:rPr>
                <w:rFonts w:ascii="宋体" w:hAnsi="宋体"/>
                <w:color w:val="000000"/>
                <w:kern w:val="0"/>
                <w:sz w:val="22"/>
              </w:rPr>
            </w:pPr>
          </w:p>
        </w:tc>
        <w:tc>
          <w:tcPr>
            <w:tcW w:w="1412" w:type="dxa"/>
            <w:vAlign w:val="center"/>
          </w:tcPr>
          <w:p w14:paraId="66580E24" w14:textId="77777777" w:rsidR="00B37EDB" w:rsidRPr="00DB4315" w:rsidRDefault="00B37EDB" w:rsidP="00AA50B3">
            <w:pPr>
              <w:jc w:val="center"/>
              <w:rPr>
                <w:rFonts w:ascii="宋体" w:hAnsi="宋体"/>
                <w:color w:val="000000"/>
                <w:kern w:val="0"/>
                <w:sz w:val="22"/>
              </w:rPr>
            </w:pPr>
          </w:p>
        </w:tc>
      </w:tr>
    </w:tbl>
    <w:p w14:paraId="57E4B3FC" w14:textId="77777777" w:rsidR="007B6DAE" w:rsidRDefault="004E7F4B">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639" w:type="dxa"/>
        <w:tblInd w:w="-572" w:type="dxa"/>
        <w:tblLook w:val="04A0" w:firstRow="1" w:lastRow="0" w:firstColumn="1" w:lastColumn="0" w:noHBand="0" w:noVBand="1"/>
      </w:tblPr>
      <w:tblGrid>
        <w:gridCol w:w="9639"/>
      </w:tblGrid>
      <w:tr w:rsidR="007B6DAE" w14:paraId="66C0C46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D99F4A"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14:paraId="0C3C9531" w14:textId="77777777" w:rsidR="007B6DAE" w:rsidRDefault="004E7F4B">
      <w:pPr>
        <w:pStyle w:val="3"/>
        <w:keepNext w:val="0"/>
        <w:keepLines w:val="0"/>
        <w:spacing w:line="377" w:lineRule="auto"/>
        <w:ind w:left="6957" w:hangingChars="3300" w:hanging="6957"/>
        <w:rPr>
          <w:sz w:val="21"/>
        </w:rPr>
      </w:pPr>
      <w:r>
        <w:rPr>
          <w:rFonts w:hint="eastAsia"/>
          <w:sz w:val="21"/>
        </w:rPr>
        <w:t>（二）公司发生的</w:t>
      </w:r>
      <w:r>
        <w:rPr>
          <w:rFonts w:hint="eastAsia"/>
          <w:sz w:val="21"/>
          <w:szCs w:val="28"/>
        </w:rPr>
        <w:t>除正常担保业务之外的提供担保事项</w:t>
      </w:r>
    </w:p>
    <w:p w14:paraId="0B343B7E"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注1：本</w:t>
      </w:r>
      <w:r>
        <w:rPr>
          <w:rFonts w:asciiTheme="minorEastAsia" w:eastAsiaTheme="minorEastAsia" w:hAnsiTheme="minorEastAsia"/>
          <w:i/>
          <w:color w:val="FF0000"/>
          <w:szCs w:val="44"/>
        </w:rPr>
        <w:t>章节担保事项均指</w:t>
      </w:r>
      <w:r>
        <w:rPr>
          <w:rFonts w:asciiTheme="minorEastAsia" w:eastAsiaTheme="minorEastAsia" w:hAnsiTheme="minorEastAsia" w:hint="eastAsia"/>
          <w:i/>
          <w:color w:val="FF0000"/>
          <w:szCs w:val="44"/>
        </w:rPr>
        <w:t>提供除</w:t>
      </w:r>
      <w:r>
        <w:rPr>
          <w:rFonts w:asciiTheme="minorEastAsia" w:eastAsiaTheme="minorEastAsia" w:hAnsiTheme="minorEastAsia"/>
          <w:i/>
          <w:color w:val="FF0000"/>
          <w:szCs w:val="44"/>
        </w:rPr>
        <w:t>正常担保业务之外的</w:t>
      </w:r>
      <w:r>
        <w:rPr>
          <w:rFonts w:asciiTheme="minorEastAsia" w:eastAsiaTheme="minorEastAsia" w:hAnsiTheme="minorEastAsia" w:hint="eastAsia"/>
          <w:i/>
          <w:color w:val="FF0000"/>
          <w:szCs w:val="44"/>
        </w:rPr>
        <w:t>提供担保事项，包括：</w:t>
      </w:r>
    </w:p>
    <w:p w14:paraId="6DDAF736"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14:paraId="044AB36E"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40D22A26"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59A7CD91" w14:textId="77777777" w:rsidR="007B6DAE" w:rsidRDefault="004E7F4B">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担保金额=</w:t>
      </w:r>
      <w:r>
        <w:rPr>
          <w:rFonts w:asciiTheme="minorEastAsia" w:eastAsiaTheme="minorEastAsia" w:hAnsiTheme="minorEastAsia" w:hint="eastAsia"/>
          <w:i/>
          <w:color w:val="FF0000"/>
          <w:szCs w:val="44"/>
        </w:rPr>
        <w:t>实际履行担保责任的金额</w:t>
      </w:r>
      <w:r>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14:paraId="158624BF" w14:textId="77777777" w:rsidR="007B6DAE" w:rsidRDefault="004E7F4B">
      <w:pPr>
        <w:rPr>
          <w:b/>
        </w:rPr>
      </w:pPr>
      <w:r>
        <w:rPr>
          <w:rFonts w:hint="eastAsia"/>
          <w:b/>
        </w:rPr>
        <w:t>挂牌公司及合并报表范围内子公司存在违规担保事项，或者报告期内履行的及尚未履行完毕的担保累计金额超过挂牌公司本年度末合并报表经审计净资产绝对值的</w:t>
      </w:r>
      <w:r>
        <w:rPr>
          <w:b/>
        </w:rPr>
        <w:t>10%</w:t>
      </w:r>
      <w:r>
        <w:rPr>
          <w:rFonts w:hint="eastAsia"/>
          <w:b/>
        </w:rPr>
        <w:t>。</w:t>
      </w:r>
    </w:p>
    <w:p w14:paraId="563C6A88" w14:textId="77777777" w:rsidR="007B6DAE" w:rsidRDefault="007B6DAE">
      <w:pPr>
        <w:rPr>
          <w:b/>
        </w:rPr>
      </w:pPr>
    </w:p>
    <w:p w14:paraId="66CFD79E" w14:textId="77777777" w:rsidR="007B6DAE" w:rsidRDefault="004E7F4B">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4E8FBE09" w14:textId="77777777" w:rsidR="007B6DAE" w:rsidRDefault="004E7F4B">
      <w:pPr>
        <w:jc w:val="right"/>
      </w:pPr>
      <w:r>
        <w:rPr>
          <w:rFonts w:hint="eastAsia"/>
        </w:rPr>
        <w:t>单位：元</w:t>
      </w:r>
    </w:p>
    <w:p w14:paraId="7B7A3FD9" w14:textId="77777777" w:rsidR="007B6DAE" w:rsidRDefault="007B6DAE"/>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7B6DAE" w14:paraId="30D1162F" w14:textId="77777777">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BF06D35"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19A4A04"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7166B65"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222E9EB"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5074A93F"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68DBDAA"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6B1EC30"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2BEC794"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w:t>
            </w:r>
            <w:r>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3BFB3FF3"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7B6DAE" w14:paraId="276F2781" w14:textId="77777777">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04CD8CC" w14:textId="77777777" w:rsidR="007B6DAE" w:rsidRDefault="007B6DA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F25EE23" w14:textId="77777777" w:rsidR="007B6DAE" w:rsidRDefault="007B6DA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D2DA15C" w14:textId="77777777" w:rsidR="007B6DAE" w:rsidRDefault="007B6DAE">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0A942EF3" w14:textId="77777777" w:rsidR="007B6DAE" w:rsidRDefault="007B6DAE">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1D9E2BC" w14:textId="77777777" w:rsidR="007B6DAE" w:rsidRDefault="007B6DAE">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EDC4AEB"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43306B0"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4948EAA" w14:textId="77777777" w:rsidR="007B6DAE" w:rsidRDefault="007B6DAE">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3231EBFF" w14:textId="77777777" w:rsidR="007B6DAE" w:rsidRDefault="007B6DAE">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037601E" w14:textId="77777777" w:rsidR="007B6DAE" w:rsidRDefault="007B6DAE">
            <w:pPr>
              <w:jc w:val="center"/>
              <w:rPr>
                <w:rFonts w:ascii="宋体" w:hAnsi="宋体"/>
                <w:b/>
                <w:color w:val="000000" w:themeColor="text1"/>
                <w:kern w:val="0"/>
                <w:sz w:val="22"/>
              </w:rPr>
            </w:pPr>
          </w:p>
        </w:tc>
      </w:tr>
      <w:tr w:rsidR="007B6DAE" w14:paraId="6AEE947E" w14:textId="7777777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6E4B5A13" w14:textId="77777777" w:rsidR="007B6DAE" w:rsidRDefault="004E7F4B">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14:paraId="5BCB7F6A" w14:textId="77777777" w:rsidR="007B6DAE" w:rsidRDefault="004E7F4B">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14:paraId="28E3F0BB" w14:textId="77777777" w:rsidR="007B6DAE" w:rsidRDefault="004E7F4B">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14:paraId="4B970D00" w14:textId="77777777" w:rsidR="007B6DAE" w:rsidRDefault="004E7F4B">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14:paraId="7CDA9562" w14:textId="77777777" w:rsidR="007B6DAE" w:rsidRDefault="004E7F4B">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14:paraId="68A1CF61" w14:textId="77777777" w:rsidR="007B6DAE" w:rsidRDefault="004E7F4B">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14:paraId="229DA2F8" w14:textId="77777777" w:rsidR="007B6DAE" w:rsidRDefault="004E7F4B">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14:paraId="1481B8B2" w14:textId="77777777" w:rsidR="007B6DAE" w:rsidRDefault="004E7F4B">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14:paraId="4F974BC5" w14:textId="77777777" w:rsidR="007B6DAE" w:rsidRDefault="004E7F4B">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tcPr>
          <w:p w14:paraId="7A42ACDD" w14:textId="77777777" w:rsidR="007B6DAE" w:rsidRDefault="004E7F4B">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7B6DAE" w14:paraId="39971AAC" w14:textId="7777777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5DC38980" w14:textId="77777777" w:rsidR="007B6DAE" w:rsidRDefault="004E7F4B">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14:paraId="317EEAB6" w14:textId="77777777" w:rsidR="007B6DAE" w:rsidRDefault="004E7F4B">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6CFF2194" w14:textId="77777777" w:rsidR="007B6DAE" w:rsidRDefault="007B6DA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12B82653"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DA305DC" w14:textId="77777777" w:rsidR="007B6DAE" w:rsidRDefault="007B6DA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32249C3E" w14:textId="77777777" w:rsidR="007B6DAE" w:rsidRDefault="007B6DA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418ACFC3"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0551527F" w14:textId="77777777" w:rsidR="007B6DAE" w:rsidRDefault="007B6DA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1BD67FC5" w14:textId="77777777" w:rsidR="007B6DAE" w:rsidRDefault="007B6DAE">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0EF073CC" w14:textId="77777777" w:rsidR="007B6DAE" w:rsidRDefault="007B6DAE">
            <w:pPr>
              <w:jc w:val="left"/>
              <w:rPr>
                <w:rFonts w:ascii="宋体" w:hAnsi="宋体"/>
                <w:color w:val="FF0000"/>
                <w:kern w:val="0"/>
                <w:sz w:val="22"/>
              </w:rPr>
            </w:pPr>
          </w:p>
        </w:tc>
      </w:tr>
      <w:tr w:rsidR="007B6DAE" w14:paraId="6A2154AD" w14:textId="7777777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74E70FD9"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F57F017" w14:textId="77777777" w:rsidR="007B6DAE" w:rsidRDefault="004E7F4B">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14:paraId="4BA290B9" w14:textId="77777777" w:rsidR="007B6DAE" w:rsidRDefault="007B6DA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3696F867"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8C4502C" w14:textId="77777777" w:rsidR="007B6DAE" w:rsidRDefault="007B6DA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7E449022" w14:textId="77777777" w:rsidR="007B6DAE" w:rsidRDefault="007B6DAE">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275A54A0"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4F6D43BC" w14:textId="77777777" w:rsidR="007B6DAE" w:rsidRDefault="007B6DAE">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2DCC5352" w14:textId="77777777" w:rsidR="007B6DAE" w:rsidRDefault="007B6DAE">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14:paraId="12A54A55" w14:textId="77777777" w:rsidR="007B6DAE" w:rsidRDefault="007B6DAE">
            <w:pPr>
              <w:jc w:val="left"/>
              <w:rPr>
                <w:rFonts w:ascii="宋体" w:hAnsi="宋体"/>
                <w:color w:val="FF0000"/>
                <w:kern w:val="0"/>
                <w:sz w:val="22"/>
              </w:rPr>
            </w:pPr>
          </w:p>
        </w:tc>
      </w:tr>
      <w:tr w:rsidR="007B6DAE" w14:paraId="438DFEEC" w14:textId="77777777">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14:paraId="1BBA5AB9" w14:textId="77777777" w:rsidR="007B6DAE" w:rsidRDefault="004E7F4B">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573737EF"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7C69A5A9" w14:textId="77777777" w:rsidR="007B6DAE" w:rsidRDefault="007B6DAE">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7C053C6D" w14:textId="77777777" w:rsidR="007B6DAE" w:rsidRDefault="007B6DAE">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FEC217F" w14:textId="77777777" w:rsidR="007B6DAE" w:rsidRDefault="007B6DAE">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50CE07BC"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0B0BA838"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5941158E"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30E4BEAE"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14:paraId="5273E7BC" w14:textId="77777777" w:rsidR="007B6DAE" w:rsidRDefault="004E7F4B">
            <w:pPr>
              <w:jc w:val="left"/>
              <w:rPr>
                <w:rFonts w:ascii="宋体" w:hAnsi="宋体"/>
                <w:color w:val="FF0000"/>
                <w:kern w:val="0"/>
                <w:sz w:val="22"/>
              </w:rPr>
            </w:pPr>
            <w:r>
              <w:rPr>
                <w:rFonts w:ascii="宋体" w:hAnsi="宋体" w:hint="eastAsia"/>
                <w:color w:val="000000" w:themeColor="text1"/>
                <w:sz w:val="22"/>
              </w:rPr>
              <w:t>-</w:t>
            </w:r>
          </w:p>
        </w:tc>
      </w:tr>
    </w:tbl>
    <w:p w14:paraId="39798597" w14:textId="3442D3B9" w:rsidR="007B6DAE" w:rsidRDefault="00B37EDB">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9639" w:type="dxa"/>
        <w:tblInd w:w="-572" w:type="dxa"/>
        <w:tblLook w:val="04A0" w:firstRow="1" w:lastRow="0" w:firstColumn="1" w:lastColumn="0" w:noHBand="0" w:noVBand="1"/>
      </w:tblPr>
      <w:tblGrid>
        <w:gridCol w:w="9639"/>
      </w:tblGrid>
      <w:tr w:rsidR="007B6DAE" w14:paraId="4F08EE9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06D43D" w14:textId="77777777" w:rsidR="007B6DAE" w:rsidRDefault="004E7F4B">
            <w:pPr>
              <w:tabs>
                <w:tab w:val="left" w:pos="5140"/>
              </w:tabs>
              <w:rPr>
                <w:rFonts w:ascii="宋体" w:hAnsi="宋体"/>
                <w:color w:val="000000" w:themeColor="text1"/>
                <w:szCs w:val="44"/>
              </w:rPr>
            </w:pPr>
            <w:r>
              <w:rPr>
                <w:rFonts w:ascii="宋体" w:hAnsi="宋体" w:hint="eastAsia"/>
                <w:i/>
                <w:color w:val="FF0000"/>
                <w:szCs w:val="44"/>
              </w:rPr>
              <w:t>注：对于上表中的未到期担保合同，如有明显迹象表明有可能承担连带清偿责任，应明确说明；对于已经承担清偿责任的，分析对公司的影响。</w:t>
            </w:r>
          </w:p>
        </w:tc>
      </w:tr>
    </w:tbl>
    <w:p w14:paraId="24B60D2B" w14:textId="77777777" w:rsidR="007B6DAE" w:rsidRDefault="004E7F4B">
      <w:pPr>
        <w:jc w:val="left"/>
        <w:rPr>
          <w:b/>
        </w:rPr>
      </w:pPr>
      <w:r>
        <w:rPr>
          <w:rFonts w:hint="eastAsia"/>
          <w:b/>
        </w:rPr>
        <w:lastRenderedPageBreak/>
        <w:t>公司提供担保分类汇总</w:t>
      </w:r>
    </w:p>
    <w:p w14:paraId="7723FD30" w14:textId="77777777" w:rsidR="007B6DAE" w:rsidRDefault="004E7F4B">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7B6DAE" w14:paraId="279C3C22" w14:textId="77777777">
        <w:tc>
          <w:tcPr>
            <w:tcW w:w="6950" w:type="dxa"/>
            <w:tcBorders>
              <w:top w:val="single" w:sz="4" w:space="0" w:color="5B9BD5"/>
              <w:left w:val="single" w:sz="4" w:space="0" w:color="5B9BD5"/>
              <w:bottom w:val="single" w:sz="4" w:space="0" w:color="5B9BD5"/>
              <w:right w:val="single" w:sz="4" w:space="0" w:color="5B9BD5"/>
            </w:tcBorders>
            <w:shd w:val="pct10" w:color="auto" w:fill="auto"/>
          </w:tcPr>
          <w:p w14:paraId="3AB52116" w14:textId="77777777" w:rsidR="007B6DAE" w:rsidRDefault="004E7F4B">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51C30C34" w14:textId="77777777" w:rsidR="007B6DAE" w:rsidRDefault="004E7F4B">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42B7FE1B" w14:textId="77777777" w:rsidR="007B6DAE" w:rsidRDefault="004E7F4B">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7B6DAE" w14:paraId="565CD066" w14:textId="77777777">
        <w:tc>
          <w:tcPr>
            <w:tcW w:w="6950" w:type="dxa"/>
            <w:tcBorders>
              <w:top w:val="single" w:sz="4" w:space="0" w:color="5B9BD5"/>
              <w:left w:val="single" w:sz="4" w:space="0" w:color="5B9BD5"/>
              <w:bottom w:val="single" w:sz="4" w:space="0" w:color="5B9BD5"/>
              <w:right w:val="single" w:sz="4" w:space="0" w:color="5B9BD5"/>
            </w:tcBorders>
          </w:tcPr>
          <w:p w14:paraId="2FBBB487" w14:textId="77777777" w:rsidR="007B6DAE" w:rsidRDefault="004E7F4B">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14:paraId="4F096028" w14:textId="77777777" w:rsidR="007B6DAE" w:rsidRDefault="004E7F4B">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14:paraId="35BAB274" w14:textId="77777777" w:rsidR="007B6DAE" w:rsidRDefault="004E7F4B">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7B6DAE" w14:paraId="52A1C358" w14:textId="77777777">
        <w:tc>
          <w:tcPr>
            <w:tcW w:w="6950" w:type="dxa"/>
            <w:tcBorders>
              <w:top w:val="single" w:sz="4" w:space="0" w:color="5B9BD5"/>
              <w:left w:val="single" w:sz="4" w:space="0" w:color="5B9BD5"/>
              <w:bottom w:val="single" w:sz="4" w:space="0" w:color="5B9BD5"/>
              <w:right w:val="single" w:sz="4" w:space="0" w:color="5B9BD5"/>
            </w:tcBorders>
          </w:tcPr>
          <w:p w14:paraId="41B3C51A" w14:textId="77777777" w:rsidR="007B6DAE" w:rsidRDefault="004E7F4B">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289D4D70" w14:textId="77777777" w:rsidR="007B6DAE" w:rsidRDefault="007B6DA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35B0971B" w14:textId="77777777" w:rsidR="007B6DAE" w:rsidRDefault="007B6DAE">
            <w:pPr>
              <w:jc w:val="center"/>
              <w:rPr>
                <w:rFonts w:ascii="宋体" w:hAnsi="宋体"/>
                <w:color w:val="000000" w:themeColor="text1"/>
                <w:szCs w:val="21"/>
              </w:rPr>
            </w:pPr>
          </w:p>
        </w:tc>
      </w:tr>
      <w:tr w:rsidR="007B6DAE" w14:paraId="1143A982" w14:textId="77777777">
        <w:tc>
          <w:tcPr>
            <w:tcW w:w="6950" w:type="dxa"/>
            <w:tcBorders>
              <w:top w:val="single" w:sz="4" w:space="0" w:color="5B9BD5"/>
              <w:left w:val="single" w:sz="4" w:space="0" w:color="5B9BD5"/>
              <w:bottom w:val="single" w:sz="4" w:space="0" w:color="5B9BD5"/>
              <w:right w:val="single" w:sz="4" w:space="0" w:color="5B9BD5"/>
            </w:tcBorders>
          </w:tcPr>
          <w:p w14:paraId="22CFED53" w14:textId="77777777" w:rsidR="007B6DAE" w:rsidRDefault="004E7F4B">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1DD04147" w14:textId="77777777" w:rsidR="007B6DAE" w:rsidRDefault="007B6DA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964F624" w14:textId="77777777" w:rsidR="007B6DAE" w:rsidRDefault="007B6DAE">
            <w:pPr>
              <w:jc w:val="center"/>
              <w:rPr>
                <w:rFonts w:ascii="宋体" w:hAnsi="宋体"/>
                <w:color w:val="000000" w:themeColor="text1"/>
                <w:szCs w:val="21"/>
              </w:rPr>
            </w:pPr>
          </w:p>
        </w:tc>
      </w:tr>
      <w:tr w:rsidR="007B6DAE" w14:paraId="611A2D6A" w14:textId="77777777">
        <w:tc>
          <w:tcPr>
            <w:tcW w:w="6950" w:type="dxa"/>
            <w:tcBorders>
              <w:top w:val="single" w:sz="4" w:space="0" w:color="5B9BD5"/>
              <w:left w:val="single" w:sz="4" w:space="0" w:color="5B9BD5"/>
              <w:bottom w:val="single" w:sz="4" w:space="0" w:color="5B9BD5"/>
              <w:right w:val="single" w:sz="4" w:space="0" w:color="5B9BD5"/>
            </w:tcBorders>
          </w:tcPr>
          <w:p w14:paraId="6BCA9F50" w14:textId="77777777" w:rsidR="007B6DAE" w:rsidRDefault="004E7F4B">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574EBE04" w14:textId="77777777" w:rsidR="007B6DAE" w:rsidRDefault="007B6DA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02DC8655" w14:textId="77777777" w:rsidR="007B6DAE" w:rsidRDefault="007B6DAE">
            <w:pPr>
              <w:jc w:val="center"/>
              <w:rPr>
                <w:rFonts w:ascii="宋体" w:hAnsi="宋体"/>
                <w:color w:val="000000" w:themeColor="text1"/>
                <w:szCs w:val="21"/>
              </w:rPr>
            </w:pPr>
          </w:p>
        </w:tc>
      </w:tr>
      <w:tr w:rsidR="007B6DAE" w14:paraId="5C77C997" w14:textId="77777777">
        <w:tc>
          <w:tcPr>
            <w:tcW w:w="6950" w:type="dxa"/>
            <w:tcBorders>
              <w:top w:val="single" w:sz="4" w:space="0" w:color="5B9BD5"/>
              <w:left w:val="single" w:sz="4" w:space="0" w:color="5B9BD5"/>
              <w:bottom w:val="single" w:sz="4" w:space="0" w:color="5B9BD5"/>
              <w:right w:val="single" w:sz="4" w:space="0" w:color="5B9BD5"/>
            </w:tcBorders>
          </w:tcPr>
          <w:p w14:paraId="444D20BD" w14:textId="77777777" w:rsidR="007B6DAE" w:rsidRDefault="004E7F4B">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14:paraId="5DEDCC59" w14:textId="77777777" w:rsidR="007B6DAE" w:rsidRDefault="007B6DAE">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06C55C6F" w14:textId="77777777" w:rsidR="007B6DAE" w:rsidRDefault="007B6DAE">
            <w:pPr>
              <w:jc w:val="center"/>
              <w:rPr>
                <w:rFonts w:ascii="宋体" w:hAnsi="宋体"/>
                <w:color w:val="000000" w:themeColor="text1"/>
                <w:szCs w:val="21"/>
              </w:rPr>
            </w:pPr>
          </w:p>
        </w:tc>
      </w:tr>
    </w:tbl>
    <w:p w14:paraId="7A7D99B1" w14:textId="77777777" w:rsidR="007B6DAE" w:rsidRDefault="004E7F4B">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14:paraId="3F7E1476" w14:textId="77777777" w:rsidR="007B6DAE" w:rsidRDefault="004E7F4B">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62E3C1C4" w14:textId="77777777" w:rsidR="007B6DAE" w:rsidRDefault="004E7F4B">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7B6DAE" w14:paraId="25106D9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8D604E"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及其关联方或者资产负债率超过70%的主体提供担保的，</w:t>
            </w:r>
            <w:r>
              <w:rPr>
                <w:rFonts w:asciiTheme="minorEastAsia" w:eastAsiaTheme="minorEastAsia" w:hAnsiTheme="minorEastAsia" w:hint="eastAsia"/>
                <w:i/>
                <w:color w:val="FF0000"/>
                <w:szCs w:val="44"/>
              </w:rPr>
              <w:t>公司应当说明被担保人基本情况、担保发生原因、是否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w:t>
            </w:r>
          </w:p>
          <w:p w14:paraId="08B483F4"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注2：公司及其控股子公司的担保总额，超过公司最近一期经审计净资产</w:t>
            </w:r>
            <w:r>
              <w:rPr>
                <w:rFonts w:asciiTheme="minorEastAsia" w:eastAsiaTheme="minorEastAsia" w:hAnsiTheme="minorEastAsia"/>
                <w:i/>
                <w:color w:val="FF0000"/>
                <w:szCs w:val="44"/>
              </w:rPr>
              <w:t>50％以后提供的任何担保，应当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p w14:paraId="1036E589"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14:paraId="02493C3C" w14:textId="77777777" w:rsidR="007B6DAE" w:rsidRDefault="004E7F4B">
      <w:pPr>
        <w:pStyle w:val="3"/>
        <w:spacing w:line="240" w:lineRule="auto"/>
        <w:rPr>
          <w:sz w:val="21"/>
        </w:rPr>
      </w:pPr>
      <w:r>
        <w:rPr>
          <w:rFonts w:hint="eastAsia"/>
          <w:sz w:val="21"/>
        </w:rPr>
        <w:t>（三）对外提供借款情况</w:t>
      </w:r>
    </w:p>
    <w:p w14:paraId="4E987F5F" w14:textId="77777777" w:rsidR="007B6DAE" w:rsidRDefault="004E7F4B">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14:paraId="4B5B347B" w14:textId="77777777" w:rsidR="007B6DAE" w:rsidRDefault="004E7F4B">
      <w:pPr>
        <w:rPr>
          <w:b/>
        </w:rPr>
      </w:pPr>
      <w:r>
        <w:rPr>
          <w:rFonts w:hint="eastAsia"/>
          <w:b/>
        </w:rPr>
        <w:t>报告期内对外提供借款的累计金额是否占净资产</w:t>
      </w:r>
      <w:r>
        <w:rPr>
          <w:b/>
        </w:rPr>
        <w:t>10%</w:t>
      </w:r>
      <w:r>
        <w:rPr>
          <w:rFonts w:hint="eastAsia"/>
          <w:b/>
        </w:rPr>
        <w:t>及以上</w:t>
      </w:r>
    </w:p>
    <w:p w14:paraId="04F942C8" w14:textId="77777777" w:rsidR="007B6DAE" w:rsidRDefault="004E7F4B">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14:paraId="69839BF1" w14:textId="77777777" w:rsidR="007B6DAE" w:rsidRDefault="004E7F4B">
      <w:pPr>
        <w:tabs>
          <w:tab w:val="left" w:pos="5140"/>
        </w:tabs>
        <w:jc w:val="right"/>
      </w:pPr>
      <w:r>
        <w:rPr>
          <w:rFonts w:hint="eastAsia"/>
        </w:rPr>
        <w:t>单位：元</w:t>
      </w:r>
    </w:p>
    <w:tbl>
      <w:tblPr>
        <w:tblW w:w="10868"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65"/>
        <w:gridCol w:w="937"/>
        <w:gridCol w:w="1070"/>
        <w:gridCol w:w="936"/>
        <w:gridCol w:w="936"/>
        <w:gridCol w:w="669"/>
        <w:gridCol w:w="802"/>
        <w:gridCol w:w="803"/>
        <w:gridCol w:w="802"/>
        <w:gridCol w:w="889"/>
        <w:gridCol w:w="889"/>
        <w:gridCol w:w="1070"/>
      </w:tblGrid>
      <w:tr w:rsidR="007B6DAE" w14:paraId="7554CA14" w14:textId="77777777" w:rsidTr="00AA4E2E">
        <w:trPr>
          <w:trHeight w:val="677"/>
        </w:trPr>
        <w:tc>
          <w:tcPr>
            <w:tcW w:w="1065" w:type="dxa"/>
            <w:vMerge w:val="restart"/>
            <w:shd w:val="pct10" w:color="auto" w:fill="auto"/>
            <w:vAlign w:val="center"/>
          </w:tcPr>
          <w:p w14:paraId="7902499C"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债务人</w:t>
            </w:r>
          </w:p>
        </w:tc>
        <w:tc>
          <w:tcPr>
            <w:tcW w:w="937" w:type="dxa"/>
            <w:vMerge w:val="restart"/>
            <w:shd w:val="pct10" w:color="auto" w:fill="auto"/>
            <w:vAlign w:val="center"/>
          </w:tcPr>
          <w:p w14:paraId="67CED670"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与公司</w:t>
            </w:r>
            <w:r>
              <w:rPr>
                <w:rFonts w:ascii="宋体" w:hAnsi="宋体"/>
                <w:b/>
                <w:color w:val="000000" w:themeColor="text1"/>
                <w:sz w:val="22"/>
              </w:rPr>
              <w:t>的关联关系</w:t>
            </w:r>
          </w:p>
        </w:tc>
        <w:tc>
          <w:tcPr>
            <w:tcW w:w="1070" w:type="dxa"/>
            <w:vMerge w:val="restart"/>
            <w:shd w:val="pct10" w:color="auto" w:fill="auto"/>
          </w:tcPr>
          <w:p w14:paraId="05056EC4"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872" w:type="dxa"/>
            <w:gridSpan w:val="2"/>
            <w:shd w:val="pct10" w:color="auto" w:fill="auto"/>
            <w:vAlign w:val="center"/>
          </w:tcPr>
          <w:p w14:paraId="3C771425"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借款期间</w:t>
            </w:r>
          </w:p>
        </w:tc>
        <w:tc>
          <w:tcPr>
            <w:tcW w:w="669" w:type="dxa"/>
            <w:vMerge w:val="restart"/>
            <w:shd w:val="pct10" w:color="auto" w:fill="auto"/>
            <w:vAlign w:val="center"/>
          </w:tcPr>
          <w:p w14:paraId="3F4C9919"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期初余额</w:t>
            </w:r>
          </w:p>
        </w:tc>
        <w:tc>
          <w:tcPr>
            <w:tcW w:w="802" w:type="dxa"/>
            <w:vMerge w:val="restart"/>
            <w:shd w:val="pct10" w:color="auto" w:fill="auto"/>
            <w:vAlign w:val="center"/>
          </w:tcPr>
          <w:p w14:paraId="789A1CC2"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本期新增</w:t>
            </w:r>
          </w:p>
        </w:tc>
        <w:tc>
          <w:tcPr>
            <w:tcW w:w="803" w:type="dxa"/>
            <w:vMerge w:val="restart"/>
            <w:shd w:val="pct10" w:color="auto" w:fill="auto"/>
            <w:vAlign w:val="center"/>
          </w:tcPr>
          <w:p w14:paraId="4B4E4605"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本期减少</w:t>
            </w:r>
          </w:p>
        </w:tc>
        <w:tc>
          <w:tcPr>
            <w:tcW w:w="802" w:type="dxa"/>
            <w:vMerge w:val="restart"/>
            <w:shd w:val="pct10" w:color="auto" w:fill="auto"/>
            <w:vAlign w:val="center"/>
          </w:tcPr>
          <w:p w14:paraId="14E11E49"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期末余额</w:t>
            </w:r>
          </w:p>
        </w:tc>
        <w:tc>
          <w:tcPr>
            <w:tcW w:w="889" w:type="dxa"/>
            <w:vMerge w:val="restart"/>
            <w:shd w:val="pct10" w:color="auto" w:fill="auto"/>
            <w:vAlign w:val="center"/>
          </w:tcPr>
          <w:p w14:paraId="1B53A2A6" w14:textId="77777777" w:rsidR="007B6DAE" w:rsidRDefault="007B6DAE">
            <w:pPr>
              <w:jc w:val="center"/>
              <w:rPr>
                <w:rFonts w:ascii="宋体" w:hAnsi="宋体"/>
                <w:b/>
                <w:color w:val="000000" w:themeColor="text1"/>
                <w:sz w:val="22"/>
              </w:rPr>
            </w:pPr>
          </w:p>
        </w:tc>
        <w:tc>
          <w:tcPr>
            <w:tcW w:w="889" w:type="dxa"/>
            <w:vMerge w:val="restart"/>
            <w:shd w:val="pct10" w:color="auto" w:fill="auto"/>
            <w:vAlign w:val="center"/>
          </w:tcPr>
          <w:p w14:paraId="729382C2"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1070" w:type="dxa"/>
            <w:vMerge w:val="restart"/>
            <w:shd w:val="pct10" w:color="auto" w:fill="auto"/>
            <w:vAlign w:val="center"/>
          </w:tcPr>
          <w:p w14:paraId="200C3F1E" w14:textId="77777777" w:rsidR="007B6DAE" w:rsidRDefault="007B6DAE">
            <w:pPr>
              <w:jc w:val="center"/>
              <w:rPr>
                <w:rFonts w:ascii="宋体" w:hAnsi="宋体"/>
                <w:b/>
                <w:color w:val="000000" w:themeColor="text1"/>
                <w:sz w:val="22"/>
              </w:rPr>
            </w:pPr>
          </w:p>
          <w:p w14:paraId="10DE3872"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14:paraId="38281906" w14:textId="77777777" w:rsidR="007B6DAE" w:rsidRDefault="004E7F4B">
            <w:pPr>
              <w:jc w:val="center"/>
              <w:rPr>
                <w:rFonts w:ascii="宋体" w:hAnsi="宋体"/>
                <w:b/>
                <w:color w:val="000000" w:themeColor="text1"/>
                <w:sz w:val="22"/>
              </w:rPr>
            </w:pPr>
            <w:r>
              <w:rPr>
                <w:rFonts w:ascii="宋体" w:hAnsi="宋体"/>
                <w:b/>
                <w:color w:val="000000" w:themeColor="text1"/>
                <w:sz w:val="22"/>
              </w:rPr>
              <w:t>押</w:t>
            </w:r>
          </w:p>
        </w:tc>
      </w:tr>
      <w:tr w:rsidR="007B6DAE" w14:paraId="76AC9DF2" w14:textId="77777777" w:rsidTr="00AA4E2E">
        <w:trPr>
          <w:trHeight w:val="623"/>
        </w:trPr>
        <w:tc>
          <w:tcPr>
            <w:tcW w:w="1065" w:type="dxa"/>
            <w:vMerge/>
            <w:shd w:val="pct10" w:color="auto" w:fill="auto"/>
            <w:vAlign w:val="center"/>
          </w:tcPr>
          <w:p w14:paraId="50D9455E" w14:textId="77777777" w:rsidR="007B6DAE" w:rsidRDefault="007B6DAE">
            <w:pPr>
              <w:ind w:leftChars="86" w:left="181"/>
              <w:jc w:val="center"/>
              <w:rPr>
                <w:rFonts w:ascii="宋体" w:hAnsi="宋体"/>
                <w:b/>
                <w:color w:val="000000" w:themeColor="text1"/>
                <w:sz w:val="20"/>
              </w:rPr>
            </w:pPr>
          </w:p>
        </w:tc>
        <w:tc>
          <w:tcPr>
            <w:tcW w:w="937" w:type="dxa"/>
            <w:vMerge/>
            <w:shd w:val="pct10" w:color="auto" w:fill="auto"/>
            <w:vAlign w:val="center"/>
          </w:tcPr>
          <w:p w14:paraId="3A471AC3" w14:textId="77777777" w:rsidR="007B6DAE" w:rsidRDefault="007B6DAE">
            <w:pPr>
              <w:jc w:val="center"/>
              <w:rPr>
                <w:rFonts w:ascii="宋体" w:hAnsi="宋体"/>
                <w:b/>
                <w:color w:val="000000" w:themeColor="text1"/>
                <w:sz w:val="20"/>
              </w:rPr>
            </w:pPr>
          </w:p>
        </w:tc>
        <w:tc>
          <w:tcPr>
            <w:tcW w:w="1070" w:type="dxa"/>
            <w:vMerge/>
            <w:shd w:val="pct10" w:color="auto" w:fill="auto"/>
          </w:tcPr>
          <w:p w14:paraId="54DA8F18" w14:textId="77777777" w:rsidR="007B6DAE" w:rsidRDefault="007B6DAE">
            <w:pPr>
              <w:jc w:val="center"/>
              <w:rPr>
                <w:rFonts w:ascii="宋体" w:hAnsi="宋体"/>
                <w:b/>
                <w:color w:val="000000" w:themeColor="text1"/>
                <w:sz w:val="20"/>
              </w:rPr>
            </w:pPr>
          </w:p>
        </w:tc>
        <w:tc>
          <w:tcPr>
            <w:tcW w:w="936" w:type="dxa"/>
            <w:shd w:val="pct10" w:color="auto" w:fill="auto"/>
            <w:vAlign w:val="center"/>
          </w:tcPr>
          <w:p w14:paraId="5FB066E8"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936" w:type="dxa"/>
            <w:shd w:val="pct10" w:color="auto" w:fill="auto"/>
            <w:vAlign w:val="center"/>
          </w:tcPr>
          <w:p w14:paraId="0D68AE4C"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669" w:type="dxa"/>
            <w:vMerge/>
            <w:shd w:val="pct10" w:color="auto" w:fill="auto"/>
            <w:vAlign w:val="center"/>
          </w:tcPr>
          <w:p w14:paraId="03F34F30" w14:textId="77777777" w:rsidR="007B6DAE" w:rsidRDefault="007B6DAE">
            <w:pPr>
              <w:jc w:val="center"/>
              <w:rPr>
                <w:rFonts w:ascii="宋体" w:hAnsi="宋体"/>
                <w:b/>
                <w:color w:val="000000" w:themeColor="text1"/>
                <w:sz w:val="20"/>
              </w:rPr>
            </w:pPr>
          </w:p>
        </w:tc>
        <w:tc>
          <w:tcPr>
            <w:tcW w:w="802" w:type="dxa"/>
            <w:vMerge/>
            <w:shd w:val="pct10" w:color="auto" w:fill="auto"/>
            <w:vAlign w:val="center"/>
          </w:tcPr>
          <w:p w14:paraId="2831930B" w14:textId="77777777" w:rsidR="007B6DAE" w:rsidRDefault="007B6DAE">
            <w:pPr>
              <w:jc w:val="center"/>
              <w:rPr>
                <w:rFonts w:ascii="宋体" w:hAnsi="宋体"/>
                <w:b/>
                <w:color w:val="000000" w:themeColor="text1"/>
                <w:sz w:val="20"/>
              </w:rPr>
            </w:pPr>
          </w:p>
        </w:tc>
        <w:tc>
          <w:tcPr>
            <w:tcW w:w="803" w:type="dxa"/>
            <w:vMerge/>
            <w:shd w:val="pct10" w:color="auto" w:fill="auto"/>
            <w:vAlign w:val="center"/>
          </w:tcPr>
          <w:p w14:paraId="10E2E617" w14:textId="77777777" w:rsidR="007B6DAE" w:rsidRDefault="007B6DAE">
            <w:pPr>
              <w:jc w:val="center"/>
              <w:rPr>
                <w:rFonts w:ascii="宋体" w:hAnsi="宋体"/>
                <w:b/>
                <w:color w:val="000000" w:themeColor="text1"/>
                <w:sz w:val="20"/>
              </w:rPr>
            </w:pPr>
          </w:p>
        </w:tc>
        <w:tc>
          <w:tcPr>
            <w:tcW w:w="802" w:type="dxa"/>
            <w:vMerge/>
            <w:shd w:val="pct10" w:color="auto" w:fill="auto"/>
            <w:vAlign w:val="center"/>
          </w:tcPr>
          <w:p w14:paraId="6BA1B2B4" w14:textId="77777777" w:rsidR="007B6DAE" w:rsidRDefault="007B6DAE">
            <w:pPr>
              <w:jc w:val="center"/>
              <w:rPr>
                <w:rFonts w:ascii="宋体" w:hAnsi="宋体"/>
                <w:b/>
                <w:color w:val="000000" w:themeColor="text1"/>
                <w:sz w:val="20"/>
              </w:rPr>
            </w:pPr>
          </w:p>
        </w:tc>
        <w:tc>
          <w:tcPr>
            <w:tcW w:w="889" w:type="dxa"/>
            <w:vMerge/>
            <w:shd w:val="pct10" w:color="auto" w:fill="auto"/>
          </w:tcPr>
          <w:p w14:paraId="3551A5FE" w14:textId="77777777" w:rsidR="007B6DAE" w:rsidRDefault="007B6DAE">
            <w:pPr>
              <w:jc w:val="center"/>
              <w:rPr>
                <w:rFonts w:ascii="宋体" w:hAnsi="宋体"/>
                <w:b/>
                <w:color w:val="000000" w:themeColor="text1"/>
                <w:sz w:val="20"/>
              </w:rPr>
            </w:pPr>
          </w:p>
        </w:tc>
        <w:tc>
          <w:tcPr>
            <w:tcW w:w="889" w:type="dxa"/>
            <w:vMerge/>
            <w:shd w:val="pct10" w:color="auto" w:fill="auto"/>
          </w:tcPr>
          <w:p w14:paraId="1859CBD4" w14:textId="77777777" w:rsidR="007B6DAE" w:rsidRDefault="007B6DAE">
            <w:pPr>
              <w:rPr>
                <w:rFonts w:ascii="宋体" w:hAnsi="宋体"/>
                <w:b/>
                <w:color w:val="FF0000"/>
                <w:sz w:val="20"/>
              </w:rPr>
            </w:pPr>
          </w:p>
        </w:tc>
        <w:tc>
          <w:tcPr>
            <w:tcW w:w="1070" w:type="dxa"/>
            <w:vMerge/>
            <w:shd w:val="pct10" w:color="auto" w:fill="auto"/>
          </w:tcPr>
          <w:p w14:paraId="47ED5397" w14:textId="77777777" w:rsidR="007B6DAE" w:rsidRDefault="007B6DAE">
            <w:pPr>
              <w:rPr>
                <w:rFonts w:ascii="宋体" w:hAnsi="宋体"/>
                <w:b/>
                <w:color w:val="000000" w:themeColor="text1"/>
                <w:sz w:val="20"/>
              </w:rPr>
            </w:pPr>
          </w:p>
        </w:tc>
      </w:tr>
      <w:tr w:rsidR="007B6DAE" w14:paraId="369F32F3" w14:textId="77777777" w:rsidTr="00AA4E2E">
        <w:trPr>
          <w:trHeight w:val="3427"/>
        </w:trPr>
        <w:tc>
          <w:tcPr>
            <w:tcW w:w="1065" w:type="dxa"/>
          </w:tcPr>
          <w:p w14:paraId="573441CD" w14:textId="77777777" w:rsidR="007B6DAE" w:rsidRDefault="004E7F4B">
            <w:pPr>
              <w:ind w:leftChars="86" w:left="181"/>
              <w:jc w:val="center"/>
              <w:rPr>
                <w:rFonts w:ascii="宋体" w:hAnsi="宋体"/>
                <w:color w:val="000000" w:themeColor="text1"/>
                <w:kern w:val="0"/>
                <w:sz w:val="22"/>
              </w:rPr>
            </w:pPr>
            <w:r>
              <w:rPr>
                <w:rFonts w:ascii="宋体" w:hAnsi="宋体" w:hint="eastAsia"/>
                <w:color w:val="000000" w:themeColor="text1"/>
                <w:kern w:val="0"/>
                <w:sz w:val="22"/>
              </w:rPr>
              <w:lastRenderedPageBreak/>
              <w:t>对象</w:t>
            </w:r>
            <w:r>
              <w:rPr>
                <w:rFonts w:ascii="宋体" w:hAnsi="宋体"/>
                <w:color w:val="000000" w:themeColor="text1"/>
                <w:kern w:val="0"/>
                <w:sz w:val="22"/>
              </w:rPr>
              <w:t>1</w:t>
            </w:r>
          </w:p>
        </w:tc>
        <w:tc>
          <w:tcPr>
            <w:tcW w:w="937" w:type="dxa"/>
            <w:vAlign w:val="center"/>
          </w:tcPr>
          <w:p w14:paraId="0ACD3D1A" w14:textId="77777777" w:rsidR="007B6DAE" w:rsidRDefault="007B6DAE">
            <w:pPr>
              <w:ind w:leftChars="86" w:left="181"/>
              <w:jc w:val="center"/>
              <w:rPr>
                <w:rFonts w:ascii="宋体" w:hAnsi="宋体"/>
                <w:color w:val="FF0000"/>
                <w:sz w:val="22"/>
              </w:rPr>
            </w:pPr>
          </w:p>
        </w:tc>
        <w:tc>
          <w:tcPr>
            <w:tcW w:w="1070" w:type="dxa"/>
          </w:tcPr>
          <w:p w14:paraId="7EADC9EF" w14:textId="77777777" w:rsidR="007B6DAE" w:rsidRDefault="004E7F4B">
            <w:pPr>
              <w:ind w:leftChars="86" w:left="181"/>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936" w:type="dxa"/>
          </w:tcPr>
          <w:p w14:paraId="6C28DE91" w14:textId="77777777" w:rsidR="007B6DAE" w:rsidRDefault="004E7F4B">
            <w:pPr>
              <w:ind w:leftChars="86" w:left="181"/>
              <w:jc w:val="center"/>
              <w:rPr>
                <w:rFonts w:ascii="宋体" w:hAnsi="宋体"/>
                <w:color w:val="000000" w:themeColor="text1"/>
                <w:sz w:val="22"/>
              </w:rPr>
            </w:pPr>
            <w:r>
              <w:rPr>
                <w:rFonts w:ascii="宋体" w:hAnsi="宋体" w:hint="eastAsia"/>
                <w:color w:val="FF0000"/>
                <w:sz w:val="22"/>
              </w:rPr>
              <w:t>日历控件</w:t>
            </w:r>
          </w:p>
        </w:tc>
        <w:tc>
          <w:tcPr>
            <w:tcW w:w="936" w:type="dxa"/>
          </w:tcPr>
          <w:p w14:paraId="76EF4D8B" w14:textId="77777777" w:rsidR="007B6DAE" w:rsidRDefault="004E7F4B">
            <w:pPr>
              <w:ind w:leftChars="86" w:left="181"/>
              <w:jc w:val="center"/>
              <w:rPr>
                <w:rFonts w:ascii="宋体" w:hAnsi="宋体"/>
                <w:color w:val="000000" w:themeColor="text1"/>
                <w:sz w:val="22"/>
              </w:rPr>
            </w:pPr>
            <w:r>
              <w:rPr>
                <w:rFonts w:ascii="宋体" w:hAnsi="宋体" w:hint="eastAsia"/>
                <w:color w:val="FF0000"/>
                <w:sz w:val="22"/>
              </w:rPr>
              <w:t>日历</w:t>
            </w:r>
            <w:r>
              <w:rPr>
                <w:rFonts w:ascii="宋体" w:hAnsi="宋体"/>
                <w:color w:val="FF0000"/>
                <w:sz w:val="22"/>
              </w:rPr>
              <w:t>控件</w:t>
            </w:r>
          </w:p>
        </w:tc>
        <w:tc>
          <w:tcPr>
            <w:tcW w:w="669" w:type="dxa"/>
            <w:vAlign w:val="center"/>
          </w:tcPr>
          <w:p w14:paraId="557ECADA" w14:textId="77777777" w:rsidR="007B6DAE" w:rsidRDefault="007B6DAE">
            <w:pPr>
              <w:ind w:leftChars="86" w:left="181"/>
              <w:jc w:val="center"/>
              <w:rPr>
                <w:rFonts w:ascii="宋体" w:hAnsi="宋体"/>
                <w:color w:val="000000" w:themeColor="text1"/>
                <w:sz w:val="22"/>
              </w:rPr>
            </w:pPr>
          </w:p>
        </w:tc>
        <w:tc>
          <w:tcPr>
            <w:tcW w:w="802" w:type="dxa"/>
            <w:vAlign w:val="center"/>
          </w:tcPr>
          <w:p w14:paraId="7C38E2AF" w14:textId="77777777" w:rsidR="007B6DAE" w:rsidRDefault="007B6DAE">
            <w:pPr>
              <w:ind w:leftChars="86" w:left="181"/>
              <w:jc w:val="center"/>
              <w:rPr>
                <w:rFonts w:ascii="宋体" w:hAnsi="宋体"/>
                <w:color w:val="000000" w:themeColor="text1"/>
                <w:sz w:val="22"/>
              </w:rPr>
            </w:pPr>
          </w:p>
        </w:tc>
        <w:tc>
          <w:tcPr>
            <w:tcW w:w="803" w:type="dxa"/>
            <w:vAlign w:val="center"/>
          </w:tcPr>
          <w:p w14:paraId="2D5D5D72" w14:textId="77777777" w:rsidR="007B6DAE" w:rsidRDefault="007B6DAE">
            <w:pPr>
              <w:ind w:leftChars="86" w:left="181"/>
              <w:jc w:val="center"/>
              <w:rPr>
                <w:rFonts w:ascii="宋体" w:hAnsi="宋体"/>
                <w:color w:val="000000" w:themeColor="text1"/>
                <w:sz w:val="22"/>
              </w:rPr>
            </w:pPr>
          </w:p>
        </w:tc>
        <w:tc>
          <w:tcPr>
            <w:tcW w:w="802" w:type="dxa"/>
            <w:vAlign w:val="center"/>
          </w:tcPr>
          <w:p w14:paraId="71D69A47" w14:textId="77777777" w:rsidR="007B6DAE" w:rsidRDefault="007B6DAE">
            <w:pPr>
              <w:ind w:leftChars="86" w:left="181"/>
              <w:jc w:val="center"/>
              <w:rPr>
                <w:rFonts w:ascii="宋体" w:hAnsi="宋体"/>
                <w:color w:val="000000" w:themeColor="text1"/>
                <w:sz w:val="22"/>
              </w:rPr>
            </w:pPr>
          </w:p>
        </w:tc>
        <w:tc>
          <w:tcPr>
            <w:tcW w:w="889" w:type="dxa"/>
          </w:tcPr>
          <w:p w14:paraId="50E99B04" w14:textId="77777777" w:rsidR="007B6DAE" w:rsidRDefault="007B6DAE">
            <w:pPr>
              <w:ind w:leftChars="86" w:left="181"/>
              <w:jc w:val="center"/>
              <w:rPr>
                <w:rFonts w:ascii="宋体" w:hAnsi="宋体"/>
                <w:color w:val="000000" w:themeColor="text1"/>
                <w:sz w:val="22"/>
              </w:rPr>
            </w:pPr>
          </w:p>
        </w:tc>
        <w:tc>
          <w:tcPr>
            <w:tcW w:w="889" w:type="dxa"/>
          </w:tcPr>
          <w:p w14:paraId="2CECC0CC" w14:textId="77777777" w:rsidR="007B6DAE" w:rsidRDefault="004E7F4B">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070" w:type="dxa"/>
          </w:tcPr>
          <w:p w14:paraId="11AD0B82" w14:textId="77777777" w:rsidR="007B6DAE" w:rsidRDefault="004E7F4B">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r>
      <w:tr w:rsidR="007B6DAE" w14:paraId="4463E82B" w14:textId="77777777" w:rsidTr="00AA4E2E">
        <w:trPr>
          <w:trHeight w:val="309"/>
        </w:trPr>
        <w:tc>
          <w:tcPr>
            <w:tcW w:w="1065" w:type="dxa"/>
          </w:tcPr>
          <w:p w14:paraId="14725B03" w14:textId="77777777" w:rsidR="007B6DAE" w:rsidRDefault="004E7F4B">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937" w:type="dxa"/>
            <w:vAlign w:val="center"/>
          </w:tcPr>
          <w:p w14:paraId="021A478D" w14:textId="77777777" w:rsidR="007B6DAE" w:rsidRDefault="007B6DAE">
            <w:pPr>
              <w:ind w:leftChars="86" w:left="181"/>
              <w:jc w:val="center"/>
              <w:rPr>
                <w:rFonts w:ascii="宋体" w:hAnsi="宋体"/>
                <w:color w:val="000000" w:themeColor="text1"/>
                <w:sz w:val="22"/>
              </w:rPr>
            </w:pPr>
          </w:p>
        </w:tc>
        <w:tc>
          <w:tcPr>
            <w:tcW w:w="1070" w:type="dxa"/>
          </w:tcPr>
          <w:p w14:paraId="4537AE4F" w14:textId="77777777" w:rsidR="007B6DAE" w:rsidRDefault="007B6DAE">
            <w:pPr>
              <w:ind w:leftChars="86" w:left="181"/>
              <w:jc w:val="center"/>
              <w:rPr>
                <w:rFonts w:ascii="宋体" w:hAnsi="宋体"/>
                <w:color w:val="000000" w:themeColor="text1"/>
                <w:sz w:val="22"/>
              </w:rPr>
            </w:pPr>
          </w:p>
        </w:tc>
        <w:tc>
          <w:tcPr>
            <w:tcW w:w="936" w:type="dxa"/>
          </w:tcPr>
          <w:p w14:paraId="0426EE7D" w14:textId="77777777" w:rsidR="007B6DAE" w:rsidRDefault="007B6DAE">
            <w:pPr>
              <w:ind w:leftChars="86" w:left="181"/>
              <w:jc w:val="center"/>
              <w:rPr>
                <w:rFonts w:ascii="宋体" w:hAnsi="宋体"/>
                <w:color w:val="000000" w:themeColor="text1"/>
                <w:sz w:val="22"/>
              </w:rPr>
            </w:pPr>
          </w:p>
        </w:tc>
        <w:tc>
          <w:tcPr>
            <w:tcW w:w="936" w:type="dxa"/>
          </w:tcPr>
          <w:p w14:paraId="6497D719" w14:textId="77777777" w:rsidR="007B6DAE" w:rsidRDefault="007B6DAE">
            <w:pPr>
              <w:ind w:leftChars="86" w:left="181"/>
              <w:jc w:val="center"/>
              <w:rPr>
                <w:rFonts w:ascii="宋体" w:hAnsi="宋体"/>
                <w:color w:val="000000" w:themeColor="text1"/>
                <w:sz w:val="22"/>
              </w:rPr>
            </w:pPr>
          </w:p>
        </w:tc>
        <w:tc>
          <w:tcPr>
            <w:tcW w:w="669" w:type="dxa"/>
            <w:vAlign w:val="center"/>
          </w:tcPr>
          <w:p w14:paraId="3023C1EF" w14:textId="77777777" w:rsidR="007B6DAE" w:rsidRDefault="007B6DAE">
            <w:pPr>
              <w:ind w:leftChars="86" w:left="181"/>
              <w:jc w:val="center"/>
              <w:rPr>
                <w:rFonts w:ascii="宋体" w:hAnsi="宋体"/>
                <w:color w:val="000000" w:themeColor="text1"/>
                <w:sz w:val="22"/>
              </w:rPr>
            </w:pPr>
          </w:p>
        </w:tc>
        <w:tc>
          <w:tcPr>
            <w:tcW w:w="802" w:type="dxa"/>
            <w:vAlign w:val="center"/>
          </w:tcPr>
          <w:p w14:paraId="66D3BE38" w14:textId="77777777" w:rsidR="007B6DAE" w:rsidRDefault="007B6DAE">
            <w:pPr>
              <w:ind w:leftChars="86" w:left="181"/>
              <w:jc w:val="center"/>
              <w:rPr>
                <w:rFonts w:ascii="宋体" w:hAnsi="宋体"/>
                <w:color w:val="000000" w:themeColor="text1"/>
                <w:sz w:val="22"/>
              </w:rPr>
            </w:pPr>
          </w:p>
        </w:tc>
        <w:tc>
          <w:tcPr>
            <w:tcW w:w="803" w:type="dxa"/>
            <w:vAlign w:val="center"/>
          </w:tcPr>
          <w:p w14:paraId="643566B9" w14:textId="77777777" w:rsidR="007B6DAE" w:rsidRDefault="007B6DAE">
            <w:pPr>
              <w:ind w:leftChars="86" w:left="181"/>
              <w:jc w:val="center"/>
              <w:rPr>
                <w:rFonts w:ascii="宋体" w:hAnsi="宋体"/>
                <w:color w:val="000000" w:themeColor="text1"/>
                <w:sz w:val="22"/>
              </w:rPr>
            </w:pPr>
          </w:p>
        </w:tc>
        <w:tc>
          <w:tcPr>
            <w:tcW w:w="802" w:type="dxa"/>
            <w:vAlign w:val="center"/>
          </w:tcPr>
          <w:p w14:paraId="6FB2B520" w14:textId="77777777" w:rsidR="007B6DAE" w:rsidRDefault="007B6DAE">
            <w:pPr>
              <w:ind w:leftChars="86" w:left="181"/>
              <w:jc w:val="center"/>
              <w:rPr>
                <w:rFonts w:ascii="宋体" w:hAnsi="宋体"/>
                <w:color w:val="000000" w:themeColor="text1"/>
                <w:sz w:val="22"/>
              </w:rPr>
            </w:pPr>
          </w:p>
        </w:tc>
        <w:tc>
          <w:tcPr>
            <w:tcW w:w="889" w:type="dxa"/>
          </w:tcPr>
          <w:p w14:paraId="35DB785F" w14:textId="77777777" w:rsidR="007B6DAE" w:rsidRDefault="007B6DAE">
            <w:pPr>
              <w:ind w:leftChars="86" w:left="181"/>
              <w:jc w:val="center"/>
              <w:rPr>
                <w:rFonts w:ascii="宋体" w:hAnsi="宋体"/>
                <w:color w:val="000000" w:themeColor="text1"/>
                <w:sz w:val="22"/>
              </w:rPr>
            </w:pPr>
          </w:p>
        </w:tc>
        <w:tc>
          <w:tcPr>
            <w:tcW w:w="889" w:type="dxa"/>
          </w:tcPr>
          <w:p w14:paraId="3FA5B625" w14:textId="77777777" w:rsidR="007B6DAE" w:rsidRDefault="007B6DAE">
            <w:pPr>
              <w:ind w:leftChars="86" w:left="181"/>
              <w:jc w:val="center"/>
              <w:rPr>
                <w:rFonts w:ascii="宋体" w:hAnsi="宋体"/>
                <w:color w:val="000000" w:themeColor="text1"/>
                <w:sz w:val="22"/>
              </w:rPr>
            </w:pPr>
          </w:p>
        </w:tc>
        <w:tc>
          <w:tcPr>
            <w:tcW w:w="1070" w:type="dxa"/>
          </w:tcPr>
          <w:p w14:paraId="534976EB" w14:textId="77777777" w:rsidR="007B6DAE" w:rsidRDefault="007B6DAE">
            <w:pPr>
              <w:ind w:leftChars="86" w:left="181"/>
              <w:jc w:val="center"/>
              <w:rPr>
                <w:rFonts w:ascii="宋体" w:hAnsi="宋体"/>
                <w:color w:val="000000" w:themeColor="text1"/>
                <w:sz w:val="22"/>
              </w:rPr>
            </w:pPr>
          </w:p>
        </w:tc>
      </w:tr>
      <w:tr w:rsidR="007B6DAE" w14:paraId="76BE1B13" w14:textId="77777777" w:rsidTr="00AA4E2E">
        <w:trPr>
          <w:trHeight w:val="620"/>
        </w:trPr>
        <w:tc>
          <w:tcPr>
            <w:tcW w:w="1065" w:type="dxa"/>
          </w:tcPr>
          <w:p w14:paraId="47CE8872" w14:textId="77777777" w:rsidR="007B6DAE" w:rsidRDefault="004E7F4B">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937" w:type="dxa"/>
            <w:vAlign w:val="center"/>
          </w:tcPr>
          <w:p w14:paraId="59555A8C" w14:textId="77777777" w:rsidR="007B6DAE" w:rsidRDefault="007B6DAE">
            <w:pPr>
              <w:ind w:leftChars="86" w:left="181"/>
              <w:jc w:val="center"/>
              <w:rPr>
                <w:rFonts w:ascii="宋体" w:hAnsi="宋体"/>
                <w:color w:val="000000" w:themeColor="text1"/>
                <w:sz w:val="22"/>
              </w:rPr>
            </w:pPr>
          </w:p>
        </w:tc>
        <w:tc>
          <w:tcPr>
            <w:tcW w:w="1070" w:type="dxa"/>
          </w:tcPr>
          <w:p w14:paraId="3A7FA498" w14:textId="77777777" w:rsidR="007B6DAE" w:rsidRDefault="007B6DAE">
            <w:pPr>
              <w:ind w:leftChars="86" w:left="181"/>
              <w:jc w:val="center"/>
              <w:rPr>
                <w:rFonts w:ascii="宋体" w:hAnsi="宋体"/>
                <w:color w:val="000000" w:themeColor="text1"/>
                <w:sz w:val="22"/>
              </w:rPr>
            </w:pPr>
          </w:p>
        </w:tc>
        <w:tc>
          <w:tcPr>
            <w:tcW w:w="936" w:type="dxa"/>
          </w:tcPr>
          <w:p w14:paraId="4DDA3F19" w14:textId="77777777" w:rsidR="007B6DAE" w:rsidRDefault="007B6DAE">
            <w:pPr>
              <w:ind w:leftChars="86" w:left="181"/>
              <w:jc w:val="center"/>
              <w:rPr>
                <w:rFonts w:ascii="宋体" w:hAnsi="宋体"/>
                <w:color w:val="000000" w:themeColor="text1"/>
                <w:sz w:val="22"/>
              </w:rPr>
            </w:pPr>
          </w:p>
        </w:tc>
        <w:tc>
          <w:tcPr>
            <w:tcW w:w="936" w:type="dxa"/>
          </w:tcPr>
          <w:p w14:paraId="48B380CB" w14:textId="77777777" w:rsidR="007B6DAE" w:rsidRDefault="007B6DAE">
            <w:pPr>
              <w:ind w:leftChars="86" w:left="181"/>
              <w:jc w:val="center"/>
              <w:rPr>
                <w:rFonts w:ascii="宋体" w:hAnsi="宋体"/>
                <w:color w:val="000000" w:themeColor="text1"/>
                <w:sz w:val="22"/>
              </w:rPr>
            </w:pPr>
          </w:p>
        </w:tc>
        <w:tc>
          <w:tcPr>
            <w:tcW w:w="669" w:type="dxa"/>
            <w:vAlign w:val="center"/>
          </w:tcPr>
          <w:p w14:paraId="2960B600" w14:textId="77777777" w:rsidR="007B6DAE" w:rsidRDefault="007B6DAE">
            <w:pPr>
              <w:ind w:leftChars="86" w:left="181"/>
              <w:jc w:val="center"/>
              <w:rPr>
                <w:rFonts w:ascii="宋体" w:hAnsi="宋体"/>
                <w:color w:val="000000" w:themeColor="text1"/>
                <w:sz w:val="22"/>
              </w:rPr>
            </w:pPr>
          </w:p>
        </w:tc>
        <w:tc>
          <w:tcPr>
            <w:tcW w:w="802" w:type="dxa"/>
            <w:vAlign w:val="center"/>
          </w:tcPr>
          <w:p w14:paraId="7E32F80F" w14:textId="77777777" w:rsidR="007B6DAE" w:rsidRDefault="007B6DAE">
            <w:pPr>
              <w:ind w:leftChars="86" w:left="181"/>
              <w:jc w:val="center"/>
              <w:rPr>
                <w:rFonts w:ascii="宋体" w:hAnsi="宋体"/>
                <w:color w:val="000000" w:themeColor="text1"/>
                <w:sz w:val="22"/>
              </w:rPr>
            </w:pPr>
          </w:p>
        </w:tc>
        <w:tc>
          <w:tcPr>
            <w:tcW w:w="803" w:type="dxa"/>
            <w:vAlign w:val="center"/>
          </w:tcPr>
          <w:p w14:paraId="04636465" w14:textId="77777777" w:rsidR="007B6DAE" w:rsidRDefault="007B6DAE">
            <w:pPr>
              <w:ind w:leftChars="86" w:left="181"/>
              <w:jc w:val="center"/>
              <w:rPr>
                <w:rFonts w:ascii="宋体" w:hAnsi="宋体"/>
                <w:color w:val="000000" w:themeColor="text1"/>
                <w:sz w:val="22"/>
              </w:rPr>
            </w:pPr>
          </w:p>
        </w:tc>
        <w:tc>
          <w:tcPr>
            <w:tcW w:w="802" w:type="dxa"/>
            <w:vAlign w:val="center"/>
          </w:tcPr>
          <w:p w14:paraId="740F1D6D" w14:textId="77777777" w:rsidR="007B6DAE" w:rsidRDefault="007B6DAE">
            <w:pPr>
              <w:ind w:leftChars="86" w:left="181"/>
              <w:jc w:val="center"/>
              <w:rPr>
                <w:rFonts w:ascii="宋体" w:hAnsi="宋体"/>
                <w:color w:val="000000" w:themeColor="text1"/>
                <w:sz w:val="22"/>
              </w:rPr>
            </w:pPr>
          </w:p>
        </w:tc>
        <w:tc>
          <w:tcPr>
            <w:tcW w:w="889" w:type="dxa"/>
          </w:tcPr>
          <w:p w14:paraId="02E8DB48" w14:textId="77777777" w:rsidR="007B6DAE" w:rsidRDefault="007B6DAE">
            <w:pPr>
              <w:ind w:leftChars="86" w:left="181"/>
              <w:jc w:val="center"/>
              <w:rPr>
                <w:rFonts w:ascii="宋体" w:hAnsi="宋体"/>
                <w:color w:val="000000" w:themeColor="text1"/>
                <w:sz w:val="22"/>
              </w:rPr>
            </w:pPr>
          </w:p>
        </w:tc>
        <w:tc>
          <w:tcPr>
            <w:tcW w:w="889" w:type="dxa"/>
          </w:tcPr>
          <w:p w14:paraId="3A311639" w14:textId="77777777" w:rsidR="007B6DAE" w:rsidRDefault="007B6DAE">
            <w:pPr>
              <w:ind w:leftChars="86" w:left="181"/>
              <w:jc w:val="center"/>
              <w:rPr>
                <w:rFonts w:ascii="宋体" w:hAnsi="宋体"/>
                <w:color w:val="000000" w:themeColor="text1"/>
                <w:sz w:val="22"/>
              </w:rPr>
            </w:pPr>
          </w:p>
        </w:tc>
        <w:tc>
          <w:tcPr>
            <w:tcW w:w="1070" w:type="dxa"/>
          </w:tcPr>
          <w:p w14:paraId="082E63FA" w14:textId="77777777" w:rsidR="007B6DAE" w:rsidRDefault="007B6DAE">
            <w:pPr>
              <w:ind w:leftChars="86" w:left="181"/>
              <w:jc w:val="center"/>
              <w:rPr>
                <w:rFonts w:ascii="宋体" w:hAnsi="宋体"/>
                <w:color w:val="000000" w:themeColor="text1"/>
                <w:sz w:val="22"/>
              </w:rPr>
            </w:pPr>
          </w:p>
        </w:tc>
      </w:tr>
      <w:tr w:rsidR="007B6DAE" w14:paraId="4472C2CB" w14:textId="77777777" w:rsidTr="00AA4E2E">
        <w:trPr>
          <w:trHeight w:val="309"/>
        </w:trPr>
        <w:tc>
          <w:tcPr>
            <w:tcW w:w="1065" w:type="dxa"/>
          </w:tcPr>
          <w:p w14:paraId="76219D03"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937" w:type="dxa"/>
            <w:vAlign w:val="center"/>
          </w:tcPr>
          <w:p w14:paraId="029178B3" w14:textId="77777777" w:rsidR="007B6DAE" w:rsidRDefault="004E7F4B">
            <w:pPr>
              <w:ind w:leftChars="86" w:left="181"/>
              <w:jc w:val="center"/>
              <w:rPr>
                <w:rFonts w:ascii="宋体" w:hAnsi="宋体"/>
                <w:color w:val="000000" w:themeColor="text1"/>
                <w:sz w:val="22"/>
              </w:rPr>
            </w:pPr>
            <w:r>
              <w:rPr>
                <w:rFonts w:ascii="宋体" w:hAnsi="宋体"/>
                <w:color w:val="000000" w:themeColor="text1"/>
                <w:sz w:val="22"/>
              </w:rPr>
              <w:t>-</w:t>
            </w:r>
          </w:p>
        </w:tc>
        <w:tc>
          <w:tcPr>
            <w:tcW w:w="1070" w:type="dxa"/>
          </w:tcPr>
          <w:p w14:paraId="21D02134" w14:textId="77777777" w:rsidR="007B6DAE" w:rsidRDefault="007B6DAE">
            <w:pPr>
              <w:ind w:leftChars="86" w:left="181"/>
              <w:jc w:val="center"/>
              <w:rPr>
                <w:rFonts w:ascii="宋体" w:hAnsi="宋体"/>
                <w:color w:val="000000" w:themeColor="text1"/>
                <w:sz w:val="22"/>
              </w:rPr>
            </w:pPr>
          </w:p>
        </w:tc>
        <w:tc>
          <w:tcPr>
            <w:tcW w:w="936" w:type="dxa"/>
          </w:tcPr>
          <w:p w14:paraId="489687E2" w14:textId="77777777" w:rsidR="007B6DAE" w:rsidRDefault="004E7F4B">
            <w:pPr>
              <w:ind w:leftChars="86" w:left="181"/>
              <w:jc w:val="center"/>
              <w:rPr>
                <w:rFonts w:ascii="宋体" w:hAnsi="宋体"/>
                <w:color w:val="000000" w:themeColor="text1"/>
                <w:sz w:val="22"/>
              </w:rPr>
            </w:pPr>
            <w:r>
              <w:rPr>
                <w:rFonts w:ascii="宋体" w:hAnsi="宋体"/>
                <w:color w:val="000000" w:themeColor="text1"/>
                <w:sz w:val="22"/>
              </w:rPr>
              <w:t>-</w:t>
            </w:r>
          </w:p>
        </w:tc>
        <w:tc>
          <w:tcPr>
            <w:tcW w:w="936" w:type="dxa"/>
          </w:tcPr>
          <w:p w14:paraId="51E7B83A" w14:textId="77777777" w:rsidR="007B6DAE" w:rsidRDefault="004E7F4B">
            <w:pPr>
              <w:ind w:leftChars="86" w:left="181"/>
              <w:jc w:val="center"/>
              <w:rPr>
                <w:rFonts w:ascii="宋体" w:hAnsi="宋体"/>
                <w:color w:val="000000" w:themeColor="text1"/>
                <w:sz w:val="22"/>
              </w:rPr>
            </w:pPr>
            <w:r>
              <w:rPr>
                <w:rFonts w:ascii="宋体" w:hAnsi="宋体"/>
                <w:color w:val="000000" w:themeColor="text1"/>
                <w:sz w:val="22"/>
              </w:rPr>
              <w:t>-</w:t>
            </w:r>
          </w:p>
        </w:tc>
        <w:tc>
          <w:tcPr>
            <w:tcW w:w="669" w:type="dxa"/>
            <w:vAlign w:val="center"/>
          </w:tcPr>
          <w:p w14:paraId="41935BB7" w14:textId="77777777" w:rsidR="007B6DAE" w:rsidRDefault="007B6DAE">
            <w:pPr>
              <w:ind w:leftChars="86" w:left="181"/>
              <w:jc w:val="center"/>
              <w:rPr>
                <w:rFonts w:ascii="宋体" w:hAnsi="宋体"/>
                <w:color w:val="000000" w:themeColor="text1"/>
                <w:sz w:val="22"/>
              </w:rPr>
            </w:pPr>
          </w:p>
        </w:tc>
        <w:tc>
          <w:tcPr>
            <w:tcW w:w="802" w:type="dxa"/>
            <w:vAlign w:val="center"/>
          </w:tcPr>
          <w:p w14:paraId="4D3262BB" w14:textId="77777777" w:rsidR="007B6DAE" w:rsidRDefault="007B6DAE">
            <w:pPr>
              <w:ind w:leftChars="86" w:left="181"/>
              <w:jc w:val="center"/>
              <w:rPr>
                <w:rFonts w:ascii="宋体" w:hAnsi="宋体"/>
                <w:color w:val="000000" w:themeColor="text1"/>
                <w:sz w:val="22"/>
              </w:rPr>
            </w:pPr>
          </w:p>
        </w:tc>
        <w:tc>
          <w:tcPr>
            <w:tcW w:w="803" w:type="dxa"/>
            <w:vAlign w:val="center"/>
          </w:tcPr>
          <w:p w14:paraId="21028550" w14:textId="77777777" w:rsidR="007B6DAE" w:rsidRDefault="007B6DAE">
            <w:pPr>
              <w:ind w:leftChars="86" w:left="181"/>
              <w:jc w:val="center"/>
              <w:rPr>
                <w:rFonts w:ascii="宋体" w:hAnsi="宋体"/>
                <w:color w:val="000000" w:themeColor="text1"/>
                <w:sz w:val="22"/>
              </w:rPr>
            </w:pPr>
          </w:p>
        </w:tc>
        <w:tc>
          <w:tcPr>
            <w:tcW w:w="802" w:type="dxa"/>
            <w:vAlign w:val="center"/>
          </w:tcPr>
          <w:p w14:paraId="78C11EAF" w14:textId="77777777" w:rsidR="007B6DAE" w:rsidRDefault="007B6DAE">
            <w:pPr>
              <w:ind w:leftChars="86" w:left="181"/>
              <w:jc w:val="center"/>
              <w:rPr>
                <w:rFonts w:ascii="宋体" w:hAnsi="宋体"/>
                <w:color w:val="000000" w:themeColor="text1"/>
                <w:sz w:val="22"/>
              </w:rPr>
            </w:pPr>
          </w:p>
        </w:tc>
        <w:tc>
          <w:tcPr>
            <w:tcW w:w="889" w:type="dxa"/>
          </w:tcPr>
          <w:p w14:paraId="23C30A80" w14:textId="77777777" w:rsidR="007B6DAE" w:rsidRDefault="007B6DAE">
            <w:pPr>
              <w:ind w:leftChars="86" w:left="181"/>
              <w:jc w:val="center"/>
              <w:rPr>
                <w:rFonts w:ascii="宋体" w:hAnsi="宋体"/>
                <w:color w:val="000000" w:themeColor="text1"/>
                <w:sz w:val="22"/>
              </w:rPr>
            </w:pPr>
          </w:p>
        </w:tc>
        <w:tc>
          <w:tcPr>
            <w:tcW w:w="889" w:type="dxa"/>
          </w:tcPr>
          <w:p w14:paraId="0C768BC6" w14:textId="77777777" w:rsidR="007B6DAE" w:rsidRDefault="007B6DAE">
            <w:pPr>
              <w:ind w:leftChars="86" w:left="181"/>
              <w:jc w:val="center"/>
              <w:rPr>
                <w:rFonts w:ascii="宋体" w:hAnsi="宋体"/>
                <w:color w:val="000000" w:themeColor="text1"/>
                <w:sz w:val="22"/>
              </w:rPr>
            </w:pPr>
          </w:p>
        </w:tc>
        <w:tc>
          <w:tcPr>
            <w:tcW w:w="1070" w:type="dxa"/>
          </w:tcPr>
          <w:p w14:paraId="3ADCD20B" w14:textId="77777777" w:rsidR="007B6DAE" w:rsidRDefault="007B6DAE">
            <w:pPr>
              <w:ind w:leftChars="86" w:left="181"/>
              <w:jc w:val="center"/>
              <w:rPr>
                <w:rFonts w:ascii="宋体" w:hAnsi="宋体"/>
                <w:color w:val="000000" w:themeColor="text1"/>
                <w:sz w:val="22"/>
              </w:rPr>
            </w:pPr>
          </w:p>
        </w:tc>
      </w:tr>
    </w:tbl>
    <w:p w14:paraId="01A7B493" w14:textId="77777777" w:rsidR="007B6DAE" w:rsidRDefault="007B6DAE">
      <w:pPr>
        <w:tabs>
          <w:tab w:val="left" w:pos="5140"/>
        </w:tabs>
        <w:jc w:val="right"/>
        <w:rPr>
          <w:sz w:val="22"/>
        </w:rPr>
      </w:pPr>
    </w:p>
    <w:p w14:paraId="19C7222D" w14:textId="02C130C2" w:rsidR="007B6DAE" w:rsidRDefault="004E7F4B">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3"/>
        <w:tblW w:w="9639" w:type="dxa"/>
        <w:tblInd w:w="-572" w:type="dxa"/>
        <w:tblLook w:val="04A0" w:firstRow="1" w:lastRow="0" w:firstColumn="1" w:lastColumn="0" w:noHBand="0" w:noVBand="1"/>
      </w:tblPr>
      <w:tblGrid>
        <w:gridCol w:w="9639"/>
      </w:tblGrid>
      <w:tr w:rsidR="007B6DAE" w14:paraId="77F12739"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76E9BA" w14:textId="77777777" w:rsidR="007B6DAE" w:rsidRDefault="007B6DAE">
            <w:pPr>
              <w:tabs>
                <w:tab w:val="left" w:pos="5140"/>
              </w:tabs>
              <w:rPr>
                <w:rFonts w:asciiTheme="minorEastAsia" w:eastAsiaTheme="minorEastAsia" w:hAnsiTheme="minorEastAsia"/>
                <w:color w:val="000000" w:themeColor="text1"/>
                <w:szCs w:val="44"/>
              </w:rPr>
            </w:pPr>
          </w:p>
        </w:tc>
      </w:tr>
    </w:tbl>
    <w:p w14:paraId="797AA310" w14:textId="77777777" w:rsidR="007B6DAE" w:rsidRDefault="004E7F4B">
      <w:pPr>
        <w:pStyle w:val="3"/>
        <w:spacing w:line="240" w:lineRule="auto"/>
        <w:rPr>
          <w:sz w:val="21"/>
        </w:rPr>
      </w:pPr>
      <w:r>
        <w:rPr>
          <w:rFonts w:hint="eastAsia"/>
          <w:sz w:val="21"/>
        </w:rPr>
        <w:t>（四）股东及其关联方占用或转移公司资金、资产及其他资源的情况</w:t>
      </w:r>
    </w:p>
    <w:p w14:paraId="70CE8DE0" w14:textId="77777777" w:rsidR="007B6DAE" w:rsidRDefault="004E7F4B">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3F25CE53" w14:textId="77777777" w:rsidR="007B6DAE" w:rsidRDefault="004E7F4B">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28691B0C" w14:textId="77777777" w:rsidR="007B6DAE" w:rsidRDefault="007B6DAE">
      <w:pPr>
        <w:ind w:leftChars="3286" w:left="6901" w:firstLine="420"/>
        <w:jc w:val="right"/>
      </w:pPr>
    </w:p>
    <w:p w14:paraId="633F6D7B" w14:textId="77777777" w:rsidR="007B6DAE" w:rsidRDefault="004E7F4B">
      <w:pPr>
        <w:jc w:val="left"/>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14:paraId="1357E486" w14:textId="77777777" w:rsidR="007B6DAE" w:rsidRDefault="004E7F4B">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21695C29" w14:textId="77777777" w:rsidR="00B37EDB" w:rsidRDefault="00B37EDB" w:rsidP="00B37EDB">
      <w:pPr>
        <w:jc w:val="right"/>
      </w:pPr>
      <w:r>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6"/>
        <w:gridCol w:w="1397"/>
        <w:gridCol w:w="1396"/>
        <w:gridCol w:w="1397"/>
        <w:gridCol w:w="1396"/>
        <w:gridCol w:w="1397"/>
        <w:gridCol w:w="1397"/>
      </w:tblGrid>
      <w:tr w:rsidR="00B37EDB" w14:paraId="159D213B" w14:textId="77777777" w:rsidTr="00AA50B3">
        <w:trPr>
          <w:jc w:val="center"/>
        </w:trPr>
        <w:tc>
          <w:tcPr>
            <w:tcW w:w="1396" w:type="dxa"/>
            <w:shd w:val="pct10" w:color="auto" w:fill="auto"/>
            <w:vAlign w:val="center"/>
          </w:tcPr>
          <w:p w14:paraId="62014BC9"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占用主体</w:t>
            </w:r>
          </w:p>
        </w:tc>
        <w:tc>
          <w:tcPr>
            <w:tcW w:w="1397" w:type="dxa"/>
            <w:shd w:val="pct10" w:color="auto" w:fill="auto"/>
            <w:vAlign w:val="center"/>
          </w:tcPr>
          <w:p w14:paraId="66C55561" w14:textId="77777777" w:rsidR="00B37EDB" w:rsidRDefault="00B37EDB" w:rsidP="00AA50B3">
            <w:pPr>
              <w:jc w:val="center"/>
              <w:rPr>
                <w:rFonts w:ascii="宋体" w:hAnsi="宋体"/>
                <w:b/>
                <w:color w:val="000000" w:themeColor="text1"/>
                <w:sz w:val="22"/>
              </w:rPr>
            </w:pPr>
            <w:r>
              <w:rPr>
                <w:rFonts w:ascii="宋体" w:hAnsi="宋体"/>
                <w:b/>
                <w:color w:val="000000" w:themeColor="text1"/>
                <w:sz w:val="22"/>
              </w:rPr>
              <w:t>占用</w:t>
            </w:r>
          </w:p>
          <w:p w14:paraId="3B6951A4" w14:textId="77777777" w:rsidR="00B37EDB" w:rsidRDefault="00B37EDB" w:rsidP="00AA50B3">
            <w:pPr>
              <w:jc w:val="center"/>
              <w:rPr>
                <w:rFonts w:ascii="宋体" w:hAnsi="宋体"/>
                <w:b/>
                <w:color w:val="000000" w:themeColor="text1"/>
                <w:sz w:val="22"/>
              </w:rPr>
            </w:pPr>
            <w:r>
              <w:rPr>
                <w:rFonts w:ascii="宋体" w:hAnsi="宋体"/>
                <w:b/>
                <w:color w:val="000000" w:themeColor="text1"/>
                <w:sz w:val="22"/>
              </w:rPr>
              <w:t>性质</w:t>
            </w:r>
          </w:p>
        </w:tc>
        <w:tc>
          <w:tcPr>
            <w:tcW w:w="1396" w:type="dxa"/>
            <w:shd w:val="pct10" w:color="auto" w:fill="auto"/>
            <w:vAlign w:val="center"/>
          </w:tcPr>
          <w:p w14:paraId="526DCD87"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期初</w:t>
            </w:r>
          </w:p>
          <w:p w14:paraId="5972A2C9"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14:paraId="1DDBE4B2" w14:textId="77777777" w:rsidR="00B37EDB" w:rsidRDefault="00B37EDB" w:rsidP="00AA50B3">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17E134D1"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1396" w:type="dxa"/>
            <w:shd w:val="pct10" w:color="auto" w:fill="auto"/>
            <w:vAlign w:val="center"/>
          </w:tcPr>
          <w:p w14:paraId="35B3F996" w14:textId="77777777" w:rsidR="00B37EDB" w:rsidRDefault="00B37EDB" w:rsidP="00AA50B3">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547ACA28"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1397" w:type="dxa"/>
            <w:shd w:val="pct10" w:color="auto" w:fill="auto"/>
            <w:vAlign w:val="center"/>
          </w:tcPr>
          <w:p w14:paraId="05AA3222"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期末</w:t>
            </w:r>
          </w:p>
          <w:p w14:paraId="6D51EE68"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14:paraId="7B34047D"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B37EDB" w14:paraId="3C0A81E7" w14:textId="77777777" w:rsidTr="00AA50B3">
        <w:trPr>
          <w:jc w:val="center"/>
        </w:trPr>
        <w:tc>
          <w:tcPr>
            <w:tcW w:w="1396" w:type="dxa"/>
            <w:shd w:val="clear" w:color="auto" w:fill="auto"/>
          </w:tcPr>
          <w:p w14:paraId="4810849D" w14:textId="77777777" w:rsidR="00B37EDB" w:rsidRDefault="00B37EDB" w:rsidP="00AA50B3">
            <w:pPr>
              <w:jc w:val="center"/>
              <w:rPr>
                <w:rFonts w:ascii="宋体" w:hAnsi="宋体"/>
                <w:color w:val="000000" w:themeColor="text1"/>
                <w:sz w:val="22"/>
              </w:rPr>
            </w:pPr>
          </w:p>
        </w:tc>
        <w:tc>
          <w:tcPr>
            <w:tcW w:w="1397" w:type="dxa"/>
            <w:shd w:val="clear" w:color="auto" w:fill="auto"/>
          </w:tcPr>
          <w:p w14:paraId="3CBC4D02" w14:textId="77777777" w:rsidR="00B37EDB" w:rsidRDefault="00B37EDB" w:rsidP="00AA50B3">
            <w:pPr>
              <w:jc w:val="left"/>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1396" w:type="dxa"/>
            <w:shd w:val="clear" w:color="auto" w:fill="auto"/>
          </w:tcPr>
          <w:p w14:paraId="1EE314A1" w14:textId="77777777" w:rsidR="00B37EDB" w:rsidRDefault="00B37EDB" w:rsidP="00AA50B3">
            <w:pPr>
              <w:jc w:val="left"/>
              <w:rPr>
                <w:rFonts w:ascii="宋体" w:hAnsi="宋体"/>
                <w:color w:val="000000" w:themeColor="text1"/>
                <w:sz w:val="22"/>
              </w:rPr>
            </w:pPr>
          </w:p>
        </w:tc>
        <w:tc>
          <w:tcPr>
            <w:tcW w:w="1397" w:type="dxa"/>
          </w:tcPr>
          <w:p w14:paraId="089B223C" w14:textId="77777777" w:rsidR="00B37EDB" w:rsidRDefault="00B37EDB" w:rsidP="00AA50B3">
            <w:pPr>
              <w:jc w:val="left"/>
              <w:rPr>
                <w:rFonts w:ascii="宋体" w:hAnsi="宋体"/>
                <w:color w:val="000000" w:themeColor="text1"/>
                <w:sz w:val="22"/>
              </w:rPr>
            </w:pPr>
          </w:p>
        </w:tc>
        <w:tc>
          <w:tcPr>
            <w:tcW w:w="1396" w:type="dxa"/>
          </w:tcPr>
          <w:p w14:paraId="427CFEAF" w14:textId="77777777" w:rsidR="00B37EDB" w:rsidRDefault="00B37EDB" w:rsidP="00AA50B3">
            <w:pPr>
              <w:jc w:val="left"/>
              <w:rPr>
                <w:rFonts w:ascii="宋体" w:hAnsi="宋体"/>
                <w:color w:val="000000" w:themeColor="text1"/>
                <w:sz w:val="22"/>
              </w:rPr>
            </w:pPr>
          </w:p>
        </w:tc>
        <w:tc>
          <w:tcPr>
            <w:tcW w:w="1397" w:type="dxa"/>
          </w:tcPr>
          <w:p w14:paraId="504363D4" w14:textId="77777777" w:rsidR="00B37EDB" w:rsidRDefault="00B37EDB" w:rsidP="00AA50B3">
            <w:pPr>
              <w:jc w:val="left"/>
              <w:rPr>
                <w:rFonts w:ascii="宋体" w:hAnsi="宋体"/>
                <w:color w:val="000000" w:themeColor="text1"/>
                <w:sz w:val="22"/>
              </w:rPr>
            </w:pPr>
          </w:p>
        </w:tc>
        <w:tc>
          <w:tcPr>
            <w:tcW w:w="1397" w:type="dxa"/>
          </w:tcPr>
          <w:p w14:paraId="44599734" w14:textId="77777777" w:rsidR="00B37EDB" w:rsidRDefault="00B37EDB" w:rsidP="00AA50B3">
            <w:pPr>
              <w:jc w:val="left"/>
              <w:rPr>
                <w:rFonts w:ascii="宋体" w:hAnsi="宋体"/>
                <w:color w:val="FF0000"/>
                <w:sz w:val="22"/>
              </w:rPr>
            </w:pPr>
          </w:p>
        </w:tc>
      </w:tr>
      <w:tr w:rsidR="00B37EDB" w14:paraId="5B06D8DE" w14:textId="77777777" w:rsidTr="00AA50B3">
        <w:trPr>
          <w:trHeight w:val="347"/>
          <w:jc w:val="center"/>
        </w:trPr>
        <w:tc>
          <w:tcPr>
            <w:tcW w:w="1396" w:type="dxa"/>
            <w:shd w:val="clear" w:color="auto" w:fill="auto"/>
          </w:tcPr>
          <w:p w14:paraId="7A2656DA" w14:textId="77777777" w:rsidR="00B37EDB" w:rsidRDefault="00B37EDB" w:rsidP="00AA50B3">
            <w:pPr>
              <w:jc w:val="left"/>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97" w:type="dxa"/>
            <w:shd w:val="clear" w:color="auto" w:fill="auto"/>
          </w:tcPr>
          <w:p w14:paraId="2BDEE487" w14:textId="77777777" w:rsidR="00B37EDB" w:rsidRDefault="00B37EDB" w:rsidP="00AA50B3">
            <w:pPr>
              <w:jc w:val="left"/>
              <w:rPr>
                <w:rFonts w:ascii="宋体" w:hAnsi="宋体"/>
                <w:color w:val="000000" w:themeColor="text1"/>
                <w:sz w:val="22"/>
              </w:rPr>
            </w:pPr>
          </w:p>
        </w:tc>
        <w:tc>
          <w:tcPr>
            <w:tcW w:w="1396" w:type="dxa"/>
            <w:shd w:val="clear" w:color="auto" w:fill="auto"/>
          </w:tcPr>
          <w:p w14:paraId="20F1E849" w14:textId="77777777" w:rsidR="00B37EDB" w:rsidRDefault="00B37EDB" w:rsidP="00AA50B3">
            <w:pPr>
              <w:jc w:val="left"/>
              <w:rPr>
                <w:rFonts w:ascii="宋体" w:hAnsi="宋体"/>
                <w:color w:val="000000" w:themeColor="text1"/>
                <w:sz w:val="22"/>
              </w:rPr>
            </w:pPr>
          </w:p>
        </w:tc>
        <w:tc>
          <w:tcPr>
            <w:tcW w:w="1397" w:type="dxa"/>
          </w:tcPr>
          <w:p w14:paraId="7B68F8CE" w14:textId="77777777" w:rsidR="00B37EDB" w:rsidRDefault="00B37EDB" w:rsidP="00AA50B3">
            <w:pPr>
              <w:jc w:val="left"/>
              <w:rPr>
                <w:rFonts w:ascii="宋体" w:hAnsi="宋体"/>
                <w:color w:val="000000" w:themeColor="text1"/>
                <w:sz w:val="22"/>
              </w:rPr>
            </w:pPr>
          </w:p>
        </w:tc>
        <w:tc>
          <w:tcPr>
            <w:tcW w:w="1396" w:type="dxa"/>
          </w:tcPr>
          <w:p w14:paraId="051DF133" w14:textId="77777777" w:rsidR="00B37EDB" w:rsidRDefault="00B37EDB" w:rsidP="00AA50B3">
            <w:pPr>
              <w:jc w:val="left"/>
              <w:rPr>
                <w:rFonts w:ascii="宋体" w:hAnsi="宋体"/>
                <w:color w:val="000000" w:themeColor="text1"/>
                <w:sz w:val="22"/>
              </w:rPr>
            </w:pPr>
          </w:p>
        </w:tc>
        <w:tc>
          <w:tcPr>
            <w:tcW w:w="1397" w:type="dxa"/>
          </w:tcPr>
          <w:p w14:paraId="68BAD677" w14:textId="77777777" w:rsidR="00B37EDB" w:rsidRDefault="00B37EDB" w:rsidP="00AA50B3">
            <w:pPr>
              <w:jc w:val="left"/>
              <w:rPr>
                <w:rFonts w:ascii="宋体" w:hAnsi="宋体"/>
                <w:color w:val="000000" w:themeColor="text1"/>
                <w:sz w:val="22"/>
              </w:rPr>
            </w:pPr>
          </w:p>
        </w:tc>
        <w:tc>
          <w:tcPr>
            <w:tcW w:w="1397" w:type="dxa"/>
          </w:tcPr>
          <w:p w14:paraId="62C2821F" w14:textId="77777777" w:rsidR="00B37EDB" w:rsidRDefault="00B37EDB" w:rsidP="00AA50B3">
            <w:pPr>
              <w:jc w:val="left"/>
              <w:rPr>
                <w:rFonts w:ascii="宋体" w:hAnsi="宋体"/>
                <w:color w:val="000000" w:themeColor="text1"/>
                <w:sz w:val="22"/>
              </w:rPr>
            </w:pPr>
          </w:p>
        </w:tc>
      </w:tr>
      <w:tr w:rsidR="00B37EDB" w14:paraId="3359B80E" w14:textId="77777777" w:rsidTr="00AA50B3">
        <w:trPr>
          <w:jc w:val="center"/>
        </w:trPr>
        <w:tc>
          <w:tcPr>
            <w:tcW w:w="1396" w:type="dxa"/>
            <w:shd w:val="clear" w:color="auto" w:fill="auto"/>
          </w:tcPr>
          <w:p w14:paraId="30BAB549" w14:textId="77777777" w:rsidR="00B37EDB" w:rsidRDefault="00B37EDB" w:rsidP="00AA50B3">
            <w:pPr>
              <w:jc w:val="center"/>
              <w:rPr>
                <w:rFonts w:ascii="宋体" w:hAnsi="宋体"/>
                <w:b/>
                <w:color w:val="000000" w:themeColor="text1"/>
                <w:sz w:val="22"/>
              </w:rPr>
            </w:pPr>
            <w:r>
              <w:rPr>
                <w:rFonts w:ascii="宋体" w:hAnsi="宋体" w:hint="eastAsia"/>
                <w:b/>
                <w:color w:val="000000" w:themeColor="text1"/>
                <w:sz w:val="22"/>
              </w:rPr>
              <w:t>合计</w:t>
            </w:r>
          </w:p>
        </w:tc>
        <w:tc>
          <w:tcPr>
            <w:tcW w:w="1397" w:type="dxa"/>
            <w:shd w:val="clear" w:color="auto" w:fill="auto"/>
          </w:tcPr>
          <w:p w14:paraId="05C975EF" w14:textId="77777777" w:rsidR="00B37EDB" w:rsidRDefault="00B37EDB" w:rsidP="00AA50B3">
            <w:pPr>
              <w:jc w:val="center"/>
              <w:rPr>
                <w:rFonts w:ascii="宋体" w:hAnsi="宋体"/>
                <w:color w:val="000000" w:themeColor="text1"/>
                <w:sz w:val="22"/>
              </w:rPr>
            </w:pPr>
          </w:p>
        </w:tc>
        <w:tc>
          <w:tcPr>
            <w:tcW w:w="1396" w:type="dxa"/>
            <w:shd w:val="clear" w:color="auto" w:fill="auto"/>
          </w:tcPr>
          <w:p w14:paraId="1CBDFF15" w14:textId="77777777" w:rsidR="00B37EDB" w:rsidRDefault="00B37EDB" w:rsidP="00AA50B3">
            <w:pPr>
              <w:jc w:val="center"/>
              <w:rPr>
                <w:rFonts w:ascii="宋体" w:hAnsi="宋体"/>
                <w:color w:val="000000" w:themeColor="text1"/>
                <w:sz w:val="22"/>
              </w:rPr>
            </w:pPr>
          </w:p>
        </w:tc>
        <w:tc>
          <w:tcPr>
            <w:tcW w:w="1397" w:type="dxa"/>
          </w:tcPr>
          <w:p w14:paraId="3FEF9761" w14:textId="77777777" w:rsidR="00B37EDB" w:rsidRDefault="00B37EDB" w:rsidP="00AA50B3">
            <w:pPr>
              <w:jc w:val="center"/>
              <w:rPr>
                <w:rFonts w:ascii="宋体" w:hAnsi="宋体"/>
                <w:color w:val="000000" w:themeColor="text1"/>
                <w:sz w:val="22"/>
              </w:rPr>
            </w:pPr>
          </w:p>
        </w:tc>
        <w:tc>
          <w:tcPr>
            <w:tcW w:w="1396" w:type="dxa"/>
          </w:tcPr>
          <w:p w14:paraId="658F3A67" w14:textId="77777777" w:rsidR="00B37EDB" w:rsidRDefault="00B37EDB" w:rsidP="00AA50B3">
            <w:pPr>
              <w:jc w:val="center"/>
              <w:rPr>
                <w:rFonts w:ascii="宋体" w:hAnsi="宋体"/>
                <w:color w:val="000000" w:themeColor="text1"/>
                <w:sz w:val="22"/>
              </w:rPr>
            </w:pPr>
          </w:p>
        </w:tc>
        <w:tc>
          <w:tcPr>
            <w:tcW w:w="1397" w:type="dxa"/>
          </w:tcPr>
          <w:p w14:paraId="42C07D46" w14:textId="77777777" w:rsidR="00B37EDB" w:rsidRDefault="00B37EDB" w:rsidP="00AA50B3">
            <w:pPr>
              <w:jc w:val="center"/>
              <w:rPr>
                <w:rFonts w:ascii="宋体" w:hAnsi="宋体"/>
                <w:color w:val="000000" w:themeColor="text1"/>
                <w:sz w:val="22"/>
              </w:rPr>
            </w:pPr>
          </w:p>
        </w:tc>
        <w:tc>
          <w:tcPr>
            <w:tcW w:w="1397" w:type="dxa"/>
          </w:tcPr>
          <w:p w14:paraId="6D92C9EF" w14:textId="77777777" w:rsidR="00B37EDB" w:rsidRDefault="00B37EDB" w:rsidP="00AA50B3">
            <w:pPr>
              <w:jc w:val="center"/>
              <w:rPr>
                <w:rFonts w:ascii="宋体" w:hAnsi="宋体"/>
                <w:color w:val="000000" w:themeColor="text1"/>
                <w:sz w:val="22"/>
              </w:rPr>
            </w:pPr>
          </w:p>
        </w:tc>
      </w:tr>
    </w:tbl>
    <w:p w14:paraId="5D833FF0" w14:textId="5A595364" w:rsidR="007B6DAE" w:rsidRDefault="00B37EDB" w:rsidP="00B37EDB">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p>
    <w:tbl>
      <w:tblPr>
        <w:tblStyle w:val="27"/>
        <w:tblW w:w="9640" w:type="dxa"/>
        <w:tblInd w:w="-573" w:type="dxa"/>
        <w:tblLook w:val="04A0" w:firstRow="1" w:lastRow="0" w:firstColumn="1" w:lastColumn="0" w:noHBand="0" w:noVBand="1"/>
      </w:tblPr>
      <w:tblGrid>
        <w:gridCol w:w="9640"/>
      </w:tblGrid>
      <w:tr w:rsidR="007B6DAE" w14:paraId="0CEC4764"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38B108" w14:textId="77777777" w:rsidR="007B6DAE" w:rsidRDefault="004E7F4B">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5F7B85BE"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（五）报告期内公司发生的关联交易情况</w:t>
      </w:r>
    </w:p>
    <w:p w14:paraId="20C6AFA1" w14:textId="77777777" w:rsidR="007B6DAE" w:rsidRDefault="004E7F4B">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7B6DAE" w14:paraId="013221AD" w14:textId="77777777">
        <w:trPr>
          <w:trHeight w:val="268"/>
        </w:trPr>
        <w:tc>
          <w:tcPr>
            <w:tcW w:w="6379" w:type="dxa"/>
            <w:shd w:val="pct10" w:color="auto" w:fill="auto"/>
            <w:vAlign w:val="center"/>
          </w:tcPr>
          <w:p w14:paraId="014C72A8"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14:paraId="6CD74F3A"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1B0746C1"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发生金额</w:t>
            </w:r>
          </w:p>
        </w:tc>
      </w:tr>
      <w:tr w:rsidR="007B6DAE" w14:paraId="56282AD2" w14:textId="77777777">
        <w:trPr>
          <w:trHeight w:val="351"/>
        </w:trPr>
        <w:tc>
          <w:tcPr>
            <w:tcW w:w="6379" w:type="dxa"/>
          </w:tcPr>
          <w:p w14:paraId="7B4288DD" w14:textId="77777777" w:rsidR="007B6DAE" w:rsidRDefault="007B6DAE">
            <w:pPr>
              <w:rPr>
                <w:rFonts w:ascii="宋体" w:hAnsi="宋体"/>
                <w:color w:val="000000" w:themeColor="text1"/>
                <w:sz w:val="22"/>
              </w:rPr>
            </w:pPr>
          </w:p>
        </w:tc>
        <w:tc>
          <w:tcPr>
            <w:tcW w:w="1701" w:type="dxa"/>
          </w:tcPr>
          <w:p w14:paraId="42898E22" w14:textId="77777777" w:rsidR="007B6DAE" w:rsidRDefault="007B6DAE">
            <w:pPr>
              <w:rPr>
                <w:rFonts w:ascii="宋体" w:hAnsi="宋体"/>
                <w:color w:val="000000" w:themeColor="text1"/>
                <w:sz w:val="22"/>
              </w:rPr>
            </w:pPr>
          </w:p>
        </w:tc>
        <w:tc>
          <w:tcPr>
            <w:tcW w:w="1559" w:type="dxa"/>
          </w:tcPr>
          <w:p w14:paraId="321E7981" w14:textId="77777777" w:rsidR="007B6DAE" w:rsidRDefault="007B6DAE">
            <w:pPr>
              <w:rPr>
                <w:rFonts w:ascii="宋体" w:hAnsi="宋体"/>
                <w:color w:val="000000" w:themeColor="text1"/>
                <w:sz w:val="22"/>
              </w:rPr>
            </w:pPr>
          </w:p>
        </w:tc>
      </w:tr>
      <w:tr w:rsidR="007B6DAE" w14:paraId="43A6CCB5" w14:textId="77777777">
        <w:trPr>
          <w:trHeight w:val="324"/>
        </w:trPr>
        <w:tc>
          <w:tcPr>
            <w:tcW w:w="6379" w:type="dxa"/>
          </w:tcPr>
          <w:p w14:paraId="5DFF95C6" w14:textId="77777777" w:rsidR="007B6DAE" w:rsidRDefault="007B6DAE">
            <w:pPr>
              <w:rPr>
                <w:rFonts w:ascii="宋体" w:hAnsi="宋体"/>
                <w:color w:val="000000" w:themeColor="text1"/>
                <w:sz w:val="22"/>
              </w:rPr>
            </w:pPr>
          </w:p>
        </w:tc>
        <w:tc>
          <w:tcPr>
            <w:tcW w:w="1701" w:type="dxa"/>
          </w:tcPr>
          <w:p w14:paraId="3121C4D1" w14:textId="77777777" w:rsidR="007B6DAE" w:rsidRDefault="007B6DAE">
            <w:pPr>
              <w:rPr>
                <w:rFonts w:ascii="宋体" w:hAnsi="宋体"/>
                <w:color w:val="000000" w:themeColor="text1"/>
                <w:sz w:val="22"/>
              </w:rPr>
            </w:pPr>
          </w:p>
        </w:tc>
        <w:tc>
          <w:tcPr>
            <w:tcW w:w="1559" w:type="dxa"/>
          </w:tcPr>
          <w:p w14:paraId="77885160" w14:textId="77777777" w:rsidR="007B6DAE" w:rsidRDefault="007B6DAE">
            <w:pPr>
              <w:rPr>
                <w:rFonts w:ascii="宋体" w:hAnsi="宋体"/>
                <w:color w:val="000000" w:themeColor="text1"/>
                <w:sz w:val="22"/>
              </w:rPr>
            </w:pPr>
          </w:p>
        </w:tc>
      </w:tr>
      <w:tr w:rsidR="007B6DAE" w14:paraId="4214BF91" w14:textId="77777777">
        <w:trPr>
          <w:trHeight w:val="324"/>
        </w:trPr>
        <w:tc>
          <w:tcPr>
            <w:tcW w:w="6379" w:type="dxa"/>
          </w:tcPr>
          <w:p w14:paraId="710806E8" w14:textId="77777777" w:rsidR="007B6DAE" w:rsidRDefault="007B6DAE">
            <w:pPr>
              <w:rPr>
                <w:rFonts w:ascii="宋体" w:hAnsi="宋体"/>
                <w:color w:val="000000" w:themeColor="text1"/>
                <w:sz w:val="22"/>
              </w:rPr>
            </w:pPr>
          </w:p>
        </w:tc>
        <w:tc>
          <w:tcPr>
            <w:tcW w:w="1701" w:type="dxa"/>
          </w:tcPr>
          <w:p w14:paraId="5BFDD33D" w14:textId="77777777" w:rsidR="007B6DAE" w:rsidRDefault="007B6DAE">
            <w:pPr>
              <w:rPr>
                <w:rFonts w:ascii="宋体" w:hAnsi="宋体"/>
                <w:color w:val="000000" w:themeColor="text1"/>
                <w:sz w:val="22"/>
              </w:rPr>
            </w:pPr>
          </w:p>
        </w:tc>
        <w:tc>
          <w:tcPr>
            <w:tcW w:w="1559" w:type="dxa"/>
          </w:tcPr>
          <w:p w14:paraId="339DA6CC" w14:textId="77777777" w:rsidR="007B6DAE" w:rsidRDefault="007B6DAE">
            <w:pPr>
              <w:rPr>
                <w:rFonts w:ascii="宋体" w:hAnsi="宋体"/>
                <w:color w:val="000000" w:themeColor="text1"/>
                <w:sz w:val="22"/>
              </w:rPr>
            </w:pPr>
          </w:p>
        </w:tc>
      </w:tr>
      <w:tr w:rsidR="007B6DAE" w14:paraId="5B0FFBC2" w14:textId="77777777">
        <w:trPr>
          <w:trHeight w:val="324"/>
        </w:trPr>
        <w:tc>
          <w:tcPr>
            <w:tcW w:w="6379" w:type="dxa"/>
          </w:tcPr>
          <w:p w14:paraId="31060740" w14:textId="77777777" w:rsidR="007B6DAE" w:rsidRDefault="004E7F4B">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Pr>
          <w:p w14:paraId="4F50F977" w14:textId="77777777" w:rsidR="007B6DAE" w:rsidRDefault="007B6DAE">
            <w:pPr>
              <w:rPr>
                <w:rFonts w:ascii="宋体" w:hAnsi="宋体"/>
                <w:color w:val="000000" w:themeColor="text1"/>
                <w:sz w:val="22"/>
              </w:rPr>
            </w:pPr>
          </w:p>
        </w:tc>
        <w:tc>
          <w:tcPr>
            <w:tcW w:w="1559" w:type="dxa"/>
          </w:tcPr>
          <w:p w14:paraId="707F348D" w14:textId="77777777" w:rsidR="007B6DAE" w:rsidRDefault="007B6DAE">
            <w:pPr>
              <w:rPr>
                <w:rFonts w:ascii="宋体" w:hAnsi="宋体"/>
                <w:color w:val="000000" w:themeColor="text1"/>
                <w:sz w:val="22"/>
              </w:rPr>
            </w:pPr>
          </w:p>
        </w:tc>
      </w:tr>
      <w:tr w:rsidR="007B6DAE" w14:paraId="3643B17E"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0F3A291B"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547AC4D"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69A9E85A"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交易金额</w:t>
            </w:r>
          </w:p>
        </w:tc>
      </w:tr>
      <w:tr w:rsidR="007B6DAE" w14:paraId="1CE6B3E7"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FCFEB8" w14:textId="77777777" w:rsidR="007B6DAE" w:rsidRDefault="004E7F4B">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C4D1C7"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B09F94" w14:textId="77777777" w:rsidR="007B6DAE" w:rsidRDefault="007B6DAE">
            <w:pPr>
              <w:rPr>
                <w:rFonts w:ascii="宋体" w:hAnsi="宋体"/>
                <w:color w:val="000000" w:themeColor="text1"/>
                <w:sz w:val="22"/>
              </w:rPr>
            </w:pPr>
          </w:p>
        </w:tc>
      </w:tr>
      <w:tr w:rsidR="007B6DAE" w14:paraId="64C52B6F"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90752A" w14:textId="77777777" w:rsidR="007B6DAE" w:rsidRDefault="004E7F4B">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EBBAB4"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F665B31" w14:textId="77777777" w:rsidR="007B6DAE" w:rsidRDefault="007B6DAE">
            <w:pPr>
              <w:rPr>
                <w:rFonts w:ascii="宋体" w:hAnsi="宋体"/>
                <w:color w:val="000000" w:themeColor="text1"/>
                <w:sz w:val="22"/>
              </w:rPr>
            </w:pPr>
          </w:p>
        </w:tc>
      </w:tr>
      <w:tr w:rsidR="007B6DAE" w14:paraId="3517BAE8"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2029D9" w14:textId="77777777" w:rsidR="007B6DAE" w:rsidRDefault="004E7F4B">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F25296"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A56F592" w14:textId="77777777" w:rsidR="007B6DAE" w:rsidRDefault="007B6DAE">
            <w:pPr>
              <w:rPr>
                <w:rFonts w:ascii="宋体" w:hAnsi="宋体"/>
                <w:color w:val="000000" w:themeColor="text1"/>
                <w:sz w:val="22"/>
              </w:rPr>
            </w:pPr>
          </w:p>
        </w:tc>
      </w:tr>
      <w:tr w:rsidR="007B6DAE" w14:paraId="33C14898"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6A1A17" w14:textId="77777777" w:rsidR="007B6DAE" w:rsidRDefault="004E7F4B">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77CCF6"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5FE9C5C" w14:textId="77777777" w:rsidR="007B6DAE" w:rsidRDefault="007B6DAE">
            <w:pPr>
              <w:rPr>
                <w:rFonts w:ascii="宋体" w:hAnsi="宋体"/>
                <w:color w:val="000000" w:themeColor="text1"/>
                <w:sz w:val="22"/>
              </w:rPr>
            </w:pPr>
          </w:p>
        </w:tc>
      </w:tr>
      <w:tr w:rsidR="007B6DAE" w14:paraId="2BFF198F"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0ABA86" w14:textId="77777777" w:rsidR="007B6DAE" w:rsidRDefault="004E7F4B">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A26F36"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913DDD" w14:textId="77777777" w:rsidR="007B6DAE" w:rsidRDefault="007B6DAE">
            <w:pPr>
              <w:rPr>
                <w:rFonts w:ascii="宋体" w:hAnsi="宋体"/>
                <w:color w:val="000000" w:themeColor="text1"/>
                <w:sz w:val="22"/>
              </w:rPr>
            </w:pPr>
          </w:p>
        </w:tc>
      </w:tr>
      <w:tr w:rsidR="007B6DAE" w14:paraId="487D418E"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84475B" w14:textId="77777777" w:rsidR="007B6DAE" w:rsidRDefault="004E7F4B">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B2680C"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44E3CC0" w14:textId="77777777" w:rsidR="007B6DAE" w:rsidRDefault="007B6DAE">
            <w:pPr>
              <w:rPr>
                <w:rFonts w:ascii="宋体" w:hAnsi="宋体"/>
                <w:color w:val="000000" w:themeColor="text1"/>
                <w:sz w:val="22"/>
              </w:rPr>
            </w:pPr>
          </w:p>
        </w:tc>
      </w:tr>
      <w:tr w:rsidR="007B6DAE" w14:paraId="24EAEFF8"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0848BA15"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691774C5"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3E78BCC" w14:textId="77777777" w:rsidR="007B6DAE" w:rsidRDefault="004E7F4B">
            <w:pPr>
              <w:jc w:val="center"/>
              <w:rPr>
                <w:rFonts w:ascii="宋体" w:hAnsi="宋体"/>
                <w:b/>
                <w:color w:val="000000" w:themeColor="text1"/>
                <w:sz w:val="22"/>
              </w:rPr>
            </w:pPr>
            <w:r>
              <w:rPr>
                <w:rFonts w:ascii="宋体" w:hAnsi="宋体" w:hint="eastAsia"/>
                <w:b/>
                <w:color w:val="000000" w:themeColor="text1"/>
                <w:sz w:val="22"/>
              </w:rPr>
              <w:t>发生金额</w:t>
            </w:r>
          </w:p>
        </w:tc>
      </w:tr>
      <w:tr w:rsidR="007B6DAE" w14:paraId="249E41CF"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404D548" w14:textId="77777777" w:rsidR="007B6DAE" w:rsidRDefault="004E7F4B">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772358"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93A7EE" w14:textId="77777777" w:rsidR="007B6DAE" w:rsidRDefault="007B6DAE">
            <w:pPr>
              <w:rPr>
                <w:rFonts w:ascii="宋体" w:hAnsi="宋体"/>
                <w:color w:val="000000" w:themeColor="text1"/>
                <w:sz w:val="22"/>
              </w:rPr>
            </w:pPr>
          </w:p>
        </w:tc>
      </w:tr>
      <w:tr w:rsidR="007B6DAE" w14:paraId="5E69541B"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4F6ED9" w14:textId="77777777" w:rsidR="007B6DAE" w:rsidRDefault="004E7F4B">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5C7412"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DD85F8" w14:textId="77777777" w:rsidR="007B6DAE" w:rsidRDefault="007B6DAE">
            <w:pPr>
              <w:rPr>
                <w:rFonts w:ascii="宋体" w:hAnsi="宋体"/>
                <w:color w:val="000000" w:themeColor="text1"/>
                <w:sz w:val="22"/>
              </w:rPr>
            </w:pPr>
          </w:p>
        </w:tc>
      </w:tr>
      <w:tr w:rsidR="007B6DAE" w14:paraId="49F58DC2"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CC87EC" w14:textId="77777777" w:rsidR="007B6DAE" w:rsidRDefault="004E7F4B">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68722BC" w14:textId="77777777" w:rsidR="007B6DAE" w:rsidRDefault="007B6DAE">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4C2A0B" w14:textId="77777777" w:rsidR="007B6DAE" w:rsidRDefault="007B6DAE">
            <w:pPr>
              <w:rPr>
                <w:rFonts w:ascii="宋体" w:hAnsi="宋体"/>
                <w:color w:val="000000" w:themeColor="text1"/>
                <w:sz w:val="22"/>
              </w:rPr>
            </w:pPr>
          </w:p>
        </w:tc>
      </w:tr>
    </w:tbl>
    <w:p w14:paraId="6C4C3A4B"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14:paraId="436541E3" w14:textId="2FE110E0" w:rsidR="007B6DAE" w:rsidRDefault="004E7F4B">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7B6DAE" w14:paraId="1A11B6B3"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9D7802"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349ABFEE" w14:textId="68512A4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（六）经</w:t>
      </w:r>
      <w:r w:rsidR="001A5CC2">
        <w:rPr>
          <w:rFonts w:ascii="Times New Roman" w:hAnsi="Times New Roman" w:hint="eastAsia"/>
          <w:b/>
          <w:bCs/>
          <w:szCs w:val="32"/>
          <w:lang w:val="zh-CN"/>
        </w:rPr>
        <w:t>股东会</w:t>
      </w:r>
      <w:r>
        <w:rPr>
          <w:rFonts w:ascii="Times New Roman" w:hAnsi="Times New Roman" w:hint="eastAsia"/>
          <w:b/>
          <w:bCs/>
          <w:szCs w:val="32"/>
          <w:lang w:val="zh-CN"/>
        </w:rPr>
        <w:t>审议通过的收购、出售资产、对外投资事项以及报告期内发生的企业合并事项</w:t>
      </w:r>
    </w:p>
    <w:p w14:paraId="2FC1CB34" w14:textId="77777777" w:rsidR="007B6DAE" w:rsidRDefault="004E7F4B">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10"/>
        <w:gridCol w:w="1519"/>
        <w:gridCol w:w="1616"/>
        <w:gridCol w:w="1615"/>
        <w:gridCol w:w="1615"/>
        <w:gridCol w:w="1616"/>
      </w:tblGrid>
      <w:tr w:rsidR="007B6DAE" w14:paraId="22C29B90" w14:textId="77777777">
        <w:tc>
          <w:tcPr>
            <w:tcW w:w="882" w:type="pct"/>
            <w:shd w:val="pct10" w:color="auto" w:fill="auto"/>
            <w:vAlign w:val="center"/>
          </w:tcPr>
          <w:p w14:paraId="389D5724"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3" w:type="pct"/>
            <w:shd w:val="pct10" w:color="auto" w:fill="auto"/>
            <w:vAlign w:val="center"/>
          </w:tcPr>
          <w:p w14:paraId="0724E456"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shd w:val="pct10" w:color="auto" w:fill="auto"/>
            <w:vAlign w:val="center"/>
          </w:tcPr>
          <w:p w14:paraId="2D586C11"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shd w:val="pct10" w:color="auto" w:fill="auto"/>
            <w:vAlign w:val="center"/>
          </w:tcPr>
          <w:p w14:paraId="3436A430" w14:textId="77777777" w:rsidR="007B6DAE" w:rsidRDefault="004E7F4B">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14:paraId="2F45A160"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14:paraId="1D4CB4D9" w14:textId="77777777" w:rsidR="007B6DAE" w:rsidRDefault="004E7F4B">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7B6DAE" w14:paraId="104D098D" w14:textId="77777777">
        <w:tc>
          <w:tcPr>
            <w:tcW w:w="882" w:type="pct"/>
            <w:shd w:val="clear" w:color="auto" w:fill="auto"/>
          </w:tcPr>
          <w:p w14:paraId="1ED695AB" w14:textId="77777777" w:rsidR="007B6DAE" w:rsidRDefault="004E7F4B">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3" w:type="pct"/>
          </w:tcPr>
          <w:p w14:paraId="293876FF" w14:textId="77777777" w:rsidR="007B6DAE" w:rsidRDefault="004E7F4B">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Pr>
          <w:p w14:paraId="7639DF1D" w14:textId="77777777" w:rsidR="007B6DAE" w:rsidRDefault="004E7F4B">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14:paraId="25314A82" w14:textId="77777777" w:rsidR="007B6DAE" w:rsidRDefault="004E7F4B">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14:paraId="6F041126" w14:textId="77777777" w:rsidR="007B6DAE" w:rsidRDefault="004E7F4B">
            <w:pPr>
              <w:ind w:leftChars="86" w:left="181"/>
              <w:rPr>
                <w:rFonts w:ascii="宋体" w:hAnsi="宋体"/>
                <w:color w:val="FF0000"/>
                <w:sz w:val="22"/>
              </w:rPr>
            </w:pPr>
            <w:r>
              <w:rPr>
                <w:rFonts w:ascii="宋体" w:hAnsi="宋体" w:hint="eastAsia"/>
                <w:color w:val="FF0000"/>
                <w:sz w:val="22"/>
              </w:rPr>
              <w:t>（是/否）</w:t>
            </w:r>
          </w:p>
        </w:tc>
        <w:tc>
          <w:tcPr>
            <w:tcW w:w="834" w:type="pct"/>
          </w:tcPr>
          <w:p w14:paraId="0A12DA4A" w14:textId="77777777" w:rsidR="007B6DAE" w:rsidRDefault="004E7F4B">
            <w:pPr>
              <w:ind w:leftChars="86" w:left="181"/>
              <w:rPr>
                <w:rFonts w:ascii="宋体" w:hAnsi="宋体"/>
                <w:color w:val="FF0000"/>
                <w:sz w:val="22"/>
              </w:rPr>
            </w:pPr>
            <w:r>
              <w:rPr>
                <w:rFonts w:ascii="宋体" w:hAnsi="宋体" w:hint="eastAsia"/>
                <w:color w:val="FF0000"/>
                <w:sz w:val="22"/>
              </w:rPr>
              <w:t>（是/否）</w:t>
            </w:r>
          </w:p>
        </w:tc>
      </w:tr>
      <w:tr w:rsidR="007B6DAE" w14:paraId="7D88FEC9" w14:textId="77777777">
        <w:trPr>
          <w:trHeight w:val="195"/>
        </w:trPr>
        <w:tc>
          <w:tcPr>
            <w:tcW w:w="882" w:type="pct"/>
            <w:shd w:val="clear" w:color="auto" w:fill="auto"/>
          </w:tcPr>
          <w:p w14:paraId="76741054" w14:textId="77777777" w:rsidR="007B6DAE" w:rsidRDefault="004E7F4B">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3" w:type="pct"/>
          </w:tcPr>
          <w:p w14:paraId="5DA369DD" w14:textId="77777777" w:rsidR="007B6DAE" w:rsidRDefault="007B6DAE">
            <w:pPr>
              <w:ind w:leftChars="86" w:left="181"/>
              <w:jc w:val="center"/>
              <w:rPr>
                <w:rFonts w:ascii="宋体" w:hAnsi="宋体"/>
                <w:color w:val="000000" w:themeColor="text1"/>
                <w:kern w:val="0"/>
                <w:sz w:val="22"/>
              </w:rPr>
            </w:pPr>
          </w:p>
        </w:tc>
        <w:tc>
          <w:tcPr>
            <w:tcW w:w="834" w:type="pct"/>
          </w:tcPr>
          <w:p w14:paraId="61212D28" w14:textId="77777777" w:rsidR="007B6DAE" w:rsidRDefault="007B6DAE">
            <w:pPr>
              <w:ind w:leftChars="86" w:left="181"/>
              <w:jc w:val="center"/>
              <w:rPr>
                <w:rFonts w:ascii="宋体" w:hAnsi="宋体"/>
                <w:color w:val="000000" w:themeColor="text1"/>
                <w:kern w:val="0"/>
                <w:sz w:val="22"/>
              </w:rPr>
            </w:pPr>
          </w:p>
        </w:tc>
        <w:tc>
          <w:tcPr>
            <w:tcW w:w="833" w:type="pct"/>
          </w:tcPr>
          <w:p w14:paraId="50CE4A9F" w14:textId="77777777" w:rsidR="007B6DAE" w:rsidRDefault="007B6DAE">
            <w:pPr>
              <w:ind w:leftChars="86" w:left="181"/>
              <w:jc w:val="center"/>
              <w:rPr>
                <w:rFonts w:ascii="宋体" w:hAnsi="宋体"/>
                <w:color w:val="000000" w:themeColor="text1"/>
                <w:kern w:val="0"/>
                <w:sz w:val="22"/>
              </w:rPr>
            </w:pPr>
          </w:p>
        </w:tc>
        <w:tc>
          <w:tcPr>
            <w:tcW w:w="833" w:type="pct"/>
          </w:tcPr>
          <w:p w14:paraId="15118F9B" w14:textId="77777777" w:rsidR="007B6DAE" w:rsidRDefault="007B6DAE">
            <w:pPr>
              <w:ind w:leftChars="86" w:left="181"/>
              <w:rPr>
                <w:rFonts w:ascii="宋体" w:hAnsi="宋体"/>
                <w:color w:val="000000" w:themeColor="text1"/>
                <w:kern w:val="0"/>
                <w:sz w:val="22"/>
              </w:rPr>
            </w:pPr>
          </w:p>
        </w:tc>
        <w:tc>
          <w:tcPr>
            <w:tcW w:w="834" w:type="pct"/>
          </w:tcPr>
          <w:p w14:paraId="5DBED89E" w14:textId="77777777" w:rsidR="007B6DAE" w:rsidRDefault="007B6DAE">
            <w:pPr>
              <w:ind w:leftChars="86" w:left="181"/>
              <w:rPr>
                <w:rFonts w:ascii="宋体" w:hAnsi="宋体"/>
                <w:color w:val="000000" w:themeColor="text1"/>
                <w:kern w:val="0"/>
                <w:sz w:val="22"/>
              </w:rPr>
            </w:pPr>
          </w:p>
        </w:tc>
      </w:tr>
    </w:tbl>
    <w:p w14:paraId="0BA3599D" w14:textId="0CCFDBE2" w:rsidR="007B6DAE" w:rsidRDefault="004E7F4B">
      <w:r>
        <w:rPr>
          <w:rFonts w:hint="eastAsia"/>
          <w:b/>
        </w:rPr>
        <w:t>事</w:t>
      </w:r>
      <w:r>
        <w:rPr>
          <w:b/>
          <w:lang w:val="zh-CN"/>
        </w:rPr>
        <w:t>项详情及</w:t>
      </w:r>
      <w:r>
        <w:rPr>
          <w:rFonts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7B6DAE" w14:paraId="78BEFE9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4B1816D" w14:textId="1D332AC5" w:rsidR="007B6DAE" w:rsidRDefault="004E7F4B">
            <w:pPr>
              <w:tabs>
                <w:tab w:val="left" w:pos="5140"/>
              </w:tabs>
              <w:rPr>
                <w:rFonts w:ascii="宋体" w:hAnsi="宋体"/>
                <w:i/>
                <w:color w:val="FF0000"/>
                <w:szCs w:val="44"/>
              </w:rPr>
            </w:pPr>
            <w:r>
              <w:rPr>
                <w:rFonts w:asciiTheme="minorEastAsia" w:eastAsiaTheme="minorEastAsia" w:hAnsiTheme="minorEastAsia" w:hint="eastAsia"/>
                <w:i/>
                <w:color w:val="FF0000"/>
                <w:szCs w:val="44"/>
              </w:rPr>
              <w:t>注：公司应当披露报告期内经</w:t>
            </w:r>
            <w:r w:rsidR="001A5CC2">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14:paraId="52392E49" w14:textId="4EFC8DD9" w:rsidR="007B6DAE" w:rsidRDefault="004E7F4B">
      <w:pPr>
        <w:keepNext/>
        <w:keepLines/>
        <w:spacing w:before="100" w:after="100"/>
        <w:outlineLvl w:val="2"/>
        <w:rPr>
          <w:rFonts w:ascii="Times New Roman" w:hAnsi="Times New Roman"/>
          <w:szCs w:val="32"/>
        </w:rPr>
      </w:pPr>
      <w:r>
        <w:rPr>
          <w:rFonts w:ascii="Times New Roman" w:hAnsi="Times New Roman" w:hint="eastAsia"/>
          <w:b/>
          <w:bCs/>
          <w:szCs w:val="32"/>
          <w:lang w:val="zh-CN"/>
        </w:rPr>
        <w:t>（七）股权激励计划、员工持股计划或其他员工激励措施</w:t>
      </w:r>
    </w:p>
    <w:tbl>
      <w:tblPr>
        <w:tblStyle w:val="27"/>
        <w:tblW w:w="9639" w:type="dxa"/>
        <w:tblInd w:w="-572" w:type="dxa"/>
        <w:tblLook w:val="04A0" w:firstRow="1" w:lastRow="0" w:firstColumn="1" w:lastColumn="0" w:noHBand="0" w:noVBand="1"/>
      </w:tblPr>
      <w:tblGrid>
        <w:gridCol w:w="9639"/>
      </w:tblGrid>
      <w:tr w:rsidR="007B6DAE" w14:paraId="11CCE42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6B17B1C" w14:textId="77777777" w:rsidR="007B6DAE" w:rsidRDefault="004E7F4B">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7C594CC2" w14:textId="77777777" w:rsidR="007B6DAE" w:rsidRDefault="004E7F4B">
      <w:pPr>
        <w:keepNext/>
        <w:keepLines/>
        <w:spacing w:before="100" w:after="100"/>
        <w:outlineLvl w:val="2"/>
        <w:rPr>
          <w:rFonts w:ascii="Times New Roman" w:hAnsi="Times New Roman"/>
          <w:b/>
          <w:szCs w:val="32"/>
        </w:rPr>
      </w:pPr>
      <w:r>
        <w:rPr>
          <w:rFonts w:ascii="Times New Roman" w:hAnsi="Times New Roman" w:hint="eastAsia"/>
          <w:b/>
          <w:bCs/>
          <w:szCs w:val="32"/>
          <w:lang w:val="zh-CN"/>
        </w:rPr>
        <w:t>（八）股份回购情况</w:t>
      </w:r>
    </w:p>
    <w:tbl>
      <w:tblPr>
        <w:tblStyle w:val="18"/>
        <w:tblW w:w="9638" w:type="dxa"/>
        <w:tblInd w:w="-572" w:type="dxa"/>
        <w:tblLook w:val="04A0" w:firstRow="1" w:lastRow="0" w:firstColumn="1" w:lastColumn="0" w:noHBand="0" w:noVBand="1"/>
      </w:tblPr>
      <w:tblGrid>
        <w:gridCol w:w="9638"/>
      </w:tblGrid>
      <w:tr w:rsidR="007B6DAE" w14:paraId="7B683A20"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8E2AF35" w14:textId="77777777" w:rsidR="007B6DAE" w:rsidRDefault="004E7F4B">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w:t>
            </w:r>
            <w:r>
              <w:rPr>
                <w:rFonts w:asciiTheme="minorEastAsia" w:eastAsiaTheme="minorEastAsia" w:hAnsiTheme="minorEastAsia" w:hint="eastAsia"/>
                <w:i/>
                <w:color w:val="FF0000"/>
                <w:szCs w:val="24"/>
              </w:rPr>
              <w:lastRenderedPageBreak/>
              <w:t>购股份的处理或后续安排等。</w:t>
            </w:r>
          </w:p>
        </w:tc>
      </w:tr>
    </w:tbl>
    <w:p w14:paraId="688ACE77" w14:textId="77777777" w:rsidR="007B6DAE" w:rsidRDefault="004E7F4B">
      <w:pPr>
        <w:keepNext/>
        <w:keepLines/>
        <w:spacing w:before="100" w:after="100"/>
        <w:outlineLvl w:val="2"/>
        <w:rPr>
          <w:rFonts w:ascii="Times New Roman" w:hAnsi="Times New Roman"/>
          <w:szCs w:val="32"/>
        </w:rPr>
      </w:pPr>
      <w:r>
        <w:rPr>
          <w:rFonts w:ascii="Times New Roman" w:hAnsi="Times New Roman" w:hint="eastAsia"/>
          <w:b/>
          <w:bCs/>
          <w:szCs w:val="32"/>
          <w:lang w:val="zh-CN"/>
        </w:rPr>
        <w:lastRenderedPageBreak/>
        <w:t>（九）承诺事项的履行情况</w:t>
      </w:r>
    </w:p>
    <w:p w14:paraId="301F9A5A" w14:textId="77777777" w:rsidR="007B6DAE" w:rsidRDefault="004E7F4B">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4771307B" w14:textId="77777777" w:rsidR="007B6DAE" w:rsidRDefault="004E7F4B">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5C5DCAF4" w14:textId="77777777" w:rsidR="007B6DAE" w:rsidRDefault="007B6DAE"/>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40"/>
        <w:gridCol w:w="1126"/>
        <w:gridCol w:w="1868"/>
        <w:gridCol w:w="1217"/>
        <w:gridCol w:w="1206"/>
        <w:gridCol w:w="3134"/>
      </w:tblGrid>
      <w:tr w:rsidR="007B6DAE" w14:paraId="33A1E3DE" w14:textId="77777777">
        <w:tc>
          <w:tcPr>
            <w:tcW w:w="588" w:type="pct"/>
            <w:shd w:val="pct10" w:color="auto" w:fill="auto"/>
            <w:vAlign w:val="center"/>
          </w:tcPr>
          <w:p w14:paraId="153FDE8A"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shd w:val="pct10" w:color="auto" w:fill="auto"/>
            <w:vAlign w:val="center"/>
          </w:tcPr>
          <w:p w14:paraId="4E491D30"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shd w:val="pct10" w:color="auto" w:fill="auto"/>
            <w:vAlign w:val="center"/>
          </w:tcPr>
          <w:p w14:paraId="65F19819"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shd w:val="pct10" w:color="auto" w:fill="auto"/>
            <w:vAlign w:val="center"/>
          </w:tcPr>
          <w:p w14:paraId="0064D2E0"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shd w:val="pct10" w:color="auto" w:fill="auto"/>
            <w:vAlign w:val="center"/>
          </w:tcPr>
          <w:p w14:paraId="36FA7C0B"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617" w:type="pct"/>
            <w:shd w:val="pct10" w:color="auto" w:fill="auto"/>
            <w:vAlign w:val="center"/>
          </w:tcPr>
          <w:p w14:paraId="42759354"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7B6DAE" w14:paraId="3CC4E4E5" w14:textId="77777777">
        <w:tc>
          <w:tcPr>
            <w:tcW w:w="588" w:type="pct"/>
          </w:tcPr>
          <w:p w14:paraId="64AF9A22" w14:textId="77777777" w:rsidR="007B6DAE" w:rsidRDefault="004E7F4B">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581" w:type="pct"/>
            <w:vAlign w:val="center"/>
          </w:tcPr>
          <w:p w14:paraId="3FB8E610" w14:textId="77777777" w:rsidR="007B6DAE" w:rsidRDefault="004E7F4B">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proofErr w:type="gramStart"/>
            <w:r>
              <w:rPr>
                <w:rFonts w:asciiTheme="minorEastAsia" w:eastAsiaTheme="minorEastAsia" w:hAnsiTheme="minorEastAsia" w:cstheme="minorBidi" w:hint="eastAsia"/>
                <w:color w:val="FF0000"/>
                <w:sz w:val="22"/>
              </w:rPr>
              <w:t>董监高</w:t>
            </w:r>
            <w:proofErr w:type="gramEnd"/>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14:paraId="335EDA3E" w14:textId="77777777" w:rsidR="007B6DAE" w:rsidRDefault="007B6DAE">
            <w:pPr>
              <w:ind w:leftChars="86" w:left="181"/>
              <w:jc w:val="center"/>
              <w:rPr>
                <w:rFonts w:asciiTheme="minorEastAsia" w:eastAsiaTheme="minorEastAsia" w:hAnsiTheme="minorEastAsia"/>
                <w:color w:val="FF0000"/>
                <w:sz w:val="22"/>
              </w:rPr>
            </w:pPr>
          </w:p>
        </w:tc>
        <w:tc>
          <w:tcPr>
            <w:tcW w:w="964" w:type="pct"/>
            <w:vAlign w:val="center"/>
          </w:tcPr>
          <w:p w14:paraId="58E73B9D" w14:textId="77777777" w:rsidR="007B6DAE" w:rsidRDefault="004E7F4B">
            <w:pPr>
              <w:ind w:leftChars="86" w:left="181"/>
              <w:rPr>
                <w:rFonts w:asciiTheme="minorEastAsia" w:eastAsiaTheme="minorEastAsia" w:hAnsiTheme="minorEastAsia"/>
                <w:color w:val="FF0000"/>
                <w:sz w:val="22"/>
              </w:rPr>
            </w:pP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w:t>
            </w:r>
            <w:proofErr w:type="gramStart"/>
            <w:r>
              <w:rPr>
                <w:rFonts w:asciiTheme="minorEastAsia" w:eastAsiaTheme="minorEastAsia" w:hAnsiTheme="minorEastAsia" w:hint="eastAsia"/>
                <w:color w:val="FF0000"/>
                <w:sz w:val="22"/>
              </w:rPr>
              <w:t>持承诺</w:t>
            </w:r>
            <w:proofErr w:type="gramEnd"/>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628" w:type="pct"/>
            <w:vAlign w:val="center"/>
          </w:tcPr>
          <w:p w14:paraId="39E6CDA1" w14:textId="77777777" w:rsidR="007B6DAE" w:rsidRDefault="004E7F4B">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622" w:type="pct"/>
            <w:vAlign w:val="center"/>
          </w:tcPr>
          <w:p w14:paraId="666B59ED" w14:textId="77777777" w:rsidR="007B6DAE" w:rsidRDefault="004E7F4B">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17" w:type="pct"/>
          </w:tcPr>
          <w:p w14:paraId="3F65BB07" w14:textId="77777777" w:rsidR="007B6DAE" w:rsidRDefault="004E7F4B">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7B6DAE" w14:paraId="05289350" w14:textId="77777777">
        <w:tc>
          <w:tcPr>
            <w:tcW w:w="588" w:type="pct"/>
          </w:tcPr>
          <w:p w14:paraId="688DE780" w14:textId="77777777" w:rsidR="007B6DAE" w:rsidRDefault="007B6DAE">
            <w:pPr>
              <w:ind w:leftChars="86" w:left="181"/>
              <w:rPr>
                <w:rFonts w:asciiTheme="minorEastAsia" w:eastAsiaTheme="minorEastAsia" w:hAnsiTheme="minorEastAsia"/>
                <w:color w:val="FF0000"/>
                <w:sz w:val="22"/>
              </w:rPr>
            </w:pPr>
          </w:p>
        </w:tc>
        <w:tc>
          <w:tcPr>
            <w:tcW w:w="581" w:type="pct"/>
            <w:vAlign w:val="center"/>
          </w:tcPr>
          <w:p w14:paraId="26F71030" w14:textId="77777777" w:rsidR="007B6DAE" w:rsidRDefault="004E7F4B">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964" w:type="pct"/>
            <w:vAlign w:val="center"/>
          </w:tcPr>
          <w:p w14:paraId="6F34D07C" w14:textId="77777777" w:rsidR="007B6DAE" w:rsidRDefault="007B6DAE">
            <w:pPr>
              <w:ind w:leftChars="86" w:left="181"/>
              <w:rPr>
                <w:rFonts w:asciiTheme="minorEastAsia" w:eastAsiaTheme="minorEastAsia" w:hAnsiTheme="minorEastAsia"/>
                <w:color w:val="FF0000"/>
                <w:sz w:val="22"/>
              </w:rPr>
            </w:pPr>
          </w:p>
        </w:tc>
        <w:tc>
          <w:tcPr>
            <w:tcW w:w="628" w:type="pct"/>
            <w:vAlign w:val="center"/>
          </w:tcPr>
          <w:p w14:paraId="582F1716" w14:textId="77777777" w:rsidR="007B6DAE" w:rsidRDefault="007B6DAE">
            <w:pPr>
              <w:ind w:leftChars="86" w:left="181"/>
              <w:rPr>
                <w:rFonts w:asciiTheme="minorEastAsia" w:eastAsiaTheme="minorEastAsia" w:hAnsiTheme="minorEastAsia"/>
                <w:color w:val="FF0000"/>
                <w:sz w:val="22"/>
              </w:rPr>
            </w:pPr>
          </w:p>
        </w:tc>
        <w:tc>
          <w:tcPr>
            <w:tcW w:w="622" w:type="pct"/>
            <w:vAlign w:val="center"/>
          </w:tcPr>
          <w:p w14:paraId="21959284" w14:textId="77777777" w:rsidR="007B6DAE" w:rsidRDefault="007B6DAE">
            <w:pPr>
              <w:ind w:leftChars="86" w:left="181"/>
              <w:rPr>
                <w:rFonts w:asciiTheme="minorEastAsia" w:eastAsiaTheme="minorEastAsia" w:hAnsiTheme="minorEastAsia"/>
                <w:color w:val="FF0000"/>
                <w:sz w:val="22"/>
              </w:rPr>
            </w:pPr>
          </w:p>
        </w:tc>
        <w:tc>
          <w:tcPr>
            <w:tcW w:w="1617" w:type="pct"/>
          </w:tcPr>
          <w:p w14:paraId="02229E89" w14:textId="77777777" w:rsidR="007B6DAE" w:rsidRDefault="007B6DAE">
            <w:pPr>
              <w:ind w:leftChars="86" w:left="181"/>
              <w:rPr>
                <w:rFonts w:asciiTheme="minorEastAsia" w:eastAsiaTheme="minorEastAsia" w:hAnsiTheme="minorEastAsia"/>
                <w:color w:val="FF0000"/>
                <w:sz w:val="22"/>
              </w:rPr>
            </w:pPr>
          </w:p>
        </w:tc>
      </w:tr>
    </w:tbl>
    <w:p w14:paraId="00A8179F" w14:textId="49DAA635" w:rsidR="007B6DAE" w:rsidRDefault="004E7F4B">
      <w:r>
        <w:rPr>
          <w:b/>
        </w:rPr>
        <w:t>超期未履行完毕的</w:t>
      </w:r>
      <w:r>
        <w:rPr>
          <w:rFonts w:hint="eastAsia"/>
          <w:b/>
        </w:rPr>
        <w:t>承诺事项详细情况</w:t>
      </w:r>
    </w:p>
    <w:tbl>
      <w:tblPr>
        <w:tblStyle w:val="27"/>
        <w:tblW w:w="9639" w:type="dxa"/>
        <w:tblInd w:w="-572" w:type="dxa"/>
        <w:tblLook w:val="04A0" w:firstRow="1" w:lastRow="0" w:firstColumn="1" w:lastColumn="0" w:noHBand="0" w:noVBand="1"/>
      </w:tblPr>
      <w:tblGrid>
        <w:gridCol w:w="9639"/>
      </w:tblGrid>
      <w:tr w:rsidR="007B6DAE" w14:paraId="26DE706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9ED1AB" w14:textId="77777777" w:rsidR="007B6DAE" w:rsidRDefault="004E7F4B">
            <w:pPr>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14:paraId="3E8C0C2B" w14:textId="77777777" w:rsidR="007B6DAE" w:rsidRDefault="004E7F4B">
      <w:pPr>
        <w:keepNext/>
        <w:keepLines/>
        <w:spacing w:before="100" w:after="100"/>
        <w:outlineLvl w:val="2"/>
        <w:rPr>
          <w:rFonts w:ascii="Times New Roman" w:hAnsi="Times New Roman"/>
          <w:szCs w:val="32"/>
        </w:rPr>
      </w:pPr>
      <w:r>
        <w:rPr>
          <w:rFonts w:ascii="Times New Roman" w:hAnsi="Times New Roman" w:hint="eastAsia"/>
          <w:b/>
          <w:bCs/>
          <w:szCs w:val="32"/>
          <w:lang w:val="zh-CN"/>
        </w:rPr>
        <w:t>（十）被查封、扣押、冻结或者被抵押、质押的资产情况</w:t>
      </w:r>
      <w:r>
        <w:rPr>
          <w:rFonts w:ascii="Times New Roman" w:hAnsi="Times New Roman"/>
          <w:b/>
          <w:bCs/>
          <w:szCs w:val="32"/>
          <w:lang w:val="zh-CN"/>
        </w:rPr>
        <w:t xml:space="preserve"> </w:t>
      </w:r>
    </w:p>
    <w:p w14:paraId="1DBBB027" w14:textId="77777777" w:rsidR="007B6DAE" w:rsidRDefault="004E7F4B">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559"/>
        <w:gridCol w:w="1559"/>
        <w:gridCol w:w="1559"/>
        <w:gridCol w:w="1702"/>
        <w:gridCol w:w="1842"/>
      </w:tblGrid>
      <w:tr w:rsidR="007B6DAE" w14:paraId="571CAF2A" w14:textId="77777777">
        <w:tc>
          <w:tcPr>
            <w:tcW w:w="1418" w:type="dxa"/>
            <w:shd w:val="pct10" w:color="auto" w:fill="auto"/>
            <w:vAlign w:val="center"/>
          </w:tcPr>
          <w:p w14:paraId="44619C8A"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559" w:type="dxa"/>
            <w:shd w:val="pct10" w:color="auto" w:fill="auto"/>
            <w:vAlign w:val="center"/>
          </w:tcPr>
          <w:p w14:paraId="6FBF21D6"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559" w:type="dxa"/>
            <w:shd w:val="pct10" w:color="auto" w:fill="auto"/>
            <w:vAlign w:val="center"/>
          </w:tcPr>
          <w:p w14:paraId="1282086E"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14:paraId="218A16D7"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702" w:type="dxa"/>
            <w:shd w:val="pct10" w:color="auto" w:fill="auto"/>
            <w:vAlign w:val="center"/>
          </w:tcPr>
          <w:p w14:paraId="499AF665"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842" w:type="dxa"/>
            <w:shd w:val="pct10" w:color="auto" w:fill="auto"/>
            <w:vAlign w:val="center"/>
          </w:tcPr>
          <w:p w14:paraId="58EB54AF"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7B6DAE" w14:paraId="67EF9DF9" w14:textId="77777777">
        <w:tc>
          <w:tcPr>
            <w:tcW w:w="1418" w:type="dxa"/>
            <w:vAlign w:val="center"/>
          </w:tcPr>
          <w:p w14:paraId="0278C630" w14:textId="4B1FDDB6" w:rsidR="007B6DAE" w:rsidRDefault="007B6DAE">
            <w:pPr>
              <w:ind w:leftChars="86" w:left="181"/>
              <w:jc w:val="center"/>
              <w:rPr>
                <w:rFonts w:ascii="宋体" w:hAnsi="宋体"/>
                <w:color w:val="000000" w:themeColor="text1"/>
                <w:sz w:val="22"/>
              </w:rPr>
            </w:pPr>
          </w:p>
        </w:tc>
        <w:tc>
          <w:tcPr>
            <w:tcW w:w="1559" w:type="dxa"/>
          </w:tcPr>
          <w:p w14:paraId="6E57D070" w14:textId="77777777" w:rsidR="007B6DAE" w:rsidRDefault="007B6DAE">
            <w:pPr>
              <w:ind w:leftChars="86" w:left="181"/>
              <w:rPr>
                <w:rFonts w:ascii="宋体" w:hAnsi="宋体"/>
                <w:color w:val="000000" w:themeColor="text1"/>
                <w:sz w:val="22"/>
              </w:rPr>
            </w:pPr>
          </w:p>
        </w:tc>
        <w:tc>
          <w:tcPr>
            <w:tcW w:w="1559" w:type="dxa"/>
            <w:vAlign w:val="center"/>
          </w:tcPr>
          <w:p w14:paraId="39E450F3" w14:textId="77777777" w:rsidR="007B6DAE" w:rsidRDefault="004E7F4B">
            <w:pPr>
              <w:tabs>
                <w:tab w:val="left" w:pos="5140"/>
              </w:tabs>
              <w:ind w:leftChars="86" w:left="181"/>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14:paraId="07025937" w14:textId="77777777" w:rsidR="007B6DAE" w:rsidRDefault="007B6DAE">
            <w:pPr>
              <w:ind w:leftChars="86" w:left="181"/>
              <w:rPr>
                <w:rFonts w:ascii="宋体" w:hAnsi="宋体"/>
                <w:color w:val="000000" w:themeColor="text1"/>
                <w:sz w:val="22"/>
              </w:rPr>
            </w:pPr>
          </w:p>
        </w:tc>
        <w:tc>
          <w:tcPr>
            <w:tcW w:w="1702" w:type="dxa"/>
            <w:vAlign w:val="center"/>
          </w:tcPr>
          <w:p w14:paraId="00254BC8" w14:textId="77777777" w:rsidR="007B6DAE" w:rsidRDefault="007B6DAE">
            <w:pPr>
              <w:ind w:leftChars="86" w:left="181"/>
              <w:rPr>
                <w:rFonts w:ascii="宋体" w:hAnsi="宋体"/>
                <w:color w:val="000000" w:themeColor="text1"/>
                <w:sz w:val="22"/>
              </w:rPr>
            </w:pPr>
          </w:p>
        </w:tc>
        <w:tc>
          <w:tcPr>
            <w:tcW w:w="1842" w:type="dxa"/>
            <w:vAlign w:val="center"/>
          </w:tcPr>
          <w:p w14:paraId="31D8DEFF" w14:textId="77777777" w:rsidR="007B6DAE" w:rsidRDefault="007B6DAE">
            <w:pPr>
              <w:ind w:leftChars="86" w:left="181"/>
              <w:rPr>
                <w:rFonts w:ascii="宋体" w:hAnsi="宋体"/>
                <w:color w:val="000000" w:themeColor="text1"/>
                <w:sz w:val="22"/>
              </w:rPr>
            </w:pPr>
          </w:p>
        </w:tc>
      </w:tr>
      <w:tr w:rsidR="007B6DAE" w14:paraId="7E9626E4" w14:textId="77777777">
        <w:tc>
          <w:tcPr>
            <w:tcW w:w="1418" w:type="dxa"/>
            <w:vAlign w:val="center"/>
          </w:tcPr>
          <w:p w14:paraId="705B7011" w14:textId="77777777" w:rsidR="007B6DAE" w:rsidRDefault="004E7F4B">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59" w:type="dxa"/>
          </w:tcPr>
          <w:p w14:paraId="7EE7425E" w14:textId="77777777" w:rsidR="007B6DAE" w:rsidRDefault="007B6DAE">
            <w:pPr>
              <w:ind w:leftChars="86" w:left="181"/>
              <w:rPr>
                <w:rFonts w:ascii="宋体" w:hAnsi="宋体"/>
                <w:color w:val="000000" w:themeColor="text1"/>
                <w:sz w:val="22"/>
              </w:rPr>
            </w:pPr>
          </w:p>
        </w:tc>
        <w:tc>
          <w:tcPr>
            <w:tcW w:w="1559" w:type="dxa"/>
            <w:vAlign w:val="center"/>
          </w:tcPr>
          <w:p w14:paraId="08EA1CA5" w14:textId="77777777" w:rsidR="007B6DAE" w:rsidRDefault="007B6DAE">
            <w:pPr>
              <w:ind w:leftChars="86" w:left="181"/>
              <w:rPr>
                <w:rFonts w:ascii="宋体" w:hAnsi="宋体"/>
                <w:color w:val="000000" w:themeColor="text1"/>
                <w:sz w:val="22"/>
              </w:rPr>
            </w:pPr>
          </w:p>
        </w:tc>
        <w:tc>
          <w:tcPr>
            <w:tcW w:w="1559" w:type="dxa"/>
            <w:vAlign w:val="center"/>
          </w:tcPr>
          <w:p w14:paraId="1859893C" w14:textId="77777777" w:rsidR="007B6DAE" w:rsidRDefault="007B6DAE">
            <w:pPr>
              <w:ind w:leftChars="86" w:left="181"/>
              <w:rPr>
                <w:rFonts w:ascii="宋体" w:hAnsi="宋体"/>
                <w:color w:val="000000" w:themeColor="text1"/>
                <w:sz w:val="22"/>
              </w:rPr>
            </w:pPr>
          </w:p>
        </w:tc>
        <w:tc>
          <w:tcPr>
            <w:tcW w:w="1702" w:type="dxa"/>
            <w:vAlign w:val="center"/>
          </w:tcPr>
          <w:p w14:paraId="3DF28B7A" w14:textId="77777777" w:rsidR="007B6DAE" w:rsidRDefault="007B6DAE">
            <w:pPr>
              <w:ind w:leftChars="86" w:left="181"/>
              <w:rPr>
                <w:rFonts w:ascii="宋体" w:hAnsi="宋体"/>
                <w:color w:val="000000" w:themeColor="text1"/>
                <w:sz w:val="22"/>
              </w:rPr>
            </w:pPr>
          </w:p>
        </w:tc>
        <w:tc>
          <w:tcPr>
            <w:tcW w:w="1842" w:type="dxa"/>
            <w:vAlign w:val="center"/>
          </w:tcPr>
          <w:p w14:paraId="1CDDA881" w14:textId="77777777" w:rsidR="007B6DAE" w:rsidRDefault="007B6DAE">
            <w:pPr>
              <w:ind w:leftChars="86" w:left="181"/>
              <w:rPr>
                <w:rFonts w:ascii="宋体" w:hAnsi="宋体"/>
                <w:color w:val="000000" w:themeColor="text1"/>
                <w:sz w:val="22"/>
              </w:rPr>
            </w:pPr>
          </w:p>
        </w:tc>
      </w:tr>
      <w:tr w:rsidR="007B6DAE" w14:paraId="1DE83C11" w14:textId="77777777">
        <w:tc>
          <w:tcPr>
            <w:tcW w:w="1418" w:type="dxa"/>
            <w:vAlign w:val="center"/>
          </w:tcPr>
          <w:p w14:paraId="615EE459" w14:textId="77777777" w:rsidR="007B6DAE" w:rsidRDefault="004E7F4B">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559" w:type="dxa"/>
            <w:vAlign w:val="center"/>
          </w:tcPr>
          <w:p w14:paraId="106B1D5A" w14:textId="77777777" w:rsidR="007B6DAE" w:rsidRDefault="004E7F4B">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7851B233" w14:textId="77777777" w:rsidR="007B6DAE" w:rsidRDefault="004E7F4B">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14:paraId="712E4AAE" w14:textId="77777777" w:rsidR="007B6DAE" w:rsidRDefault="007B6DAE">
            <w:pPr>
              <w:ind w:leftChars="86" w:left="181"/>
              <w:rPr>
                <w:rFonts w:ascii="宋体" w:hAnsi="宋体"/>
                <w:color w:val="000000" w:themeColor="text1"/>
                <w:sz w:val="22"/>
              </w:rPr>
            </w:pPr>
          </w:p>
        </w:tc>
        <w:tc>
          <w:tcPr>
            <w:tcW w:w="1702" w:type="dxa"/>
            <w:vAlign w:val="center"/>
          </w:tcPr>
          <w:p w14:paraId="17F3F4AB" w14:textId="77777777" w:rsidR="007B6DAE" w:rsidRDefault="007B6DAE">
            <w:pPr>
              <w:ind w:leftChars="86" w:left="181"/>
              <w:rPr>
                <w:rFonts w:ascii="宋体" w:hAnsi="宋体"/>
                <w:color w:val="000000" w:themeColor="text1"/>
                <w:sz w:val="22"/>
              </w:rPr>
            </w:pPr>
          </w:p>
        </w:tc>
        <w:tc>
          <w:tcPr>
            <w:tcW w:w="1842" w:type="dxa"/>
            <w:vAlign w:val="center"/>
          </w:tcPr>
          <w:p w14:paraId="04FDF68D" w14:textId="77777777" w:rsidR="007B6DAE" w:rsidRDefault="004E7F4B">
            <w:pPr>
              <w:ind w:leftChars="86" w:left="181"/>
              <w:jc w:val="center"/>
              <w:rPr>
                <w:rFonts w:ascii="宋体" w:hAnsi="宋体"/>
                <w:color w:val="000000" w:themeColor="text1"/>
                <w:sz w:val="22"/>
              </w:rPr>
            </w:pPr>
            <w:r>
              <w:rPr>
                <w:rFonts w:ascii="宋体" w:hAnsi="宋体" w:hint="eastAsia"/>
                <w:color w:val="000000" w:themeColor="text1"/>
                <w:sz w:val="22"/>
              </w:rPr>
              <w:t>-</w:t>
            </w:r>
          </w:p>
        </w:tc>
      </w:tr>
    </w:tbl>
    <w:p w14:paraId="71551E88" w14:textId="77777777" w:rsidR="007B6DAE" w:rsidRDefault="007B6DAE">
      <w:pPr>
        <w:ind w:left="5880" w:firstLine="420"/>
        <w:jc w:val="right"/>
      </w:pPr>
    </w:p>
    <w:p w14:paraId="698136BF" w14:textId="2089594C" w:rsidR="007B6DAE" w:rsidRDefault="004E7F4B">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7"/>
        <w:tblW w:w="9639" w:type="dxa"/>
        <w:tblInd w:w="-572" w:type="dxa"/>
        <w:tblLook w:val="04A0" w:firstRow="1" w:lastRow="0" w:firstColumn="1" w:lastColumn="0" w:noHBand="0" w:noVBand="1"/>
      </w:tblPr>
      <w:tblGrid>
        <w:gridCol w:w="9639"/>
      </w:tblGrid>
      <w:tr w:rsidR="007B6DAE" w14:paraId="2BBAA0B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1E3A98"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31B3D7CF" w14:textId="77777777" w:rsidR="007B6DAE" w:rsidRDefault="004E7F4B">
      <w:pPr>
        <w:keepNext/>
        <w:keepLines/>
        <w:spacing w:before="100" w:after="100"/>
        <w:outlineLvl w:val="2"/>
        <w:rPr>
          <w:rFonts w:ascii="Times New Roman" w:hAnsi="Times New Roman"/>
          <w:szCs w:val="32"/>
        </w:rPr>
      </w:pPr>
      <w:r>
        <w:rPr>
          <w:rFonts w:ascii="Times New Roman" w:hAnsi="Times New Roman" w:hint="eastAsia"/>
          <w:b/>
          <w:bCs/>
          <w:szCs w:val="32"/>
          <w:lang w:val="zh-CN"/>
        </w:rPr>
        <w:t>（十一）调查处罚事项</w:t>
      </w:r>
    </w:p>
    <w:tbl>
      <w:tblPr>
        <w:tblStyle w:val="27"/>
        <w:tblW w:w="9639" w:type="dxa"/>
        <w:tblInd w:w="-572" w:type="dxa"/>
        <w:tblLook w:val="04A0" w:firstRow="1" w:lastRow="0" w:firstColumn="1" w:lastColumn="0" w:noHBand="0" w:noVBand="1"/>
      </w:tblPr>
      <w:tblGrid>
        <w:gridCol w:w="9639"/>
      </w:tblGrid>
      <w:tr w:rsidR="007B6DAE" w14:paraId="2E0AB13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6ADF70"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w:t>
            </w:r>
            <w:r>
              <w:rPr>
                <w:rFonts w:asciiTheme="minorEastAsia" w:eastAsiaTheme="minorEastAsia" w:hAnsiTheme="minorEastAsia" w:hint="eastAsia"/>
                <w:i/>
                <w:color w:val="FF0000"/>
                <w:szCs w:val="44"/>
              </w:rPr>
              <w:lastRenderedPageBreak/>
              <w:t>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6B3D698A" w14:textId="77777777" w:rsidR="007B6DAE" w:rsidRDefault="004E7F4B">
      <w:pPr>
        <w:keepNext/>
        <w:keepLines/>
        <w:spacing w:before="100" w:after="100"/>
        <w:outlineLvl w:val="2"/>
        <w:rPr>
          <w:rFonts w:ascii="Times New Roman" w:hAnsi="Times New Roman"/>
          <w:szCs w:val="32"/>
        </w:rPr>
      </w:pPr>
      <w:r>
        <w:rPr>
          <w:rFonts w:ascii="Times New Roman" w:hAnsi="Times New Roman" w:hint="eastAsia"/>
          <w:b/>
          <w:bCs/>
          <w:szCs w:val="32"/>
          <w:lang w:val="zh-CN"/>
        </w:rPr>
        <w:lastRenderedPageBreak/>
        <w:t>（十二）失信情况</w:t>
      </w:r>
    </w:p>
    <w:tbl>
      <w:tblPr>
        <w:tblStyle w:val="53"/>
        <w:tblW w:w="9639" w:type="dxa"/>
        <w:tblInd w:w="-572" w:type="dxa"/>
        <w:tblLook w:val="04A0" w:firstRow="1" w:lastRow="0" w:firstColumn="1" w:lastColumn="0" w:noHBand="0" w:noVBand="1"/>
      </w:tblPr>
      <w:tblGrid>
        <w:gridCol w:w="9639"/>
      </w:tblGrid>
      <w:tr w:rsidR="007B6DAE" w14:paraId="5279CEF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E06B5D1" w14:textId="77777777" w:rsidR="007B6DAE" w:rsidRDefault="004E7F4B">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2604E059"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（十三）破产重整事项</w:t>
      </w:r>
    </w:p>
    <w:tbl>
      <w:tblPr>
        <w:tblStyle w:val="53"/>
        <w:tblW w:w="9639" w:type="dxa"/>
        <w:tblInd w:w="-572" w:type="dxa"/>
        <w:tblLook w:val="04A0" w:firstRow="1" w:lastRow="0" w:firstColumn="1" w:lastColumn="0" w:noHBand="0" w:noVBand="1"/>
      </w:tblPr>
      <w:tblGrid>
        <w:gridCol w:w="9639"/>
      </w:tblGrid>
      <w:tr w:rsidR="007B6DAE" w14:paraId="686F4AB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1F8648" w14:textId="77777777" w:rsidR="007B6DAE" w:rsidRDefault="004E7F4B">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1092A1DB" w14:textId="77777777" w:rsidR="007B6DAE" w:rsidRDefault="004E7F4B">
      <w:pPr>
        <w:pStyle w:val="aff"/>
        <w:ind w:firstLineChars="500" w:firstLine="1606"/>
        <w:jc w:val="both"/>
        <w:outlineLvl w:val="0"/>
        <w:rPr>
          <w:rFonts w:eastAsia="黑体"/>
        </w:rPr>
      </w:pPr>
      <w:r>
        <w:br w:type="page"/>
      </w:r>
      <w:r>
        <w:rPr>
          <w:rFonts w:ascii="黑体" w:eastAsia="黑体" w:hAnsi="黑体" w:hint="eastAsia"/>
          <w:sz w:val="36"/>
          <w:szCs w:val="36"/>
        </w:rPr>
        <w:lastRenderedPageBreak/>
        <w:t>第四节</w:t>
      </w:r>
      <w:r>
        <w:rPr>
          <w:rFonts w:ascii="黑体" w:eastAsia="黑体" w:hAnsi="黑体"/>
          <w:sz w:val="36"/>
          <w:szCs w:val="36"/>
        </w:rPr>
        <w:t xml:space="preserve"> </w:t>
      </w:r>
      <w:r>
        <w:rPr>
          <w:rFonts w:ascii="黑体" w:eastAsia="黑体" w:hAnsi="黑体" w:hint="eastAsia"/>
          <w:sz w:val="36"/>
          <w:szCs w:val="36"/>
        </w:rPr>
        <w:t>股份变动及股东情况</w:t>
      </w:r>
    </w:p>
    <w:p w14:paraId="645811B1" w14:textId="77777777" w:rsidR="007B6DAE" w:rsidRDefault="004E7F4B">
      <w:pPr>
        <w:pStyle w:val="2"/>
        <w:spacing w:before="100" w:after="100" w:line="240" w:lineRule="auto"/>
        <w:rPr>
          <w:rFonts w:eastAsia="微软雅黑"/>
          <w:sz w:val="22"/>
        </w:rPr>
      </w:pPr>
      <w:r>
        <w:rPr>
          <w:rFonts w:eastAsia="微软雅黑" w:hint="eastAsia"/>
          <w:sz w:val="22"/>
        </w:rPr>
        <w:t>一、普通股股本情况</w:t>
      </w:r>
    </w:p>
    <w:p w14:paraId="21ABA9EA" w14:textId="77777777" w:rsidR="007B6DAE" w:rsidRDefault="004E7F4B">
      <w:pPr>
        <w:pStyle w:val="3"/>
        <w:spacing w:line="240" w:lineRule="auto"/>
        <w:rPr>
          <w:sz w:val="21"/>
        </w:rPr>
      </w:pPr>
      <w:r>
        <w:rPr>
          <w:rFonts w:hint="eastAsia"/>
          <w:sz w:val="21"/>
        </w:rPr>
        <w:t>（一）普通股股本结构</w:t>
      </w:r>
    </w:p>
    <w:p w14:paraId="51A23E17" w14:textId="77777777" w:rsidR="007B6DAE" w:rsidRDefault="004E7F4B">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7B6DAE" w14:paraId="695AA9B8" w14:textId="77777777">
        <w:tc>
          <w:tcPr>
            <w:tcW w:w="2210" w:type="pct"/>
            <w:gridSpan w:val="2"/>
            <w:vMerge w:val="restart"/>
            <w:shd w:val="pct10" w:color="auto" w:fill="auto"/>
            <w:vAlign w:val="center"/>
          </w:tcPr>
          <w:p w14:paraId="5834C827" w14:textId="77777777" w:rsidR="007B6DAE" w:rsidRDefault="004E7F4B">
            <w:pPr>
              <w:ind w:leftChars="86" w:left="181"/>
              <w:jc w:val="center"/>
              <w:rPr>
                <w:b/>
                <w:sz w:val="22"/>
              </w:rPr>
            </w:pPr>
            <w:r>
              <w:rPr>
                <w:rFonts w:hint="eastAsia"/>
                <w:b/>
                <w:sz w:val="22"/>
              </w:rPr>
              <w:t>股份性质</w:t>
            </w:r>
          </w:p>
        </w:tc>
        <w:tc>
          <w:tcPr>
            <w:tcW w:w="1118" w:type="pct"/>
            <w:gridSpan w:val="2"/>
            <w:shd w:val="pct10" w:color="auto" w:fill="auto"/>
            <w:vAlign w:val="center"/>
          </w:tcPr>
          <w:p w14:paraId="7BEF6B2A" w14:textId="77777777" w:rsidR="007B6DAE" w:rsidRDefault="004E7F4B">
            <w:pPr>
              <w:ind w:leftChars="86" w:left="181"/>
              <w:jc w:val="center"/>
              <w:rPr>
                <w:b/>
                <w:sz w:val="22"/>
              </w:rPr>
            </w:pPr>
            <w:r>
              <w:rPr>
                <w:rFonts w:hint="eastAsia"/>
                <w:b/>
                <w:sz w:val="22"/>
              </w:rPr>
              <w:t>期初</w:t>
            </w:r>
          </w:p>
        </w:tc>
        <w:tc>
          <w:tcPr>
            <w:tcW w:w="558" w:type="pct"/>
            <w:vMerge w:val="restart"/>
            <w:shd w:val="pct10" w:color="auto" w:fill="auto"/>
            <w:vAlign w:val="center"/>
          </w:tcPr>
          <w:p w14:paraId="2AEF12C9" w14:textId="77777777" w:rsidR="007B6DAE" w:rsidRDefault="004E7F4B">
            <w:pPr>
              <w:ind w:leftChars="86" w:left="181"/>
              <w:jc w:val="center"/>
              <w:rPr>
                <w:b/>
                <w:sz w:val="22"/>
              </w:rPr>
            </w:pPr>
            <w:r>
              <w:rPr>
                <w:rFonts w:hint="eastAsia"/>
                <w:b/>
                <w:sz w:val="22"/>
              </w:rPr>
              <w:t>本期</w:t>
            </w:r>
          </w:p>
          <w:p w14:paraId="30B06B7B" w14:textId="77777777" w:rsidR="007B6DAE" w:rsidRDefault="004E7F4B">
            <w:pPr>
              <w:ind w:leftChars="86" w:left="181"/>
              <w:jc w:val="center"/>
              <w:rPr>
                <w:b/>
                <w:sz w:val="22"/>
              </w:rPr>
            </w:pPr>
            <w:r>
              <w:rPr>
                <w:rFonts w:hint="eastAsia"/>
                <w:b/>
                <w:sz w:val="22"/>
              </w:rPr>
              <w:t>变动</w:t>
            </w:r>
          </w:p>
        </w:tc>
        <w:tc>
          <w:tcPr>
            <w:tcW w:w="1115" w:type="pct"/>
            <w:gridSpan w:val="2"/>
            <w:shd w:val="pct10" w:color="auto" w:fill="auto"/>
            <w:vAlign w:val="center"/>
          </w:tcPr>
          <w:p w14:paraId="7B182BF1" w14:textId="77777777" w:rsidR="007B6DAE" w:rsidRDefault="004E7F4B">
            <w:pPr>
              <w:ind w:leftChars="86" w:left="181"/>
              <w:jc w:val="center"/>
              <w:rPr>
                <w:b/>
                <w:sz w:val="22"/>
              </w:rPr>
            </w:pPr>
            <w:r>
              <w:rPr>
                <w:rFonts w:hint="eastAsia"/>
                <w:b/>
                <w:sz w:val="22"/>
              </w:rPr>
              <w:t>期末</w:t>
            </w:r>
          </w:p>
        </w:tc>
      </w:tr>
      <w:tr w:rsidR="007B6DAE" w14:paraId="49A865EC" w14:textId="77777777">
        <w:tc>
          <w:tcPr>
            <w:tcW w:w="2210" w:type="pct"/>
            <w:gridSpan w:val="2"/>
            <w:vMerge/>
            <w:shd w:val="pct10" w:color="auto" w:fill="auto"/>
            <w:vAlign w:val="center"/>
          </w:tcPr>
          <w:p w14:paraId="562DEAB5" w14:textId="77777777" w:rsidR="007B6DAE" w:rsidRDefault="007B6DAE">
            <w:pPr>
              <w:ind w:leftChars="86" w:left="181" w:rightChars="200" w:right="420" w:firstLineChars="500" w:firstLine="1104"/>
              <w:rPr>
                <w:b/>
                <w:sz w:val="22"/>
              </w:rPr>
            </w:pPr>
          </w:p>
        </w:tc>
        <w:tc>
          <w:tcPr>
            <w:tcW w:w="558" w:type="pct"/>
            <w:shd w:val="pct10" w:color="auto" w:fill="auto"/>
            <w:vAlign w:val="center"/>
          </w:tcPr>
          <w:p w14:paraId="3A920D0D" w14:textId="77777777" w:rsidR="007B6DAE" w:rsidRDefault="004E7F4B">
            <w:pPr>
              <w:ind w:leftChars="86" w:left="181"/>
              <w:jc w:val="center"/>
              <w:rPr>
                <w:b/>
                <w:sz w:val="22"/>
              </w:rPr>
            </w:pPr>
            <w:r>
              <w:rPr>
                <w:rFonts w:hint="eastAsia"/>
                <w:b/>
                <w:sz w:val="22"/>
              </w:rPr>
              <w:t>数量</w:t>
            </w:r>
          </w:p>
        </w:tc>
        <w:tc>
          <w:tcPr>
            <w:tcW w:w="560" w:type="pct"/>
            <w:shd w:val="pct10" w:color="auto" w:fill="auto"/>
            <w:vAlign w:val="center"/>
          </w:tcPr>
          <w:p w14:paraId="100B89C3" w14:textId="77777777" w:rsidR="007B6DAE" w:rsidRDefault="004E7F4B">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25B0AFBE" w14:textId="77777777" w:rsidR="007B6DAE" w:rsidRDefault="007B6DAE">
            <w:pPr>
              <w:ind w:right="420"/>
              <w:rPr>
                <w:b/>
                <w:sz w:val="22"/>
              </w:rPr>
            </w:pPr>
          </w:p>
        </w:tc>
        <w:tc>
          <w:tcPr>
            <w:tcW w:w="559" w:type="pct"/>
            <w:shd w:val="pct10" w:color="auto" w:fill="auto"/>
            <w:vAlign w:val="center"/>
          </w:tcPr>
          <w:p w14:paraId="0652E4D1" w14:textId="77777777" w:rsidR="007B6DAE" w:rsidRDefault="004E7F4B">
            <w:pPr>
              <w:ind w:leftChars="86" w:left="181"/>
              <w:jc w:val="center"/>
              <w:rPr>
                <w:b/>
                <w:sz w:val="22"/>
              </w:rPr>
            </w:pPr>
            <w:r>
              <w:rPr>
                <w:rFonts w:hint="eastAsia"/>
                <w:b/>
                <w:sz w:val="22"/>
              </w:rPr>
              <w:t>数量</w:t>
            </w:r>
          </w:p>
        </w:tc>
        <w:tc>
          <w:tcPr>
            <w:tcW w:w="556" w:type="pct"/>
            <w:shd w:val="pct10" w:color="auto" w:fill="auto"/>
            <w:vAlign w:val="center"/>
          </w:tcPr>
          <w:p w14:paraId="3520E2C5" w14:textId="77777777" w:rsidR="007B6DAE" w:rsidRDefault="004E7F4B">
            <w:pPr>
              <w:ind w:leftChars="86" w:left="181"/>
              <w:jc w:val="center"/>
              <w:rPr>
                <w:b/>
                <w:sz w:val="22"/>
              </w:rPr>
            </w:pPr>
            <w:r>
              <w:rPr>
                <w:rFonts w:hint="eastAsia"/>
                <w:b/>
                <w:sz w:val="22"/>
              </w:rPr>
              <w:t>比例</w:t>
            </w:r>
            <w:r>
              <w:rPr>
                <w:rFonts w:hint="eastAsia"/>
                <w:b/>
                <w:sz w:val="22"/>
              </w:rPr>
              <w:t>%</w:t>
            </w:r>
          </w:p>
        </w:tc>
      </w:tr>
      <w:tr w:rsidR="007B6DAE" w14:paraId="67D0357D" w14:textId="77777777">
        <w:tc>
          <w:tcPr>
            <w:tcW w:w="516" w:type="pct"/>
            <w:vMerge w:val="restart"/>
            <w:vAlign w:val="center"/>
          </w:tcPr>
          <w:p w14:paraId="5C5AFE14" w14:textId="77777777" w:rsidR="007B6DAE" w:rsidRDefault="004E7F4B">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29D21BF6" w14:textId="77777777" w:rsidR="007B6DAE" w:rsidRDefault="004E7F4B">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7C8765E9" w14:textId="77777777" w:rsidR="007B6DAE" w:rsidRDefault="007B6DAE">
            <w:pPr>
              <w:ind w:leftChars="86" w:left="181"/>
              <w:jc w:val="right"/>
              <w:rPr>
                <w:sz w:val="22"/>
              </w:rPr>
            </w:pPr>
          </w:p>
        </w:tc>
        <w:tc>
          <w:tcPr>
            <w:tcW w:w="560" w:type="pct"/>
            <w:vAlign w:val="center"/>
          </w:tcPr>
          <w:p w14:paraId="715D88AA" w14:textId="77777777" w:rsidR="007B6DAE" w:rsidRDefault="007B6DAE">
            <w:pPr>
              <w:ind w:leftChars="86" w:left="181"/>
              <w:jc w:val="right"/>
              <w:rPr>
                <w:sz w:val="22"/>
              </w:rPr>
            </w:pPr>
          </w:p>
        </w:tc>
        <w:tc>
          <w:tcPr>
            <w:tcW w:w="558" w:type="pct"/>
            <w:vAlign w:val="center"/>
          </w:tcPr>
          <w:p w14:paraId="2C50C6B0" w14:textId="77777777" w:rsidR="007B6DAE" w:rsidRDefault="007B6DAE">
            <w:pPr>
              <w:ind w:leftChars="86" w:left="181"/>
              <w:jc w:val="right"/>
              <w:rPr>
                <w:sz w:val="22"/>
              </w:rPr>
            </w:pPr>
          </w:p>
        </w:tc>
        <w:tc>
          <w:tcPr>
            <w:tcW w:w="559" w:type="pct"/>
            <w:vAlign w:val="center"/>
          </w:tcPr>
          <w:p w14:paraId="31E31B31" w14:textId="77777777" w:rsidR="007B6DAE" w:rsidRDefault="007B6DAE">
            <w:pPr>
              <w:ind w:leftChars="86" w:left="181"/>
              <w:jc w:val="right"/>
              <w:rPr>
                <w:sz w:val="22"/>
              </w:rPr>
            </w:pPr>
          </w:p>
        </w:tc>
        <w:tc>
          <w:tcPr>
            <w:tcW w:w="556" w:type="pct"/>
            <w:vAlign w:val="center"/>
          </w:tcPr>
          <w:p w14:paraId="7096E4B0" w14:textId="77777777" w:rsidR="007B6DAE" w:rsidRDefault="007B6DAE">
            <w:pPr>
              <w:ind w:leftChars="86" w:left="181"/>
              <w:jc w:val="right"/>
              <w:rPr>
                <w:sz w:val="22"/>
              </w:rPr>
            </w:pPr>
          </w:p>
        </w:tc>
      </w:tr>
      <w:tr w:rsidR="007B6DAE" w14:paraId="6215C459" w14:textId="77777777">
        <w:tc>
          <w:tcPr>
            <w:tcW w:w="516" w:type="pct"/>
            <w:vMerge/>
            <w:vAlign w:val="center"/>
          </w:tcPr>
          <w:p w14:paraId="39A0D87F" w14:textId="77777777" w:rsidR="007B6DAE" w:rsidRDefault="007B6DAE">
            <w:pPr>
              <w:ind w:leftChars="86" w:left="181" w:rightChars="200" w:right="420"/>
              <w:rPr>
                <w:sz w:val="22"/>
              </w:rPr>
            </w:pPr>
          </w:p>
        </w:tc>
        <w:tc>
          <w:tcPr>
            <w:tcW w:w="1693" w:type="pct"/>
          </w:tcPr>
          <w:p w14:paraId="6A9E630A" w14:textId="77777777" w:rsidR="007B6DAE" w:rsidRDefault="004E7F4B">
            <w:pPr>
              <w:ind w:leftChars="86" w:left="181"/>
              <w:jc w:val="left"/>
              <w:rPr>
                <w:sz w:val="22"/>
              </w:rPr>
            </w:pPr>
            <w:r>
              <w:rPr>
                <w:sz w:val="22"/>
              </w:rPr>
              <w:t>其中</w:t>
            </w:r>
            <w:r>
              <w:rPr>
                <w:rFonts w:hint="eastAsia"/>
                <w:sz w:val="22"/>
              </w:rPr>
              <w:t>：控股股东、实际控制人</w:t>
            </w:r>
          </w:p>
        </w:tc>
        <w:tc>
          <w:tcPr>
            <w:tcW w:w="558" w:type="pct"/>
            <w:vAlign w:val="center"/>
          </w:tcPr>
          <w:p w14:paraId="594A6DD8" w14:textId="77777777" w:rsidR="007B6DAE" w:rsidRDefault="007B6DAE">
            <w:pPr>
              <w:ind w:leftChars="86" w:left="181"/>
              <w:jc w:val="right"/>
              <w:rPr>
                <w:sz w:val="22"/>
              </w:rPr>
            </w:pPr>
          </w:p>
        </w:tc>
        <w:tc>
          <w:tcPr>
            <w:tcW w:w="560" w:type="pct"/>
            <w:vAlign w:val="center"/>
          </w:tcPr>
          <w:p w14:paraId="1764D0F0" w14:textId="77777777" w:rsidR="007B6DAE" w:rsidRDefault="007B6DAE">
            <w:pPr>
              <w:ind w:leftChars="86" w:left="181"/>
              <w:jc w:val="right"/>
              <w:rPr>
                <w:sz w:val="22"/>
              </w:rPr>
            </w:pPr>
          </w:p>
        </w:tc>
        <w:tc>
          <w:tcPr>
            <w:tcW w:w="558" w:type="pct"/>
            <w:vAlign w:val="center"/>
          </w:tcPr>
          <w:p w14:paraId="11B03605" w14:textId="77777777" w:rsidR="007B6DAE" w:rsidRDefault="007B6DAE">
            <w:pPr>
              <w:ind w:leftChars="86" w:left="181"/>
              <w:jc w:val="right"/>
              <w:rPr>
                <w:sz w:val="22"/>
              </w:rPr>
            </w:pPr>
          </w:p>
        </w:tc>
        <w:tc>
          <w:tcPr>
            <w:tcW w:w="559" w:type="pct"/>
            <w:vAlign w:val="center"/>
          </w:tcPr>
          <w:p w14:paraId="30152573" w14:textId="77777777" w:rsidR="007B6DAE" w:rsidRDefault="007B6DAE">
            <w:pPr>
              <w:ind w:leftChars="86" w:left="181"/>
              <w:jc w:val="right"/>
              <w:rPr>
                <w:sz w:val="22"/>
              </w:rPr>
            </w:pPr>
          </w:p>
        </w:tc>
        <w:tc>
          <w:tcPr>
            <w:tcW w:w="556" w:type="pct"/>
            <w:vAlign w:val="center"/>
          </w:tcPr>
          <w:p w14:paraId="364A7921" w14:textId="77777777" w:rsidR="007B6DAE" w:rsidRDefault="007B6DAE">
            <w:pPr>
              <w:ind w:leftChars="86" w:left="181"/>
              <w:jc w:val="right"/>
              <w:rPr>
                <w:sz w:val="22"/>
              </w:rPr>
            </w:pPr>
          </w:p>
        </w:tc>
      </w:tr>
      <w:tr w:rsidR="007B6DAE" w14:paraId="272E1A41" w14:textId="77777777">
        <w:tc>
          <w:tcPr>
            <w:tcW w:w="516" w:type="pct"/>
            <w:vMerge/>
            <w:vAlign w:val="center"/>
          </w:tcPr>
          <w:p w14:paraId="781A709B" w14:textId="77777777" w:rsidR="007B6DAE" w:rsidRDefault="007B6DAE">
            <w:pPr>
              <w:ind w:leftChars="86" w:left="181" w:rightChars="200" w:right="420"/>
              <w:rPr>
                <w:sz w:val="22"/>
              </w:rPr>
            </w:pPr>
          </w:p>
        </w:tc>
        <w:tc>
          <w:tcPr>
            <w:tcW w:w="1693" w:type="pct"/>
          </w:tcPr>
          <w:p w14:paraId="295EE831" w14:textId="77777777" w:rsidR="007B6DAE" w:rsidRDefault="004E7F4B">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38FE5946" w14:textId="77777777" w:rsidR="007B6DAE" w:rsidRDefault="007B6DAE">
            <w:pPr>
              <w:ind w:leftChars="86" w:left="181"/>
              <w:jc w:val="right"/>
              <w:rPr>
                <w:sz w:val="22"/>
              </w:rPr>
            </w:pPr>
          </w:p>
        </w:tc>
        <w:tc>
          <w:tcPr>
            <w:tcW w:w="560" w:type="pct"/>
            <w:vAlign w:val="center"/>
          </w:tcPr>
          <w:p w14:paraId="10B3921F" w14:textId="77777777" w:rsidR="007B6DAE" w:rsidRDefault="007B6DAE">
            <w:pPr>
              <w:ind w:leftChars="86" w:left="181"/>
              <w:jc w:val="right"/>
              <w:rPr>
                <w:sz w:val="22"/>
              </w:rPr>
            </w:pPr>
          </w:p>
        </w:tc>
        <w:tc>
          <w:tcPr>
            <w:tcW w:w="558" w:type="pct"/>
            <w:vAlign w:val="center"/>
          </w:tcPr>
          <w:p w14:paraId="53F971DF" w14:textId="77777777" w:rsidR="007B6DAE" w:rsidRDefault="007B6DAE">
            <w:pPr>
              <w:ind w:leftChars="86" w:left="181"/>
              <w:jc w:val="right"/>
              <w:rPr>
                <w:sz w:val="22"/>
              </w:rPr>
            </w:pPr>
          </w:p>
        </w:tc>
        <w:tc>
          <w:tcPr>
            <w:tcW w:w="559" w:type="pct"/>
            <w:vAlign w:val="center"/>
          </w:tcPr>
          <w:p w14:paraId="23926436" w14:textId="77777777" w:rsidR="007B6DAE" w:rsidRDefault="007B6DAE">
            <w:pPr>
              <w:ind w:leftChars="86" w:left="181"/>
              <w:jc w:val="right"/>
              <w:rPr>
                <w:sz w:val="22"/>
              </w:rPr>
            </w:pPr>
          </w:p>
        </w:tc>
        <w:tc>
          <w:tcPr>
            <w:tcW w:w="556" w:type="pct"/>
            <w:vAlign w:val="center"/>
          </w:tcPr>
          <w:p w14:paraId="421B2A2F" w14:textId="77777777" w:rsidR="007B6DAE" w:rsidRDefault="007B6DAE">
            <w:pPr>
              <w:ind w:leftChars="86" w:left="181"/>
              <w:jc w:val="right"/>
              <w:rPr>
                <w:sz w:val="22"/>
              </w:rPr>
            </w:pPr>
          </w:p>
        </w:tc>
      </w:tr>
      <w:tr w:rsidR="007B6DAE" w14:paraId="518DD120" w14:textId="77777777">
        <w:trPr>
          <w:trHeight w:val="70"/>
        </w:trPr>
        <w:tc>
          <w:tcPr>
            <w:tcW w:w="516" w:type="pct"/>
            <w:vMerge/>
            <w:vAlign w:val="center"/>
          </w:tcPr>
          <w:p w14:paraId="2EB1E689" w14:textId="77777777" w:rsidR="007B6DAE" w:rsidRDefault="007B6DAE">
            <w:pPr>
              <w:ind w:leftChars="86" w:left="181" w:rightChars="200" w:right="420"/>
              <w:rPr>
                <w:sz w:val="22"/>
              </w:rPr>
            </w:pPr>
          </w:p>
        </w:tc>
        <w:tc>
          <w:tcPr>
            <w:tcW w:w="1693" w:type="pct"/>
          </w:tcPr>
          <w:p w14:paraId="79E5F513" w14:textId="77777777" w:rsidR="007B6DAE" w:rsidRDefault="004E7F4B">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05F7DBE8" w14:textId="77777777" w:rsidR="007B6DAE" w:rsidRDefault="007B6DAE">
            <w:pPr>
              <w:ind w:leftChars="86" w:left="181"/>
              <w:jc w:val="right"/>
              <w:rPr>
                <w:sz w:val="22"/>
              </w:rPr>
            </w:pPr>
          </w:p>
        </w:tc>
        <w:tc>
          <w:tcPr>
            <w:tcW w:w="560" w:type="pct"/>
            <w:vAlign w:val="center"/>
          </w:tcPr>
          <w:p w14:paraId="10BC0C74" w14:textId="77777777" w:rsidR="007B6DAE" w:rsidRDefault="007B6DAE">
            <w:pPr>
              <w:ind w:leftChars="86" w:left="181"/>
              <w:jc w:val="right"/>
              <w:rPr>
                <w:sz w:val="22"/>
              </w:rPr>
            </w:pPr>
          </w:p>
        </w:tc>
        <w:tc>
          <w:tcPr>
            <w:tcW w:w="558" w:type="pct"/>
            <w:vAlign w:val="center"/>
          </w:tcPr>
          <w:p w14:paraId="19368853" w14:textId="77777777" w:rsidR="007B6DAE" w:rsidRDefault="007B6DAE">
            <w:pPr>
              <w:ind w:leftChars="86" w:left="181"/>
              <w:jc w:val="right"/>
              <w:rPr>
                <w:sz w:val="22"/>
              </w:rPr>
            </w:pPr>
          </w:p>
        </w:tc>
        <w:tc>
          <w:tcPr>
            <w:tcW w:w="559" w:type="pct"/>
            <w:vAlign w:val="center"/>
          </w:tcPr>
          <w:p w14:paraId="5C1884E2" w14:textId="77777777" w:rsidR="007B6DAE" w:rsidRDefault="007B6DAE">
            <w:pPr>
              <w:ind w:leftChars="86" w:left="181"/>
              <w:jc w:val="right"/>
              <w:rPr>
                <w:sz w:val="22"/>
              </w:rPr>
            </w:pPr>
          </w:p>
        </w:tc>
        <w:tc>
          <w:tcPr>
            <w:tcW w:w="556" w:type="pct"/>
            <w:vAlign w:val="center"/>
          </w:tcPr>
          <w:p w14:paraId="33AEBCCD" w14:textId="77777777" w:rsidR="007B6DAE" w:rsidRDefault="007B6DAE">
            <w:pPr>
              <w:ind w:leftChars="86" w:left="181"/>
              <w:jc w:val="right"/>
              <w:rPr>
                <w:sz w:val="22"/>
              </w:rPr>
            </w:pPr>
          </w:p>
        </w:tc>
      </w:tr>
      <w:tr w:rsidR="007B6DAE" w14:paraId="29156886" w14:textId="77777777">
        <w:tc>
          <w:tcPr>
            <w:tcW w:w="516" w:type="pct"/>
            <w:vMerge w:val="restart"/>
            <w:vAlign w:val="center"/>
          </w:tcPr>
          <w:p w14:paraId="489C8B7F" w14:textId="77777777" w:rsidR="007B6DAE" w:rsidRDefault="004E7F4B">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38A05CEE" w14:textId="77777777" w:rsidR="007B6DAE" w:rsidRDefault="004E7F4B">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7B19EF79" w14:textId="77777777" w:rsidR="007B6DAE" w:rsidRDefault="007B6DAE">
            <w:pPr>
              <w:ind w:leftChars="86" w:left="181"/>
              <w:jc w:val="right"/>
              <w:rPr>
                <w:sz w:val="22"/>
              </w:rPr>
            </w:pPr>
          </w:p>
        </w:tc>
        <w:tc>
          <w:tcPr>
            <w:tcW w:w="560" w:type="pct"/>
            <w:vAlign w:val="center"/>
          </w:tcPr>
          <w:p w14:paraId="2D04ED12" w14:textId="77777777" w:rsidR="007B6DAE" w:rsidRDefault="007B6DAE">
            <w:pPr>
              <w:ind w:leftChars="86" w:left="181"/>
              <w:jc w:val="right"/>
              <w:rPr>
                <w:sz w:val="22"/>
              </w:rPr>
            </w:pPr>
          </w:p>
        </w:tc>
        <w:tc>
          <w:tcPr>
            <w:tcW w:w="558" w:type="pct"/>
            <w:vAlign w:val="center"/>
          </w:tcPr>
          <w:p w14:paraId="3107859C" w14:textId="77777777" w:rsidR="007B6DAE" w:rsidRDefault="007B6DAE">
            <w:pPr>
              <w:ind w:leftChars="86" w:left="181"/>
              <w:jc w:val="right"/>
              <w:rPr>
                <w:sz w:val="22"/>
              </w:rPr>
            </w:pPr>
          </w:p>
        </w:tc>
        <w:tc>
          <w:tcPr>
            <w:tcW w:w="559" w:type="pct"/>
            <w:vAlign w:val="center"/>
          </w:tcPr>
          <w:p w14:paraId="089D82BF" w14:textId="77777777" w:rsidR="007B6DAE" w:rsidRDefault="007B6DAE">
            <w:pPr>
              <w:ind w:leftChars="86" w:left="181"/>
              <w:jc w:val="right"/>
              <w:rPr>
                <w:sz w:val="22"/>
              </w:rPr>
            </w:pPr>
          </w:p>
        </w:tc>
        <w:tc>
          <w:tcPr>
            <w:tcW w:w="556" w:type="pct"/>
            <w:vAlign w:val="center"/>
          </w:tcPr>
          <w:p w14:paraId="1DADA165" w14:textId="77777777" w:rsidR="007B6DAE" w:rsidRDefault="007B6DAE">
            <w:pPr>
              <w:ind w:leftChars="86" w:left="181"/>
              <w:jc w:val="right"/>
              <w:rPr>
                <w:sz w:val="22"/>
              </w:rPr>
            </w:pPr>
          </w:p>
        </w:tc>
      </w:tr>
      <w:tr w:rsidR="007B6DAE" w14:paraId="07A0065F" w14:textId="77777777">
        <w:tc>
          <w:tcPr>
            <w:tcW w:w="516" w:type="pct"/>
            <w:vMerge/>
          </w:tcPr>
          <w:p w14:paraId="3557A570" w14:textId="77777777" w:rsidR="007B6DAE" w:rsidRDefault="007B6DAE">
            <w:pPr>
              <w:ind w:leftChars="86" w:left="181" w:rightChars="200" w:right="420"/>
              <w:rPr>
                <w:sz w:val="22"/>
              </w:rPr>
            </w:pPr>
          </w:p>
        </w:tc>
        <w:tc>
          <w:tcPr>
            <w:tcW w:w="1693" w:type="pct"/>
          </w:tcPr>
          <w:p w14:paraId="7E727B79" w14:textId="77777777" w:rsidR="007B6DAE" w:rsidRDefault="004E7F4B">
            <w:pPr>
              <w:ind w:leftChars="86" w:left="181"/>
              <w:jc w:val="left"/>
              <w:rPr>
                <w:sz w:val="22"/>
              </w:rPr>
            </w:pPr>
            <w:r>
              <w:rPr>
                <w:sz w:val="22"/>
              </w:rPr>
              <w:t>其中</w:t>
            </w:r>
            <w:r>
              <w:rPr>
                <w:rFonts w:hint="eastAsia"/>
                <w:sz w:val="22"/>
              </w:rPr>
              <w:t>：控股股东、实际控制人</w:t>
            </w:r>
          </w:p>
        </w:tc>
        <w:tc>
          <w:tcPr>
            <w:tcW w:w="558" w:type="pct"/>
            <w:vAlign w:val="center"/>
          </w:tcPr>
          <w:p w14:paraId="08F7BD3B" w14:textId="77777777" w:rsidR="007B6DAE" w:rsidRDefault="007B6DAE">
            <w:pPr>
              <w:ind w:leftChars="86" w:left="181"/>
              <w:jc w:val="right"/>
              <w:rPr>
                <w:sz w:val="22"/>
              </w:rPr>
            </w:pPr>
          </w:p>
        </w:tc>
        <w:tc>
          <w:tcPr>
            <w:tcW w:w="560" w:type="pct"/>
            <w:vAlign w:val="center"/>
          </w:tcPr>
          <w:p w14:paraId="2323460B" w14:textId="77777777" w:rsidR="007B6DAE" w:rsidRDefault="007B6DAE">
            <w:pPr>
              <w:ind w:leftChars="86" w:left="181"/>
              <w:jc w:val="right"/>
              <w:rPr>
                <w:sz w:val="22"/>
              </w:rPr>
            </w:pPr>
          </w:p>
        </w:tc>
        <w:tc>
          <w:tcPr>
            <w:tcW w:w="558" w:type="pct"/>
            <w:vAlign w:val="center"/>
          </w:tcPr>
          <w:p w14:paraId="1B42E406" w14:textId="77777777" w:rsidR="007B6DAE" w:rsidRDefault="007B6DAE">
            <w:pPr>
              <w:ind w:leftChars="86" w:left="181"/>
              <w:jc w:val="right"/>
              <w:rPr>
                <w:sz w:val="22"/>
              </w:rPr>
            </w:pPr>
          </w:p>
        </w:tc>
        <w:tc>
          <w:tcPr>
            <w:tcW w:w="559" w:type="pct"/>
            <w:vAlign w:val="center"/>
          </w:tcPr>
          <w:p w14:paraId="70326D5A" w14:textId="77777777" w:rsidR="007B6DAE" w:rsidRDefault="007B6DAE">
            <w:pPr>
              <w:ind w:leftChars="86" w:left="181"/>
              <w:jc w:val="right"/>
              <w:rPr>
                <w:sz w:val="22"/>
              </w:rPr>
            </w:pPr>
          </w:p>
        </w:tc>
        <w:tc>
          <w:tcPr>
            <w:tcW w:w="556" w:type="pct"/>
            <w:vAlign w:val="center"/>
          </w:tcPr>
          <w:p w14:paraId="599A1838" w14:textId="77777777" w:rsidR="007B6DAE" w:rsidRDefault="007B6DAE">
            <w:pPr>
              <w:ind w:leftChars="86" w:left="181"/>
              <w:jc w:val="right"/>
              <w:rPr>
                <w:sz w:val="22"/>
              </w:rPr>
            </w:pPr>
          </w:p>
        </w:tc>
      </w:tr>
      <w:tr w:rsidR="007B6DAE" w14:paraId="07152451" w14:textId="77777777">
        <w:tc>
          <w:tcPr>
            <w:tcW w:w="516" w:type="pct"/>
            <w:vMerge/>
          </w:tcPr>
          <w:p w14:paraId="21211ED0" w14:textId="77777777" w:rsidR="007B6DAE" w:rsidRDefault="007B6DAE">
            <w:pPr>
              <w:ind w:leftChars="86" w:left="181" w:rightChars="200" w:right="420"/>
              <w:rPr>
                <w:sz w:val="22"/>
              </w:rPr>
            </w:pPr>
          </w:p>
        </w:tc>
        <w:tc>
          <w:tcPr>
            <w:tcW w:w="1693" w:type="pct"/>
          </w:tcPr>
          <w:p w14:paraId="0EA7E32A" w14:textId="77777777" w:rsidR="007B6DAE" w:rsidRDefault="004E7F4B">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59C26E50" w14:textId="77777777" w:rsidR="007B6DAE" w:rsidRDefault="007B6DAE">
            <w:pPr>
              <w:ind w:leftChars="86" w:left="181"/>
              <w:jc w:val="right"/>
              <w:rPr>
                <w:sz w:val="22"/>
              </w:rPr>
            </w:pPr>
          </w:p>
        </w:tc>
        <w:tc>
          <w:tcPr>
            <w:tcW w:w="560" w:type="pct"/>
            <w:vAlign w:val="center"/>
          </w:tcPr>
          <w:p w14:paraId="130EEBC6" w14:textId="77777777" w:rsidR="007B6DAE" w:rsidRDefault="007B6DAE">
            <w:pPr>
              <w:ind w:leftChars="86" w:left="181"/>
              <w:jc w:val="right"/>
              <w:rPr>
                <w:sz w:val="22"/>
              </w:rPr>
            </w:pPr>
          </w:p>
        </w:tc>
        <w:tc>
          <w:tcPr>
            <w:tcW w:w="558" w:type="pct"/>
            <w:vAlign w:val="center"/>
          </w:tcPr>
          <w:p w14:paraId="3E77D64F" w14:textId="77777777" w:rsidR="007B6DAE" w:rsidRDefault="007B6DAE">
            <w:pPr>
              <w:ind w:leftChars="86" w:left="181"/>
              <w:jc w:val="right"/>
              <w:rPr>
                <w:sz w:val="22"/>
              </w:rPr>
            </w:pPr>
          </w:p>
        </w:tc>
        <w:tc>
          <w:tcPr>
            <w:tcW w:w="559" w:type="pct"/>
            <w:vAlign w:val="center"/>
          </w:tcPr>
          <w:p w14:paraId="16656433" w14:textId="77777777" w:rsidR="007B6DAE" w:rsidRDefault="007B6DAE">
            <w:pPr>
              <w:ind w:leftChars="86" w:left="181"/>
              <w:jc w:val="right"/>
              <w:rPr>
                <w:sz w:val="22"/>
              </w:rPr>
            </w:pPr>
          </w:p>
        </w:tc>
        <w:tc>
          <w:tcPr>
            <w:tcW w:w="556" w:type="pct"/>
            <w:vAlign w:val="center"/>
          </w:tcPr>
          <w:p w14:paraId="4AC1C7A7" w14:textId="77777777" w:rsidR="007B6DAE" w:rsidRDefault="007B6DAE">
            <w:pPr>
              <w:ind w:leftChars="86" w:left="181"/>
              <w:jc w:val="right"/>
              <w:rPr>
                <w:sz w:val="22"/>
              </w:rPr>
            </w:pPr>
          </w:p>
        </w:tc>
      </w:tr>
      <w:tr w:rsidR="007B6DAE" w14:paraId="7A6CA496" w14:textId="77777777">
        <w:tc>
          <w:tcPr>
            <w:tcW w:w="516" w:type="pct"/>
            <w:vMerge/>
          </w:tcPr>
          <w:p w14:paraId="511EF850" w14:textId="77777777" w:rsidR="007B6DAE" w:rsidRDefault="007B6DAE">
            <w:pPr>
              <w:ind w:leftChars="86" w:left="181" w:rightChars="200" w:right="420"/>
              <w:rPr>
                <w:sz w:val="22"/>
              </w:rPr>
            </w:pPr>
          </w:p>
        </w:tc>
        <w:tc>
          <w:tcPr>
            <w:tcW w:w="1693" w:type="pct"/>
          </w:tcPr>
          <w:p w14:paraId="2C28FA71" w14:textId="77777777" w:rsidR="007B6DAE" w:rsidRDefault="004E7F4B">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3B1C91AD" w14:textId="77777777" w:rsidR="007B6DAE" w:rsidRDefault="007B6DAE">
            <w:pPr>
              <w:ind w:leftChars="86" w:left="181"/>
              <w:jc w:val="right"/>
              <w:rPr>
                <w:sz w:val="22"/>
              </w:rPr>
            </w:pPr>
          </w:p>
        </w:tc>
        <w:tc>
          <w:tcPr>
            <w:tcW w:w="560" w:type="pct"/>
            <w:vAlign w:val="center"/>
          </w:tcPr>
          <w:p w14:paraId="520D5E68" w14:textId="77777777" w:rsidR="007B6DAE" w:rsidRDefault="007B6DAE">
            <w:pPr>
              <w:ind w:leftChars="86" w:left="181"/>
              <w:jc w:val="right"/>
              <w:rPr>
                <w:sz w:val="22"/>
              </w:rPr>
            </w:pPr>
          </w:p>
        </w:tc>
        <w:tc>
          <w:tcPr>
            <w:tcW w:w="558" w:type="pct"/>
            <w:vAlign w:val="center"/>
          </w:tcPr>
          <w:p w14:paraId="65EB9D56" w14:textId="77777777" w:rsidR="007B6DAE" w:rsidRDefault="007B6DAE">
            <w:pPr>
              <w:ind w:leftChars="86" w:left="181"/>
              <w:jc w:val="right"/>
              <w:rPr>
                <w:sz w:val="22"/>
              </w:rPr>
            </w:pPr>
          </w:p>
        </w:tc>
        <w:tc>
          <w:tcPr>
            <w:tcW w:w="559" w:type="pct"/>
            <w:vAlign w:val="center"/>
          </w:tcPr>
          <w:p w14:paraId="1AFFD91E" w14:textId="77777777" w:rsidR="007B6DAE" w:rsidRDefault="007B6DAE">
            <w:pPr>
              <w:ind w:leftChars="86" w:left="181"/>
              <w:jc w:val="right"/>
              <w:rPr>
                <w:sz w:val="22"/>
              </w:rPr>
            </w:pPr>
          </w:p>
        </w:tc>
        <w:tc>
          <w:tcPr>
            <w:tcW w:w="556" w:type="pct"/>
            <w:vAlign w:val="center"/>
          </w:tcPr>
          <w:p w14:paraId="64390473" w14:textId="77777777" w:rsidR="007B6DAE" w:rsidRDefault="007B6DAE">
            <w:pPr>
              <w:ind w:leftChars="86" w:left="181"/>
              <w:jc w:val="right"/>
              <w:rPr>
                <w:sz w:val="22"/>
              </w:rPr>
            </w:pPr>
          </w:p>
        </w:tc>
      </w:tr>
      <w:tr w:rsidR="007B6DAE" w14:paraId="1405F5CC" w14:textId="77777777">
        <w:tc>
          <w:tcPr>
            <w:tcW w:w="2210" w:type="pct"/>
            <w:gridSpan w:val="2"/>
          </w:tcPr>
          <w:p w14:paraId="34F31584" w14:textId="77777777" w:rsidR="007B6DAE" w:rsidRDefault="004E7F4B">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14:paraId="6C8D28B7" w14:textId="77777777" w:rsidR="007B6DAE" w:rsidRDefault="007B6DAE">
            <w:pPr>
              <w:ind w:leftChars="86" w:left="181"/>
              <w:jc w:val="right"/>
              <w:rPr>
                <w:b/>
                <w:sz w:val="22"/>
              </w:rPr>
            </w:pPr>
          </w:p>
        </w:tc>
        <w:tc>
          <w:tcPr>
            <w:tcW w:w="560" w:type="pct"/>
            <w:vAlign w:val="center"/>
          </w:tcPr>
          <w:p w14:paraId="7E5FE46B" w14:textId="77777777" w:rsidR="007B6DAE" w:rsidRDefault="004E7F4B">
            <w:pPr>
              <w:ind w:leftChars="86" w:left="181"/>
              <w:jc w:val="center"/>
              <w:rPr>
                <w:b/>
                <w:sz w:val="22"/>
              </w:rPr>
            </w:pPr>
            <w:r>
              <w:rPr>
                <w:rFonts w:ascii="宋体" w:hAnsi="宋体" w:hint="eastAsia"/>
                <w:b/>
                <w:color w:val="000000" w:themeColor="text1"/>
                <w:sz w:val="22"/>
              </w:rPr>
              <w:t>-</w:t>
            </w:r>
          </w:p>
        </w:tc>
        <w:tc>
          <w:tcPr>
            <w:tcW w:w="558" w:type="pct"/>
            <w:vAlign w:val="center"/>
          </w:tcPr>
          <w:p w14:paraId="3FCAEB76" w14:textId="77777777" w:rsidR="007B6DAE" w:rsidRDefault="007B6DAE">
            <w:pPr>
              <w:ind w:leftChars="86" w:left="181"/>
              <w:jc w:val="right"/>
              <w:rPr>
                <w:b/>
                <w:sz w:val="22"/>
              </w:rPr>
            </w:pPr>
          </w:p>
        </w:tc>
        <w:tc>
          <w:tcPr>
            <w:tcW w:w="559" w:type="pct"/>
            <w:vAlign w:val="center"/>
          </w:tcPr>
          <w:p w14:paraId="66B7DAD1" w14:textId="77777777" w:rsidR="007B6DAE" w:rsidRDefault="007B6DAE">
            <w:pPr>
              <w:ind w:leftChars="86" w:left="181"/>
              <w:jc w:val="right"/>
              <w:rPr>
                <w:b/>
                <w:sz w:val="22"/>
              </w:rPr>
            </w:pPr>
          </w:p>
        </w:tc>
        <w:tc>
          <w:tcPr>
            <w:tcW w:w="556" w:type="pct"/>
            <w:vAlign w:val="center"/>
          </w:tcPr>
          <w:p w14:paraId="365272AC" w14:textId="77777777" w:rsidR="007B6DAE" w:rsidRDefault="004E7F4B">
            <w:pPr>
              <w:ind w:leftChars="86" w:left="181"/>
              <w:jc w:val="center"/>
              <w:rPr>
                <w:b/>
                <w:sz w:val="22"/>
              </w:rPr>
            </w:pPr>
            <w:r>
              <w:rPr>
                <w:rFonts w:ascii="宋体" w:hAnsi="宋体" w:hint="eastAsia"/>
                <w:b/>
                <w:color w:val="000000" w:themeColor="text1"/>
                <w:sz w:val="22"/>
              </w:rPr>
              <w:t>-</w:t>
            </w:r>
          </w:p>
        </w:tc>
      </w:tr>
      <w:tr w:rsidR="007B6DAE" w14:paraId="51176FAA" w14:textId="77777777">
        <w:trPr>
          <w:trHeight w:val="96"/>
        </w:trPr>
        <w:tc>
          <w:tcPr>
            <w:tcW w:w="2210" w:type="pct"/>
            <w:gridSpan w:val="2"/>
          </w:tcPr>
          <w:p w14:paraId="43B34742" w14:textId="77777777" w:rsidR="007B6DAE" w:rsidRDefault="004E7F4B">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4FC19900" w14:textId="77777777" w:rsidR="007B6DAE" w:rsidRDefault="004E7F4B">
            <w:pPr>
              <w:ind w:leftChars="86" w:left="181"/>
              <w:jc w:val="center"/>
              <w:rPr>
                <w:sz w:val="22"/>
              </w:rPr>
            </w:pPr>
            <w:r>
              <w:rPr>
                <w:rFonts w:hint="eastAsia"/>
                <w:color w:val="FF0000"/>
                <w:sz w:val="22"/>
              </w:rPr>
              <w:t>此项必填</w:t>
            </w:r>
          </w:p>
        </w:tc>
      </w:tr>
    </w:tbl>
    <w:p w14:paraId="0B239E5C" w14:textId="77777777" w:rsidR="007B6DAE" w:rsidRDefault="004E7F4B">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707EDB7A" w14:textId="50338BB4" w:rsidR="007B6DAE" w:rsidRDefault="004E7F4B">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4DB6D007" w14:textId="77777777" w:rsidR="007B6DAE" w:rsidRDefault="004E7F4B">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7B6DAE" w14:paraId="2EFD35E4"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9578E5B" w14:textId="77777777" w:rsidR="007B6DAE" w:rsidRDefault="004E7F4B">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14:paraId="430936FB" w14:textId="77777777" w:rsidR="007B6DAE" w:rsidRDefault="004E7F4B">
      <w:pPr>
        <w:pStyle w:val="3"/>
        <w:spacing w:line="240" w:lineRule="auto"/>
        <w:rPr>
          <w:szCs w:val="21"/>
        </w:rPr>
      </w:pPr>
      <w:r>
        <w:rPr>
          <w:rFonts w:hint="eastAsia"/>
          <w:sz w:val="21"/>
        </w:rPr>
        <w:t>（二）普通股前十名股东情况</w:t>
      </w:r>
      <w:r>
        <w:rPr>
          <w:sz w:val="21"/>
        </w:rPr>
        <w:t xml:space="preserve"> </w:t>
      </w:r>
    </w:p>
    <w:p w14:paraId="538F1C24" w14:textId="77777777" w:rsidR="007B6DAE" w:rsidRDefault="004E7F4B">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7B6DAE" w14:paraId="2CCF5CAA" w14:textId="77777777">
        <w:trPr>
          <w:cantSplit/>
          <w:trHeight w:val="557"/>
        </w:trPr>
        <w:tc>
          <w:tcPr>
            <w:tcW w:w="264" w:type="pct"/>
            <w:shd w:val="pct10" w:color="auto" w:fill="auto"/>
            <w:vAlign w:val="center"/>
          </w:tcPr>
          <w:p w14:paraId="34376C91"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14:paraId="4D4CC833"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14:paraId="15A917FC"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1309CEA7"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7A49A7AB"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76B24480"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期末持股比例%</w:t>
            </w:r>
          </w:p>
        </w:tc>
        <w:tc>
          <w:tcPr>
            <w:tcW w:w="495" w:type="pct"/>
            <w:shd w:val="pct10" w:color="auto" w:fill="auto"/>
            <w:vAlign w:val="center"/>
          </w:tcPr>
          <w:p w14:paraId="2FFAEC98"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14:paraId="48535411"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14:paraId="3FCCE9A4" w14:textId="77777777" w:rsidR="007B6DAE" w:rsidRDefault="004E7F4B">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14:paraId="332C0DC6" w14:textId="77777777" w:rsidR="007B6DAE" w:rsidRDefault="007B6DAE">
            <w:pPr>
              <w:jc w:val="center"/>
              <w:rPr>
                <w:rFonts w:asciiTheme="minorEastAsia" w:hAnsiTheme="minorEastAsia"/>
                <w:b/>
                <w:sz w:val="22"/>
              </w:rPr>
            </w:pPr>
          </w:p>
          <w:p w14:paraId="3C192C90" w14:textId="77777777" w:rsidR="007B6DAE" w:rsidRDefault="004E7F4B">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7B6DAE" w14:paraId="6B282A55" w14:textId="77777777">
        <w:trPr>
          <w:trHeight w:val="229"/>
        </w:trPr>
        <w:tc>
          <w:tcPr>
            <w:tcW w:w="264" w:type="pct"/>
            <w:shd w:val="clear" w:color="auto" w:fill="auto"/>
          </w:tcPr>
          <w:p w14:paraId="2A22C31F"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14:paraId="12A43C2E" w14:textId="77777777" w:rsidR="007B6DAE" w:rsidRDefault="007B6DAE">
            <w:pPr>
              <w:jc w:val="center"/>
              <w:rPr>
                <w:rFonts w:asciiTheme="minorEastAsia" w:eastAsiaTheme="minorEastAsia" w:hAnsiTheme="minorEastAsia"/>
                <w:sz w:val="22"/>
              </w:rPr>
            </w:pPr>
          </w:p>
        </w:tc>
        <w:tc>
          <w:tcPr>
            <w:tcW w:w="517" w:type="pct"/>
            <w:shd w:val="clear" w:color="auto" w:fill="auto"/>
          </w:tcPr>
          <w:p w14:paraId="41A561DD" w14:textId="77777777" w:rsidR="007B6DAE" w:rsidRDefault="007B6DAE">
            <w:pPr>
              <w:jc w:val="center"/>
              <w:rPr>
                <w:rFonts w:asciiTheme="minorEastAsia" w:eastAsiaTheme="minorEastAsia" w:hAnsiTheme="minorEastAsia"/>
                <w:sz w:val="22"/>
              </w:rPr>
            </w:pPr>
          </w:p>
        </w:tc>
        <w:tc>
          <w:tcPr>
            <w:tcW w:w="494" w:type="pct"/>
            <w:shd w:val="clear" w:color="auto" w:fill="auto"/>
          </w:tcPr>
          <w:p w14:paraId="00A83B1F" w14:textId="77777777" w:rsidR="007B6DAE" w:rsidRDefault="007B6DAE">
            <w:pPr>
              <w:jc w:val="center"/>
              <w:rPr>
                <w:rFonts w:asciiTheme="minorEastAsia" w:eastAsiaTheme="minorEastAsia" w:hAnsiTheme="minorEastAsia"/>
                <w:sz w:val="22"/>
              </w:rPr>
            </w:pPr>
          </w:p>
        </w:tc>
        <w:tc>
          <w:tcPr>
            <w:tcW w:w="494" w:type="pct"/>
            <w:shd w:val="clear" w:color="auto" w:fill="auto"/>
          </w:tcPr>
          <w:p w14:paraId="50F0D3F3" w14:textId="77777777" w:rsidR="007B6DAE" w:rsidRDefault="007B6DAE">
            <w:pPr>
              <w:jc w:val="center"/>
              <w:rPr>
                <w:rFonts w:asciiTheme="minorEastAsia" w:eastAsiaTheme="minorEastAsia" w:hAnsiTheme="minorEastAsia"/>
                <w:sz w:val="22"/>
              </w:rPr>
            </w:pPr>
          </w:p>
        </w:tc>
        <w:tc>
          <w:tcPr>
            <w:tcW w:w="494" w:type="pct"/>
            <w:shd w:val="clear" w:color="auto" w:fill="auto"/>
          </w:tcPr>
          <w:p w14:paraId="41FFFA41" w14:textId="77777777" w:rsidR="007B6DAE" w:rsidRDefault="007B6DAE">
            <w:pPr>
              <w:jc w:val="center"/>
              <w:rPr>
                <w:rFonts w:asciiTheme="minorEastAsia" w:eastAsiaTheme="minorEastAsia" w:hAnsiTheme="minorEastAsia"/>
                <w:sz w:val="22"/>
              </w:rPr>
            </w:pPr>
          </w:p>
        </w:tc>
        <w:tc>
          <w:tcPr>
            <w:tcW w:w="495" w:type="pct"/>
            <w:shd w:val="clear" w:color="auto" w:fill="auto"/>
          </w:tcPr>
          <w:p w14:paraId="143060EA" w14:textId="77777777" w:rsidR="007B6DAE" w:rsidRDefault="007B6DAE">
            <w:pPr>
              <w:jc w:val="center"/>
              <w:rPr>
                <w:rFonts w:asciiTheme="minorEastAsia" w:eastAsiaTheme="minorEastAsia" w:hAnsiTheme="minorEastAsia"/>
                <w:sz w:val="22"/>
              </w:rPr>
            </w:pPr>
          </w:p>
        </w:tc>
        <w:tc>
          <w:tcPr>
            <w:tcW w:w="502" w:type="pct"/>
            <w:shd w:val="clear" w:color="auto" w:fill="auto"/>
          </w:tcPr>
          <w:p w14:paraId="1F02A78F" w14:textId="77777777" w:rsidR="007B6DAE" w:rsidRDefault="007B6DAE">
            <w:pPr>
              <w:jc w:val="center"/>
              <w:rPr>
                <w:rFonts w:asciiTheme="minorEastAsia" w:eastAsiaTheme="minorEastAsia" w:hAnsiTheme="minorEastAsia"/>
                <w:sz w:val="22"/>
              </w:rPr>
            </w:pPr>
          </w:p>
        </w:tc>
        <w:tc>
          <w:tcPr>
            <w:tcW w:w="485" w:type="pct"/>
            <w:shd w:val="clear" w:color="auto" w:fill="auto"/>
          </w:tcPr>
          <w:p w14:paraId="43E2D56B" w14:textId="77777777" w:rsidR="007B6DAE" w:rsidRDefault="007B6DAE">
            <w:pPr>
              <w:jc w:val="center"/>
              <w:rPr>
                <w:rFonts w:asciiTheme="minorEastAsia" w:eastAsiaTheme="minorEastAsia" w:hAnsiTheme="minorEastAsia"/>
                <w:sz w:val="22"/>
              </w:rPr>
            </w:pPr>
          </w:p>
        </w:tc>
        <w:tc>
          <w:tcPr>
            <w:tcW w:w="607" w:type="pct"/>
            <w:shd w:val="clear" w:color="auto" w:fill="auto"/>
          </w:tcPr>
          <w:p w14:paraId="702233BF" w14:textId="77777777" w:rsidR="007B6DAE" w:rsidRDefault="007B6DAE">
            <w:pPr>
              <w:jc w:val="center"/>
              <w:rPr>
                <w:rFonts w:asciiTheme="minorEastAsia" w:eastAsiaTheme="minorEastAsia" w:hAnsiTheme="minorEastAsia"/>
                <w:sz w:val="22"/>
              </w:rPr>
            </w:pPr>
          </w:p>
        </w:tc>
      </w:tr>
      <w:tr w:rsidR="007B6DAE" w14:paraId="6BFF5369" w14:textId="77777777">
        <w:trPr>
          <w:trHeight w:val="229"/>
        </w:trPr>
        <w:tc>
          <w:tcPr>
            <w:tcW w:w="264" w:type="pct"/>
            <w:shd w:val="clear" w:color="auto" w:fill="auto"/>
          </w:tcPr>
          <w:p w14:paraId="7EECFA22"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14:paraId="6444E2E9" w14:textId="77777777" w:rsidR="007B6DAE" w:rsidRDefault="007B6DAE">
            <w:pPr>
              <w:jc w:val="center"/>
              <w:rPr>
                <w:rFonts w:asciiTheme="minorEastAsia" w:eastAsiaTheme="minorEastAsia" w:hAnsiTheme="minorEastAsia"/>
                <w:sz w:val="22"/>
              </w:rPr>
            </w:pPr>
          </w:p>
        </w:tc>
        <w:tc>
          <w:tcPr>
            <w:tcW w:w="517" w:type="pct"/>
            <w:shd w:val="clear" w:color="auto" w:fill="auto"/>
          </w:tcPr>
          <w:p w14:paraId="41C1E886" w14:textId="77777777" w:rsidR="007B6DAE" w:rsidRDefault="007B6DAE">
            <w:pPr>
              <w:jc w:val="center"/>
              <w:rPr>
                <w:rFonts w:asciiTheme="minorEastAsia" w:eastAsiaTheme="minorEastAsia" w:hAnsiTheme="minorEastAsia"/>
                <w:sz w:val="22"/>
              </w:rPr>
            </w:pPr>
          </w:p>
        </w:tc>
        <w:tc>
          <w:tcPr>
            <w:tcW w:w="494" w:type="pct"/>
            <w:shd w:val="clear" w:color="auto" w:fill="auto"/>
          </w:tcPr>
          <w:p w14:paraId="47023B6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3BAD3595" w14:textId="77777777" w:rsidR="007B6DAE" w:rsidRDefault="007B6DAE">
            <w:pPr>
              <w:jc w:val="center"/>
              <w:rPr>
                <w:rFonts w:asciiTheme="minorEastAsia" w:eastAsiaTheme="minorEastAsia" w:hAnsiTheme="minorEastAsia"/>
                <w:sz w:val="22"/>
              </w:rPr>
            </w:pPr>
          </w:p>
        </w:tc>
        <w:tc>
          <w:tcPr>
            <w:tcW w:w="494" w:type="pct"/>
            <w:shd w:val="clear" w:color="auto" w:fill="auto"/>
          </w:tcPr>
          <w:p w14:paraId="7EED6F30" w14:textId="77777777" w:rsidR="007B6DAE" w:rsidRDefault="007B6DAE">
            <w:pPr>
              <w:jc w:val="center"/>
              <w:rPr>
                <w:rFonts w:asciiTheme="minorEastAsia" w:eastAsiaTheme="minorEastAsia" w:hAnsiTheme="minorEastAsia"/>
                <w:sz w:val="22"/>
              </w:rPr>
            </w:pPr>
          </w:p>
        </w:tc>
        <w:tc>
          <w:tcPr>
            <w:tcW w:w="495" w:type="pct"/>
            <w:shd w:val="clear" w:color="auto" w:fill="auto"/>
          </w:tcPr>
          <w:p w14:paraId="75CF9160" w14:textId="77777777" w:rsidR="007B6DAE" w:rsidRDefault="007B6DAE">
            <w:pPr>
              <w:jc w:val="center"/>
              <w:rPr>
                <w:rFonts w:asciiTheme="minorEastAsia" w:eastAsiaTheme="minorEastAsia" w:hAnsiTheme="minorEastAsia"/>
                <w:sz w:val="22"/>
              </w:rPr>
            </w:pPr>
          </w:p>
        </w:tc>
        <w:tc>
          <w:tcPr>
            <w:tcW w:w="502" w:type="pct"/>
            <w:shd w:val="clear" w:color="auto" w:fill="auto"/>
          </w:tcPr>
          <w:p w14:paraId="37090357" w14:textId="77777777" w:rsidR="007B6DAE" w:rsidRDefault="007B6DAE">
            <w:pPr>
              <w:jc w:val="center"/>
              <w:rPr>
                <w:rFonts w:asciiTheme="minorEastAsia" w:eastAsiaTheme="minorEastAsia" w:hAnsiTheme="minorEastAsia"/>
                <w:sz w:val="22"/>
              </w:rPr>
            </w:pPr>
          </w:p>
        </w:tc>
        <w:tc>
          <w:tcPr>
            <w:tcW w:w="485" w:type="pct"/>
            <w:shd w:val="clear" w:color="auto" w:fill="auto"/>
          </w:tcPr>
          <w:p w14:paraId="6FD1F6FF" w14:textId="77777777" w:rsidR="007B6DAE" w:rsidRDefault="007B6DAE">
            <w:pPr>
              <w:jc w:val="center"/>
              <w:rPr>
                <w:rFonts w:asciiTheme="minorEastAsia" w:eastAsiaTheme="minorEastAsia" w:hAnsiTheme="minorEastAsia"/>
                <w:sz w:val="22"/>
              </w:rPr>
            </w:pPr>
          </w:p>
        </w:tc>
        <w:tc>
          <w:tcPr>
            <w:tcW w:w="607" w:type="pct"/>
            <w:shd w:val="clear" w:color="auto" w:fill="auto"/>
          </w:tcPr>
          <w:p w14:paraId="64FD7F08" w14:textId="77777777" w:rsidR="007B6DAE" w:rsidRDefault="007B6DAE">
            <w:pPr>
              <w:jc w:val="center"/>
              <w:rPr>
                <w:rFonts w:asciiTheme="minorEastAsia" w:eastAsiaTheme="minorEastAsia" w:hAnsiTheme="minorEastAsia"/>
                <w:sz w:val="22"/>
              </w:rPr>
            </w:pPr>
          </w:p>
        </w:tc>
      </w:tr>
      <w:tr w:rsidR="007B6DAE" w14:paraId="6F8B1CC5" w14:textId="77777777">
        <w:trPr>
          <w:trHeight w:val="229"/>
        </w:trPr>
        <w:tc>
          <w:tcPr>
            <w:tcW w:w="264" w:type="pct"/>
            <w:shd w:val="clear" w:color="auto" w:fill="auto"/>
          </w:tcPr>
          <w:p w14:paraId="3D2FC680"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14:paraId="6CDEF0F1" w14:textId="77777777" w:rsidR="007B6DAE" w:rsidRDefault="007B6DAE">
            <w:pPr>
              <w:jc w:val="center"/>
              <w:rPr>
                <w:rFonts w:asciiTheme="minorEastAsia" w:eastAsiaTheme="minorEastAsia" w:hAnsiTheme="minorEastAsia"/>
                <w:sz w:val="22"/>
              </w:rPr>
            </w:pPr>
          </w:p>
        </w:tc>
        <w:tc>
          <w:tcPr>
            <w:tcW w:w="517" w:type="pct"/>
            <w:shd w:val="clear" w:color="auto" w:fill="auto"/>
          </w:tcPr>
          <w:p w14:paraId="3FCE4297" w14:textId="77777777" w:rsidR="007B6DAE" w:rsidRDefault="007B6DAE">
            <w:pPr>
              <w:jc w:val="center"/>
              <w:rPr>
                <w:rFonts w:asciiTheme="minorEastAsia" w:eastAsiaTheme="minorEastAsia" w:hAnsiTheme="minorEastAsia"/>
                <w:sz w:val="22"/>
              </w:rPr>
            </w:pPr>
          </w:p>
        </w:tc>
        <w:tc>
          <w:tcPr>
            <w:tcW w:w="494" w:type="pct"/>
            <w:shd w:val="clear" w:color="auto" w:fill="auto"/>
          </w:tcPr>
          <w:p w14:paraId="66DD6A3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57403471" w14:textId="77777777" w:rsidR="007B6DAE" w:rsidRDefault="007B6DAE">
            <w:pPr>
              <w:jc w:val="center"/>
              <w:rPr>
                <w:rFonts w:asciiTheme="minorEastAsia" w:eastAsiaTheme="minorEastAsia" w:hAnsiTheme="minorEastAsia"/>
                <w:sz w:val="22"/>
              </w:rPr>
            </w:pPr>
          </w:p>
        </w:tc>
        <w:tc>
          <w:tcPr>
            <w:tcW w:w="494" w:type="pct"/>
            <w:shd w:val="clear" w:color="auto" w:fill="auto"/>
          </w:tcPr>
          <w:p w14:paraId="5528ADF0" w14:textId="77777777" w:rsidR="007B6DAE" w:rsidRDefault="007B6DAE">
            <w:pPr>
              <w:jc w:val="center"/>
              <w:rPr>
                <w:rFonts w:asciiTheme="minorEastAsia" w:eastAsiaTheme="minorEastAsia" w:hAnsiTheme="minorEastAsia"/>
                <w:sz w:val="22"/>
              </w:rPr>
            </w:pPr>
          </w:p>
        </w:tc>
        <w:tc>
          <w:tcPr>
            <w:tcW w:w="495" w:type="pct"/>
            <w:shd w:val="clear" w:color="auto" w:fill="auto"/>
          </w:tcPr>
          <w:p w14:paraId="14A5B6B1" w14:textId="77777777" w:rsidR="007B6DAE" w:rsidRDefault="007B6DAE">
            <w:pPr>
              <w:jc w:val="center"/>
              <w:rPr>
                <w:rFonts w:asciiTheme="minorEastAsia" w:eastAsiaTheme="minorEastAsia" w:hAnsiTheme="minorEastAsia"/>
                <w:sz w:val="22"/>
              </w:rPr>
            </w:pPr>
          </w:p>
        </w:tc>
        <w:tc>
          <w:tcPr>
            <w:tcW w:w="502" w:type="pct"/>
            <w:shd w:val="clear" w:color="auto" w:fill="auto"/>
          </w:tcPr>
          <w:p w14:paraId="345E6A5C" w14:textId="77777777" w:rsidR="007B6DAE" w:rsidRDefault="007B6DAE">
            <w:pPr>
              <w:jc w:val="center"/>
              <w:rPr>
                <w:rFonts w:asciiTheme="minorEastAsia" w:eastAsiaTheme="minorEastAsia" w:hAnsiTheme="minorEastAsia"/>
                <w:sz w:val="22"/>
              </w:rPr>
            </w:pPr>
          </w:p>
        </w:tc>
        <w:tc>
          <w:tcPr>
            <w:tcW w:w="485" w:type="pct"/>
            <w:shd w:val="clear" w:color="auto" w:fill="auto"/>
          </w:tcPr>
          <w:p w14:paraId="25231EE5" w14:textId="77777777" w:rsidR="007B6DAE" w:rsidRDefault="007B6DAE">
            <w:pPr>
              <w:jc w:val="center"/>
              <w:rPr>
                <w:rFonts w:asciiTheme="minorEastAsia" w:eastAsiaTheme="minorEastAsia" w:hAnsiTheme="minorEastAsia"/>
                <w:sz w:val="22"/>
              </w:rPr>
            </w:pPr>
          </w:p>
        </w:tc>
        <w:tc>
          <w:tcPr>
            <w:tcW w:w="607" w:type="pct"/>
            <w:shd w:val="clear" w:color="auto" w:fill="auto"/>
          </w:tcPr>
          <w:p w14:paraId="4F64F801" w14:textId="77777777" w:rsidR="007B6DAE" w:rsidRDefault="007B6DAE">
            <w:pPr>
              <w:jc w:val="center"/>
              <w:rPr>
                <w:rFonts w:asciiTheme="minorEastAsia" w:eastAsiaTheme="minorEastAsia" w:hAnsiTheme="minorEastAsia"/>
                <w:sz w:val="22"/>
              </w:rPr>
            </w:pPr>
          </w:p>
        </w:tc>
      </w:tr>
      <w:tr w:rsidR="007B6DAE" w14:paraId="26D27549" w14:textId="77777777">
        <w:trPr>
          <w:trHeight w:val="229"/>
        </w:trPr>
        <w:tc>
          <w:tcPr>
            <w:tcW w:w="264" w:type="pct"/>
            <w:shd w:val="clear" w:color="auto" w:fill="auto"/>
          </w:tcPr>
          <w:p w14:paraId="46DBACAC"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14:paraId="747C2D1B" w14:textId="77777777" w:rsidR="007B6DAE" w:rsidRDefault="007B6DAE">
            <w:pPr>
              <w:jc w:val="center"/>
              <w:rPr>
                <w:rFonts w:asciiTheme="minorEastAsia" w:eastAsiaTheme="minorEastAsia" w:hAnsiTheme="minorEastAsia"/>
                <w:sz w:val="22"/>
              </w:rPr>
            </w:pPr>
          </w:p>
        </w:tc>
        <w:tc>
          <w:tcPr>
            <w:tcW w:w="517" w:type="pct"/>
            <w:shd w:val="clear" w:color="auto" w:fill="auto"/>
          </w:tcPr>
          <w:p w14:paraId="5ADB50DB" w14:textId="77777777" w:rsidR="007B6DAE" w:rsidRDefault="007B6DAE">
            <w:pPr>
              <w:jc w:val="center"/>
              <w:rPr>
                <w:rFonts w:asciiTheme="minorEastAsia" w:eastAsiaTheme="minorEastAsia" w:hAnsiTheme="minorEastAsia"/>
                <w:sz w:val="22"/>
              </w:rPr>
            </w:pPr>
          </w:p>
        </w:tc>
        <w:tc>
          <w:tcPr>
            <w:tcW w:w="494" w:type="pct"/>
            <w:shd w:val="clear" w:color="auto" w:fill="auto"/>
          </w:tcPr>
          <w:p w14:paraId="2AB9B8B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31EF8E62" w14:textId="77777777" w:rsidR="007B6DAE" w:rsidRDefault="007B6DAE">
            <w:pPr>
              <w:jc w:val="center"/>
              <w:rPr>
                <w:rFonts w:asciiTheme="minorEastAsia" w:eastAsiaTheme="minorEastAsia" w:hAnsiTheme="minorEastAsia"/>
                <w:sz w:val="22"/>
              </w:rPr>
            </w:pPr>
          </w:p>
        </w:tc>
        <w:tc>
          <w:tcPr>
            <w:tcW w:w="494" w:type="pct"/>
            <w:shd w:val="clear" w:color="auto" w:fill="auto"/>
          </w:tcPr>
          <w:p w14:paraId="4E3619E5" w14:textId="77777777" w:rsidR="007B6DAE" w:rsidRDefault="007B6DAE">
            <w:pPr>
              <w:jc w:val="center"/>
              <w:rPr>
                <w:rFonts w:asciiTheme="minorEastAsia" w:eastAsiaTheme="minorEastAsia" w:hAnsiTheme="minorEastAsia"/>
                <w:sz w:val="22"/>
              </w:rPr>
            </w:pPr>
          </w:p>
        </w:tc>
        <w:tc>
          <w:tcPr>
            <w:tcW w:w="495" w:type="pct"/>
            <w:shd w:val="clear" w:color="auto" w:fill="auto"/>
          </w:tcPr>
          <w:p w14:paraId="0C8C4D4C" w14:textId="77777777" w:rsidR="007B6DAE" w:rsidRDefault="007B6DAE">
            <w:pPr>
              <w:jc w:val="center"/>
              <w:rPr>
                <w:rFonts w:asciiTheme="minorEastAsia" w:eastAsiaTheme="minorEastAsia" w:hAnsiTheme="minorEastAsia"/>
                <w:sz w:val="22"/>
              </w:rPr>
            </w:pPr>
          </w:p>
        </w:tc>
        <w:tc>
          <w:tcPr>
            <w:tcW w:w="502" w:type="pct"/>
            <w:shd w:val="clear" w:color="auto" w:fill="auto"/>
          </w:tcPr>
          <w:p w14:paraId="7D7E0DAF" w14:textId="77777777" w:rsidR="007B6DAE" w:rsidRDefault="007B6DAE">
            <w:pPr>
              <w:jc w:val="center"/>
              <w:rPr>
                <w:rFonts w:asciiTheme="minorEastAsia" w:eastAsiaTheme="minorEastAsia" w:hAnsiTheme="minorEastAsia"/>
                <w:sz w:val="22"/>
              </w:rPr>
            </w:pPr>
          </w:p>
        </w:tc>
        <w:tc>
          <w:tcPr>
            <w:tcW w:w="485" w:type="pct"/>
            <w:shd w:val="clear" w:color="auto" w:fill="auto"/>
          </w:tcPr>
          <w:p w14:paraId="67DFF1CD" w14:textId="77777777" w:rsidR="007B6DAE" w:rsidRDefault="007B6DAE">
            <w:pPr>
              <w:jc w:val="center"/>
              <w:rPr>
                <w:rFonts w:asciiTheme="minorEastAsia" w:eastAsiaTheme="minorEastAsia" w:hAnsiTheme="minorEastAsia"/>
                <w:sz w:val="22"/>
              </w:rPr>
            </w:pPr>
          </w:p>
        </w:tc>
        <w:tc>
          <w:tcPr>
            <w:tcW w:w="607" w:type="pct"/>
            <w:shd w:val="clear" w:color="auto" w:fill="auto"/>
          </w:tcPr>
          <w:p w14:paraId="154C2FCD" w14:textId="77777777" w:rsidR="007B6DAE" w:rsidRDefault="007B6DAE">
            <w:pPr>
              <w:jc w:val="center"/>
              <w:rPr>
                <w:rFonts w:asciiTheme="minorEastAsia" w:eastAsiaTheme="minorEastAsia" w:hAnsiTheme="minorEastAsia"/>
                <w:sz w:val="22"/>
              </w:rPr>
            </w:pPr>
          </w:p>
        </w:tc>
      </w:tr>
      <w:tr w:rsidR="007B6DAE" w14:paraId="5EB3CB8B" w14:textId="77777777">
        <w:trPr>
          <w:trHeight w:val="229"/>
        </w:trPr>
        <w:tc>
          <w:tcPr>
            <w:tcW w:w="264" w:type="pct"/>
            <w:shd w:val="clear" w:color="auto" w:fill="auto"/>
          </w:tcPr>
          <w:p w14:paraId="72EA32A1"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14:paraId="1DA544C6" w14:textId="77777777" w:rsidR="007B6DAE" w:rsidRDefault="007B6DAE">
            <w:pPr>
              <w:jc w:val="center"/>
              <w:rPr>
                <w:rFonts w:asciiTheme="minorEastAsia" w:eastAsiaTheme="minorEastAsia" w:hAnsiTheme="minorEastAsia"/>
                <w:sz w:val="22"/>
              </w:rPr>
            </w:pPr>
          </w:p>
        </w:tc>
        <w:tc>
          <w:tcPr>
            <w:tcW w:w="517" w:type="pct"/>
            <w:shd w:val="clear" w:color="auto" w:fill="auto"/>
          </w:tcPr>
          <w:p w14:paraId="684C2430" w14:textId="77777777" w:rsidR="007B6DAE" w:rsidRDefault="007B6DAE">
            <w:pPr>
              <w:jc w:val="center"/>
              <w:rPr>
                <w:rFonts w:asciiTheme="minorEastAsia" w:eastAsiaTheme="minorEastAsia" w:hAnsiTheme="minorEastAsia"/>
                <w:sz w:val="22"/>
              </w:rPr>
            </w:pPr>
          </w:p>
        </w:tc>
        <w:tc>
          <w:tcPr>
            <w:tcW w:w="494" w:type="pct"/>
            <w:shd w:val="clear" w:color="auto" w:fill="auto"/>
          </w:tcPr>
          <w:p w14:paraId="4C15317C" w14:textId="77777777" w:rsidR="007B6DAE" w:rsidRDefault="007B6DAE">
            <w:pPr>
              <w:jc w:val="center"/>
              <w:rPr>
                <w:rFonts w:asciiTheme="minorEastAsia" w:eastAsiaTheme="minorEastAsia" w:hAnsiTheme="minorEastAsia"/>
                <w:sz w:val="22"/>
              </w:rPr>
            </w:pPr>
          </w:p>
        </w:tc>
        <w:tc>
          <w:tcPr>
            <w:tcW w:w="494" w:type="pct"/>
            <w:shd w:val="clear" w:color="auto" w:fill="auto"/>
          </w:tcPr>
          <w:p w14:paraId="64183909" w14:textId="77777777" w:rsidR="007B6DAE" w:rsidRDefault="007B6DAE">
            <w:pPr>
              <w:jc w:val="center"/>
              <w:rPr>
                <w:rFonts w:asciiTheme="minorEastAsia" w:eastAsiaTheme="minorEastAsia" w:hAnsiTheme="minorEastAsia"/>
                <w:sz w:val="22"/>
              </w:rPr>
            </w:pPr>
          </w:p>
        </w:tc>
        <w:tc>
          <w:tcPr>
            <w:tcW w:w="494" w:type="pct"/>
            <w:shd w:val="clear" w:color="auto" w:fill="auto"/>
          </w:tcPr>
          <w:p w14:paraId="10510A0E" w14:textId="77777777" w:rsidR="007B6DAE" w:rsidRDefault="007B6DAE">
            <w:pPr>
              <w:jc w:val="center"/>
              <w:rPr>
                <w:rFonts w:asciiTheme="minorEastAsia" w:eastAsiaTheme="minorEastAsia" w:hAnsiTheme="minorEastAsia"/>
                <w:sz w:val="22"/>
              </w:rPr>
            </w:pPr>
          </w:p>
        </w:tc>
        <w:tc>
          <w:tcPr>
            <w:tcW w:w="495" w:type="pct"/>
            <w:shd w:val="clear" w:color="auto" w:fill="auto"/>
          </w:tcPr>
          <w:p w14:paraId="0FFB7143" w14:textId="77777777" w:rsidR="007B6DAE" w:rsidRDefault="007B6DAE">
            <w:pPr>
              <w:jc w:val="center"/>
              <w:rPr>
                <w:rFonts w:asciiTheme="minorEastAsia" w:eastAsiaTheme="minorEastAsia" w:hAnsiTheme="minorEastAsia"/>
                <w:sz w:val="22"/>
              </w:rPr>
            </w:pPr>
          </w:p>
        </w:tc>
        <w:tc>
          <w:tcPr>
            <w:tcW w:w="502" w:type="pct"/>
            <w:shd w:val="clear" w:color="auto" w:fill="auto"/>
          </w:tcPr>
          <w:p w14:paraId="3C34D754" w14:textId="77777777" w:rsidR="007B6DAE" w:rsidRDefault="007B6DAE">
            <w:pPr>
              <w:jc w:val="center"/>
              <w:rPr>
                <w:rFonts w:asciiTheme="minorEastAsia" w:eastAsiaTheme="minorEastAsia" w:hAnsiTheme="minorEastAsia"/>
                <w:sz w:val="22"/>
              </w:rPr>
            </w:pPr>
          </w:p>
        </w:tc>
        <w:tc>
          <w:tcPr>
            <w:tcW w:w="485" w:type="pct"/>
            <w:shd w:val="clear" w:color="auto" w:fill="auto"/>
          </w:tcPr>
          <w:p w14:paraId="52359000" w14:textId="77777777" w:rsidR="007B6DAE" w:rsidRDefault="007B6DAE">
            <w:pPr>
              <w:jc w:val="center"/>
              <w:rPr>
                <w:rFonts w:asciiTheme="minorEastAsia" w:eastAsiaTheme="minorEastAsia" w:hAnsiTheme="minorEastAsia"/>
                <w:sz w:val="22"/>
              </w:rPr>
            </w:pPr>
          </w:p>
        </w:tc>
        <w:tc>
          <w:tcPr>
            <w:tcW w:w="607" w:type="pct"/>
            <w:shd w:val="clear" w:color="auto" w:fill="auto"/>
          </w:tcPr>
          <w:p w14:paraId="6BE22BB6" w14:textId="77777777" w:rsidR="007B6DAE" w:rsidRDefault="007B6DAE">
            <w:pPr>
              <w:jc w:val="center"/>
              <w:rPr>
                <w:rFonts w:asciiTheme="minorEastAsia" w:eastAsiaTheme="minorEastAsia" w:hAnsiTheme="minorEastAsia"/>
                <w:sz w:val="22"/>
              </w:rPr>
            </w:pPr>
          </w:p>
        </w:tc>
      </w:tr>
      <w:tr w:rsidR="007B6DAE" w14:paraId="16A5E562" w14:textId="77777777">
        <w:trPr>
          <w:trHeight w:val="229"/>
        </w:trPr>
        <w:tc>
          <w:tcPr>
            <w:tcW w:w="264" w:type="pct"/>
            <w:shd w:val="clear" w:color="auto" w:fill="auto"/>
          </w:tcPr>
          <w:p w14:paraId="32947906"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14:paraId="04F3B9BE" w14:textId="77777777" w:rsidR="007B6DAE" w:rsidRDefault="007B6DAE">
            <w:pPr>
              <w:jc w:val="center"/>
              <w:rPr>
                <w:rFonts w:asciiTheme="minorEastAsia" w:eastAsiaTheme="minorEastAsia" w:hAnsiTheme="minorEastAsia"/>
                <w:sz w:val="22"/>
              </w:rPr>
            </w:pPr>
          </w:p>
        </w:tc>
        <w:tc>
          <w:tcPr>
            <w:tcW w:w="517" w:type="pct"/>
            <w:shd w:val="clear" w:color="auto" w:fill="auto"/>
          </w:tcPr>
          <w:p w14:paraId="15296A58" w14:textId="77777777" w:rsidR="007B6DAE" w:rsidRDefault="007B6DAE">
            <w:pPr>
              <w:jc w:val="center"/>
              <w:rPr>
                <w:rFonts w:asciiTheme="minorEastAsia" w:eastAsiaTheme="minorEastAsia" w:hAnsiTheme="minorEastAsia"/>
                <w:sz w:val="22"/>
              </w:rPr>
            </w:pPr>
          </w:p>
        </w:tc>
        <w:tc>
          <w:tcPr>
            <w:tcW w:w="494" w:type="pct"/>
            <w:shd w:val="clear" w:color="auto" w:fill="auto"/>
          </w:tcPr>
          <w:p w14:paraId="70E16DE9" w14:textId="77777777" w:rsidR="007B6DAE" w:rsidRDefault="007B6DAE">
            <w:pPr>
              <w:jc w:val="center"/>
              <w:rPr>
                <w:rFonts w:asciiTheme="minorEastAsia" w:eastAsiaTheme="minorEastAsia" w:hAnsiTheme="minorEastAsia"/>
                <w:sz w:val="22"/>
              </w:rPr>
            </w:pPr>
          </w:p>
        </w:tc>
        <w:tc>
          <w:tcPr>
            <w:tcW w:w="494" w:type="pct"/>
            <w:shd w:val="clear" w:color="auto" w:fill="auto"/>
          </w:tcPr>
          <w:p w14:paraId="1342697A" w14:textId="77777777" w:rsidR="007B6DAE" w:rsidRDefault="007B6DAE">
            <w:pPr>
              <w:jc w:val="center"/>
              <w:rPr>
                <w:rFonts w:asciiTheme="minorEastAsia" w:eastAsiaTheme="minorEastAsia" w:hAnsiTheme="minorEastAsia"/>
                <w:sz w:val="22"/>
              </w:rPr>
            </w:pPr>
          </w:p>
        </w:tc>
        <w:tc>
          <w:tcPr>
            <w:tcW w:w="494" w:type="pct"/>
            <w:shd w:val="clear" w:color="auto" w:fill="auto"/>
          </w:tcPr>
          <w:p w14:paraId="75D51B19" w14:textId="77777777" w:rsidR="007B6DAE" w:rsidRDefault="007B6DAE">
            <w:pPr>
              <w:jc w:val="center"/>
              <w:rPr>
                <w:rFonts w:asciiTheme="minorEastAsia" w:eastAsiaTheme="minorEastAsia" w:hAnsiTheme="minorEastAsia"/>
                <w:sz w:val="22"/>
              </w:rPr>
            </w:pPr>
          </w:p>
        </w:tc>
        <w:tc>
          <w:tcPr>
            <w:tcW w:w="495" w:type="pct"/>
            <w:shd w:val="clear" w:color="auto" w:fill="auto"/>
          </w:tcPr>
          <w:p w14:paraId="0B7D8D9D" w14:textId="77777777" w:rsidR="007B6DAE" w:rsidRDefault="007B6DAE">
            <w:pPr>
              <w:jc w:val="center"/>
              <w:rPr>
                <w:rFonts w:asciiTheme="minorEastAsia" w:eastAsiaTheme="minorEastAsia" w:hAnsiTheme="minorEastAsia"/>
                <w:sz w:val="22"/>
              </w:rPr>
            </w:pPr>
          </w:p>
        </w:tc>
        <w:tc>
          <w:tcPr>
            <w:tcW w:w="502" w:type="pct"/>
            <w:shd w:val="clear" w:color="auto" w:fill="auto"/>
          </w:tcPr>
          <w:p w14:paraId="6AAE7981" w14:textId="77777777" w:rsidR="007B6DAE" w:rsidRDefault="007B6DAE">
            <w:pPr>
              <w:jc w:val="center"/>
              <w:rPr>
                <w:rFonts w:asciiTheme="minorEastAsia" w:eastAsiaTheme="minorEastAsia" w:hAnsiTheme="minorEastAsia"/>
                <w:sz w:val="22"/>
              </w:rPr>
            </w:pPr>
          </w:p>
        </w:tc>
        <w:tc>
          <w:tcPr>
            <w:tcW w:w="485" w:type="pct"/>
            <w:shd w:val="clear" w:color="auto" w:fill="auto"/>
          </w:tcPr>
          <w:p w14:paraId="42782FEA" w14:textId="77777777" w:rsidR="007B6DAE" w:rsidRDefault="007B6DAE">
            <w:pPr>
              <w:jc w:val="center"/>
              <w:rPr>
                <w:rFonts w:asciiTheme="minorEastAsia" w:eastAsiaTheme="minorEastAsia" w:hAnsiTheme="minorEastAsia"/>
                <w:sz w:val="22"/>
              </w:rPr>
            </w:pPr>
          </w:p>
        </w:tc>
        <w:tc>
          <w:tcPr>
            <w:tcW w:w="607" w:type="pct"/>
            <w:shd w:val="clear" w:color="auto" w:fill="auto"/>
          </w:tcPr>
          <w:p w14:paraId="17D30CFC" w14:textId="77777777" w:rsidR="007B6DAE" w:rsidRDefault="007B6DAE">
            <w:pPr>
              <w:jc w:val="center"/>
              <w:rPr>
                <w:rFonts w:asciiTheme="minorEastAsia" w:eastAsiaTheme="minorEastAsia" w:hAnsiTheme="minorEastAsia"/>
                <w:sz w:val="22"/>
              </w:rPr>
            </w:pPr>
          </w:p>
        </w:tc>
      </w:tr>
      <w:tr w:rsidR="007B6DAE" w14:paraId="65DD438B" w14:textId="77777777">
        <w:trPr>
          <w:trHeight w:val="229"/>
        </w:trPr>
        <w:tc>
          <w:tcPr>
            <w:tcW w:w="264" w:type="pct"/>
            <w:shd w:val="clear" w:color="auto" w:fill="auto"/>
          </w:tcPr>
          <w:p w14:paraId="755D9F2A"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14:paraId="23B001CD" w14:textId="77777777" w:rsidR="007B6DAE" w:rsidRDefault="007B6DAE">
            <w:pPr>
              <w:jc w:val="center"/>
              <w:rPr>
                <w:rFonts w:asciiTheme="minorEastAsia" w:eastAsiaTheme="minorEastAsia" w:hAnsiTheme="minorEastAsia"/>
                <w:sz w:val="22"/>
              </w:rPr>
            </w:pPr>
          </w:p>
        </w:tc>
        <w:tc>
          <w:tcPr>
            <w:tcW w:w="517" w:type="pct"/>
            <w:shd w:val="clear" w:color="auto" w:fill="auto"/>
          </w:tcPr>
          <w:p w14:paraId="3241CC8C" w14:textId="77777777" w:rsidR="007B6DAE" w:rsidRDefault="007B6DAE">
            <w:pPr>
              <w:jc w:val="center"/>
              <w:rPr>
                <w:rFonts w:asciiTheme="minorEastAsia" w:eastAsiaTheme="minorEastAsia" w:hAnsiTheme="minorEastAsia"/>
                <w:sz w:val="22"/>
              </w:rPr>
            </w:pPr>
          </w:p>
        </w:tc>
        <w:tc>
          <w:tcPr>
            <w:tcW w:w="494" w:type="pct"/>
            <w:shd w:val="clear" w:color="auto" w:fill="auto"/>
          </w:tcPr>
          <w:p w14:paraId="2150DDBE" w14:textId="77777777" w:rsidR="007B6DAE" w:rsidRDefault="007B6DAE">
            <w:pPr>
              <w:jc w:val="center"/>
              <w:rPr>
                <w:rFonts w:asciiTheme="minorEastAsia" w:eastAsiaTheme="minorEastAsia" w:hAnsiTheme="minorEastAsia"/>
                <w:sz w:val="22"/>
              </w:rPr>
            </w:pPr>
          </w:p>
        </w:tc>
        <w:tc>
          <w:tcPr>
            <w:tcW w:w="494" w:type="pct"/>
            <w:shd w:val="clear" w:color="auto" w:fill="auto"/>
          </w:tcPr>
          <w:p w14:paraId="3657956B" w14:textId="77777777" w:rsidR="007B6DAE" w:rsidRDefault="007B6DAE">
            <w:pPr>
              <w:jc w:val="center"/>
              <w:rPr>
                <w:rFonts w:asciiTheme="minorEastAsia" w:eastAsiaTheme="minorEastAsia" w:hAnsiTheme="minorEastAsia"/>
                <w:sz w:val="22"/>
              </w:rPr>
            </w:pPr>
          </w:p>
        </w:tc>
        <w:tc>
          <w:tcPr>
            <w:tcW w:w="494" w:type="pct"/>
            <w:shd w:val="clear" w:color="auto" w:fill="auto"/>
          </w:tcPr>
          <w:p w14:paraId="590C0A14" w14:textId="77777777" w:rsidR="007B6DAE" w:rsidRDefault="007B6DAE">
            <w:pPr>
              <w:jc w:val="center"/>
              <w:rPr>
                <w:rFonts w:asciiTheme="minorEastAsia" w:eastAsiaTheme="minorEastAsia" w:hAnsiTheme="minorEastAsia"/>
                <w:sz w:val="22"/>
              </w:rPr>
            </w:pPr>
          </w:p>
        </w:tc>
        <w:tc>
          <w:tcPr>
            <w:tcW w:w="495" w:type="pct"/>
            <w:shd w:val="clear" w:color="auto" w:fill="auto"/>
          </w:tcPr>
          <w:p w14:paraId="3DEB83CC" w14:textId="77777777" w:rsidR="007B6DAE" w:rsidRDefault="007B6DAE">
            <w:pPr>
              <w:jc w:val="center"/>
              <w:rPr>
                <w:rFonts w:asciiTheme="minorEastAsia" w:eastAsiaTheme="minorEastAsia" w:hAnsiTheme="minorEastAsia"/>
                <w:sz w:val="22"/>
              </w:rPr>
            </w:pPr>
          </w:p>
        </w:tc>
        <w:tc>
          <w:tcPr>
            <w:tcW w:w="502" w:type="pct"/>
            <w:shd w:val="clear" w:color="auto" w:fill="auto"/>
          </w:tcPr>
          <w:p w14:paraId="0F2BFD7B" w14:textId="77777777" w:rsidR="007B6DAE" w:rsidRDefault="007B6DAE">
            <w:pPr>
              <w:jc w:val="center"/>
              <w:rPr>
                <w:rFonts w:asciiTheme="minorEastAsia" w:eastAsiaTheme="minorEastAsia" w:hAnsiTheme="minorEastAsia"/>
                <w:sz w:val="22"/>
              </w:rPr>
            </w:pPr>
          </w:p>
        </w:tc>
        <w:tc>
          <w:tcPr>
            <w:tcW w:w="485" w:type="pct"/>
            <w:shd w:val="clear" w:color="auto" w:fill="auto"/>
          </w:tcPr>
          <w:p w14:paraId="25A81F64" w14:textId="77777777" w:rsidR="007B6DAE" w:rsidRDefault="007B6DAE">
            <w:pPr>
              <w:jc w:val="center"/>
              <w:rPr>
                <w:rFonts w:asciiTheme="minorEastAsia" w:eastAsiaTheme="minorEastAsia" w:hAnsiTheme="minorEastAsia"/>
                <w:sz w:val="22"/>
              </w:rPr>
            </w:pPr>
          </w:p>
        </w:tc>
        <w:tc>
          <w:tcPr>
            <w:tcW w:w="607" w:type="pct"/>
            <w:shd w:val="clear" w:color="auto" w:fill="auto"/>
          </w:tcPr>
          <w:p w14:paraId="3DC912A6" w14:textId="77777777" w:rsidR="007B6DAE" w:rsidRDefault="007B6DAE">
            <w:pPr>
              <w:jc w:val="center"/>
              <w:rPr>
                <w:rFonts w:asciiTheme="minorEastAsia" w:eastAsiaTheme="minorEastAsia" w:hAnsiTheme="minorEastAsia"/>
                <w:sz w:val="22"/>
              </w:rPr>
            </w:pPr>
          </w:p>
        </w:tc>
      </w:tr>
      <w:tr w:rsidR="007B6DAE" w14:paraId="24B8C73D" w14:textId="77777777">
        <w:trPr>
          <w:trHeight w:val="229"/>
        </w:trPr>
        <w:tc>
          <w:tcPr>
            <w:tcW w:w="264" w:type="pct"/>
            <w:shd w:val="clear" w:color="auto" w:fill="auto"/>
          </w:tcPr>
          <w:p w14:paraId="74751225"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14:paraId="4A460FCD" w14:textId="77777777" w:rsidR="007B6DAE" w:rsidRDefault="007B6DAE">
            <w:pPr>
              <w:jc w:val="center"/>
              <w:rPr>
                <w:rFonts w:asciiTheme="minorEastAsia" w:eastAsiaTheme="minorEastAsia" w:hAnsiTheme="minorEastAsia"/>
                <w:sz w:val="22"/>
              </w:rPr>
            </w:pPr>
          </w:p>
        </w:tc>
        <w:tc>
          <w:tcPr>
            <w:tcW w:w="517" w:type="pct"/>
            <w:shd w:val="clear" w:color="auto" w:fill="auto"/>
          </w:tcPr>
          <w:p w14:paraId="7CD8F6C6" w14:textId="77777777" w:rsidR="007B6DAE" w:rsidRDefault="007B6DAE">
            <w:pPr>
              <w:jc w:val="center"/>
              <w:rPr>
                <w:rFonts w:asciiTheme="minorEastAsia" w:eastAsiaTheme="minorEastAsia" w:hAnsiTheme="minorEastAsia"/>
                <w:sz w:val="22"/>
              </w:rPr>
            </w:pPr>
          </w:p>
        </w:tc>
        <w:tc>
          <w:tcPr>
            <w:tcW w:w="494" w:type="pct"/>
            <w:shd w:val="clear" w:color="auto" w:fill="auto"/>
          </w:tcPr>
          <w:p w14:paraId="2A7FF8D3" w14:textId="77777777" w:rsidR="007B6DAE" w:rsidRDefault="007B6DAE">
            <w:pPr>
              <w:jc w:val="center"/>
              <w:rPr>
                <w:rFonts w:asciiTheme="minorEastAsia" w:eastAsiaTheme="minorEastAsia" w:hAnsiTheme="minorEastAsia"/>
                <w:sz w:val="22"/>
              </w:rPr>
            </w:pPr>
          </w:p>
        </w:tc>
        <w:tc>
          <w:tcPr>
            <w:tcW w:w="494" w:type="pct"/>
            <w:shd w:val="clear" w:color="auto" w:fill="auto"/>
          </w:tcPr>
          <w:p w14:paraId="0A7989E7" w14:textId="77777777" w:rsidR="007B6DAE" w:rsidRDefault="007B6DAE">
            <w:pPr>
              <w:jc w:val="center"/>
              <w:rPr>
                <w:rFonts w:asciiTheme="minorEastAsia" w:eastAsiaTheme="minorEastAsia" w:hAnsiTheme="minorEastAsia"/>
                <w:sz w:val="22"/>
              </w:rPr>
            </w:pPr>
          </w:p>
        </w:tc>
        <w:tc>
          <w:tcPr>
            <w:tcW w:w="494" w:type="pct"/>
            <w:shd w:val="clear" w:color="auto" w:fill="auto"/>
          </w:tcPr>
          <w:p w14:paraId="73AC0ED3" w14:textId="77777777" w:rsidR="007B6DAE" w:rsidRDefault="007B6DAE">
            <w:pPr>
              <w:jc w:val="center"/>
              <w:rPr>
                <w:rFonts w:asciiTheme="minorEastAsia" w:eastAsiaTheme="minorEastAsia" w:hAnsiTheme="minorEastAsia"/>
                <w:sz w:val="22"/>
              </w:rPr>
            </w:pPr>
          </w:p>
        </w:tc>
        <w:tc>
          <w:tcPr>
            <w:tcW w:w="495" w:type="pct"/>
            <w:shd w:val="clear" w:color="auto" w:fill="auto"/>
          </w:tcPr>
          <w:p w14:paraId="2AC19F6D" w14:textId="77777777" w:rsidR="007B6DAE" w:rsidRDefault="007B6DAE">
            <w:pPr>
              <w:jc w:val="center"/>
              <w:rPr>
                <w:rFonts w:asciiTheme="minorEastAsia" w:eastAsiaTheme="minorEastAsia" w:hAnsiTheme="minorEastAsia"/>
                <w:sz w:val="22"/>
              </w:rPr>
            </w:pPr>
          </w:p>
        </w:tc>
        <w:tc>
          <w:tcPr>
            <w:tcW w:w="502" w:type="pct"/>
            <w:shd w:val="clear" w:color="auto" w:fill="auto"/>
          </w:tcPr>
          <w:p w14:paraId="610DEC4A" w14:textId="77777777" w:rsidR="007B6DAE" w:rsidRDefault="007B6DAE">
            <w:pPr>
              <w:jc w:val="center"/>
              <w:rPr>
                <w:rFonts w:asciiTheme="minorEastAsia" w:eastAsiaTheme="minorEastAsia" w:hAnsiTheme="minorEastAsia"/>
                <w:sz w:val="22"/>
              </w:rPr>
            </w:pPr>
          </w:p>
        </w:tc>
        <w:tc>
          <w:tcPr>
            <w:tcW w:w="485" w:type="pct"/>
            <w:shd w:val="clear" w:color="auto" w:fill="auto"/>
          </w:tcPr>
          <w:p w14:paraId="6E2ECEF6" w14:textId="77777777" w:rsidR="007B6DAE" w:rsidRDefault="007B6DAE">
            <w:pPr>
              <w:jc w:val="center"/>
              <w:rPr>
                <w:rFonts w:asciiTheme="minorEastAsia" w:eastAsiaTheme="minorEastAsia" w:hAnsiTheme="minorEastAsia"/>
                <w:sz w:val="22"/>
              </w:rPr>
            </w:pPr>
          </w:p>
        </w:tc>
        <w:tc>
          <w:tcPr>
            <w:tcW w:w="607" w:type="pct"/>
            <w:shd w:val="clear" w:color="auto" w:fill="auto"/>
          </w:tcPr>
          <w:p w14:paraId="14C6ABC8" w14:textId="77777777" w:rsidR="007B6DAE" w:rsidRDefault="007B6DAE">
            <w:pPr>
              <w:jc w:val="center"/>
              <w:rPr>
                <w:rFonts w:asciiTheme="minorEastAsia" w:eastAsiaTheme="minorEastAsia" w:hAnsiTheme="minorEastAsia"/>
                <w:sz w:val="22"/>
              </w:rPr>
            </w:pPr>
          </w:p>
        </w:tc>
      </w:tr>
      <w:tr w:rsidR="007B6DAE" w14:paraId="653410C4" w14:textId="77777777">
        <w:trPr>
          <w:trHeight w:val="229"/>
        </w:trPr>
        <w:tc>
          <w:tcPr>
            <w:tcW w:w="264" w:type="pct"/>
            <w:shd w:val="clear" w:color="auto" w:fill="auto"/>
          </w:tcPr>
          <w:p w14:paraId="5FC02FBF"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9</w:t>
            </w:r>
          </w:p>
        </w:tc>
        <w:tc>
          <w:tcPr>
            <w:tcW w:w="648" w:type="pct"/>
            <w:shd w:val="clear" w:color="auto" w:fill="auto"/>
          </w:tcPr>
          <w:p w14:paraId="6AF4A241" w14:textId="77777777" w:rsidR="007B6DAE" w:rsidRDefault="007B6DAE">
            <w:pPr>
              <w:jc w:val="center"/>
              <w:rPr>
                <w:rFonts w:asciiTheme="minorEastAsia" w:eastAsiaTheme="minorEastAsia" w:hAnsiTheme="minorEastAsia"/>
                <w:sz w:val="22"/>
              </w:rPr>
            </w:pPr>
          </w:p>
        </w:tc>
        <w:tc>
          <w:tcPr>
            <w:tcW w:w="517" w:type="pct"/>
            <w:shd w:val="clear" w:color="auto" w:fill="auto"/>
          </w:tcPr>
          <w:p w14:paraId="460178B8" w14:textId="77777777" w:rsidR="007B6DAE" w:rsidRDefault="007B6DAE">
            <w:pPr>
              <w:jc w:val="center"/>
              <w:rPr>
                <w:rFonts w:asciiTheme="minorEastAsia" w:eastAsiaTheme="minorEastAsia" w:hAnsiTheme="minorEastAsia"/>
                <w:sz w:val="22"/>
              </w:rPr>
            </w:pPr>
          </w:p>
        </w:tc>
        <w:tc>
          <w:tcPr>
            <w:tcW w:w="494" w:type="pct"/>
            <w:shd w:val="clear" w:color="auto" w:fill="auto"/>
          </w:tcPr>
          <w:p w14:paraId="41811445" w14:textId="77777777" w:rsidR="007B6DAE" w:rsidRDefault="007B6DAE">
            <w:pPr>
              <w:jc w:val="center"/>
              <w:rPr>
                <w:rFonts w:asciiTheme="minorEastAsia" w:eastAsiaTheme="minorEastAsia" w:hAnsiTheme="minorEastAsia"/>
                <w:sz w:val="22"/>
              </w:rPr>
            </w:pPr>
          </w:p>
        </w:tc>
        <w:tc>
          <w:tcPr>
            <w:tcW w:w="494" w:type="pct"/>
            <w:shd w:val="clear" w:color="auto" w:fill="auto"/>
          </w:tcPr>
          <w:p w14:paraId="0FF36459" w14:textId="77777777" w:rsidR="007B6DAE" w:rsidRDefault="007B6DAE">
            <w:pPr>
              <w:jc w:val="center"/>
              <w:rPr>
                <w:rFonts w:asciiTheme="minorEastAsia" w:eastAsiaTheme="minorEastAsia" w:hAnsiTheme="minorEastAsia"/>
                <w:sz w:val="22"/>
              </w:rPr>
            </w:pPr>
          </w:p>
        </w:tc>
        <w:tc>
          <w:tcPr>
            <w:tcW w:w="494" w:type="pct"/>
            <w:shd w:val="clear" w:color="auto" w:fill="auto"/>
          </w:tcPr>
          <w:p w14:paraId="075D768A" w14:textId="77777777" w:rsidR="007B6DAE" w:rsidRDefault="007B6DAE">
            <w:pPr>
              <w:jc w:val="center"/>
              <w:rPr>
                <w:rFonts w:asciiTheme="minorEastAsia" w:eastAsiaTheme="minorEastAsia" w:hAnsiTheme="minorEastAsia"/>
                <w:sz w:val="22"/>
              </w:rPr>
            </w:pPr>
          </w:p>
        </w:tc>
        <w:tc>
          <w:tcPr>
            <w:tcW w:w="495" w:type="pct"/>
            <w:shd w:val="clear" w:color="auto" w:fill="auto"/>
          </w:tcPr>
          <w:p w14:paraId="27993532" w14:textId="77777777" w:rsidR="007B6DAE" w:rsidRDefault="007B6DAE">
            <w:pPr>
              <w:jc w:val="center"/>
              <w:rPr>
                <w:rFonts w:asciiTheme="minorEastAsia" w:eastAsiaTheme="minorEastAsia" w:hAnsiTheme="minorEastAsia"/>
                <w:sz w:val="22"/>
              </w:rPr>
            </w:pPr>
          </w:p>
        </w:tc>
        <w:tc>
          <w:tcPr>
            <w:tcW w:w="502" w:type="pct"/>
            <w:shd w:val="clear" w:color="auto" w:fill="auto"/>
          </w:tcPr>
          <w:p w14:paraId="3B9A8752" w14:textId="77777777" w:rsidR="007B6DAE" w:rsidRDefault="007B6DAE">
            <w:pPr>
              <w:jc w:val="center"/>
              <w:rPr>
                <w:rFonts w:asciiTheme="minorEastAsia" w:eastAsiaTheme="minorEastAsia" w:hAnsiTheme="minorEastAsia"/>
                <w:sz w:val="22"/>
              </w:rPr>
            </w:pPr>
          </w:p>
        </w:tc>
        <w:tc>
          <w:tcPr>
            <w:tcW w:w="485" w:type="pct"/>
            <w:shd w:val="clear" w:color="auto" w:fill="auto"/>
          </w:tcPr>
          <w:p w14:paraId="32462B8F" w14:textId="77777777" w:rsidR="007B6DAE" w:rsidRDefault="007B6DAE">
            <w:pPr>
              <w:jc w:val="center"/>
              <w:rPr>
                <w:rFonts w:asciiTheme="minorEastAsia" w:eastAsiaTheme="minorEastAsia" w:hAnsiTheme="minorEastAsia"/>
                <w:sz w:val="22"/>
              </w:rPr>
            </w:pPr>
          </w:p>
        </w:tc>
        <w:tc>
          <w:tcPr>
            <w:tcW w:w="607" w:type="pct"/>
            <w:shd w:val="clear" w:color="auto" w:fill="auto"/>
          </w:tcPr>
          <w:p w14:paraId="4901CD76" w14:textId="77777777" w:rsidR="007B6DAE" w:rsidRDefault="007B6DAE">
            <w:pPr>
              <w:jc w:val="center"/>
              <w:rPr>
                <w:rFonts w:asciiTheme="minorEastAsia" w:eastAsiaTheme="minorEastAsia" w:hAnsiTheme="minorEastAsia"/>
                <w:sz w:val="22"/>
              </w:rPr>
            </w:pPr>
          </w:p>
        </w:tc>
      </w:tr>
      <w:tr w:rsidR="007B6DAE" w14:paraId="73D54A47" w14:textId="77777777">
        <w:trPr>
          <w:trHeight w:val="229"/>
        </w:trPr>
        <w:tc>
          <w:tcPr>
            <w:tcW w:w="264" w:type="pct"/>
            <w:shd w:val="clear" w:color="auto" w:fill="auto"/>
          </w:tcPr>
          <w:p w14:paraId="1974146F"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14:paraId="1540A903" w14:textId="77777777" w:rsidR="007B6DAE" w:rsidRDefault="007B6DAE">
            <w:pPr>
              <w:jc w:val="center"/>
              <w:rPr>
                <w:rFonts w:asciiTheme="minorEastAsia" w:eastAsiaTheme="minorEastAsia" w:hAnsiTheme="minorEastAsia"/>
                <w:sz w:val="22"/>
              </w:rPr>
            </w:pPr>
          </w:p>
        </w:tc>
        <w:tc>
          <w:tcPr>
            <w:tcW w:w="517" w:type="pct"/>
            <w:shd w:val="clear" w:color="auto" w:fill="auto"/>
          </w:tcPr>
          <w:p w14:paraId="6CA0A4E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69E29FA2" w14:textId="77777777" w:rsidR="007B6DAE" w:rsidRDefault="007B6DAE">
            <w:pPr>
              <w:jc w:val="center"/>
              <w:rPr>
                <w:rFonts w:asciiTheme="minorEastAsia" w:eastAsiaTheme="minorEastAsia" w:hAnsiTheme="minorEastAsia"/>
                <w:sz w:val="22"/>
              </w:rPr>
            </w:pPr>
          </w:p>
        </w:tc>
        <w:tc>
          <w:tcPr>
            <w:tcW w:w="494" w:type="pct"/>
            <w:shd w:val="clear" w:color="auto" w:fill="auto"/>
          </w:tcPr>
          <w:p w14:paraId="3612FDC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119E21F8" w14:textId="77777777" w:rsidR="007B6DAE" w:rsidRDefault="007B6DAE">
            <w:pPr>
              <w:jc w:val="center"/>
              <w:rPr>
                <w:rFonts w:asciiTheme="minorEastAsia" w:eastAsiaTheme="minorEastAsia" w:hAnsiTheme="minorEastAsia"/>
                <w:sz w:val="22"/>
              </w:rPr>
            </w:pPr>
          </w:p>
        </w:tc>
        <w:tc>
          <w:tcPr>
            <w:tcW w:w="495" w:type="pct"/>
            <w:shd w:val="clear" w:color="auto" w:fill="auto"/>
          </w:tcPr>
          <w:p w14:paraId="7A89F1CB" w14:textId="77777777" w:rsidR="007B6DAE" w:rsidRDefault="007B6DAE">
            <w:pPr>
              <w:jc w:val="center"/>
              <w:rPr>
                <w:rFonts w:asciiTheme="minorEastAsia" w:eastAsiaTheme="minorEastAsia" w:hAnsiTheme="minorEastAsia"/>
                <w:sz w:val="22"/>
              </w:rPr>
            </w:pPr>
          </w:p>
        </w:tc>
        <w:tc>
          <w:tcPr>
            <w:tcW w:w="502" w:type="pct"/>
            <w:shd w:val="clear" w:color="auto" w:fill="auto"/>
          </w:tcPr>
          <w:p w14:paraId="190DFC9F" w14:textId="77777777" w:rsidR="007B6DAE" w:rsidRDefault="007B6DAE">
            <w:pPr>
              <w:jc w:val="center"/>
              <w:rPr>
                <w:rFonts w:asciiTheme="minorEastAsia" w:eastAsiaTheme="minorEastAsia" w:hAnsiTheme="minorEastAsia"/>
                <w:sz w:val="22"/>
              </w:rPr>
            </w:pPr>
          </w:p>
        </w:tc>
        <w:tc>
          <w:tcPr>
            <w:tcW w:w="485" w:type="pct"/>
            <w:shd w:val="clear" w:color="auto" w:fill="auto"/>
          </w:tcPr>
          <w:p w14:paraId="48A12D9D" w14:textId="77777777" w:rsidR="007B6DAE" w:rsidRDefault="007B6DAE">
            <w:pPr>
              <w:jc w:val="center"/>
              <w:rPr>
                <w:rFonts w:asciiTheme="minorEastAsia" w:eastAsiaTheme="minorEastAsia" w:hAnsiTheme="minorEastAsia"/>
                <w:sz w:val="22"/>
              </w:rPr>
            </w:pPr>
          </w:p>
        </w:tc>
        <w:tc>
          <w:tcPr>
            <w:tcW w:w="607" w:type="pct"/>
            <w:shd w:val="clear" w:color="auto" w:fill="auto"/>
          </w:tcPr>
          <w:p w14:paraId="6A5FAF4F" w14:textId="77777777" w:rsidR="007B6DAE" w:rsidRDefault="007B6DAE">
            <w:pPr>
              <w:jc w:val="center"/>
              <w:rPr>
                <w:rFonts w:asciiTheme="minorEastAsia" w:eastAsiaTheme="minorEastAsia" w:hAnsiTheme="minorEastAsia"/>
                <w:sz w:val="22"/>
              </w:rPr>
            </w:pPr>
          </w:p>
        </w:tc>
      </w:tr>
      <w:tr w:rsidR="007B6DAE" w14:paraId="5E4033EC" w14:textId="77777777">
        <w:trPr>
          <w:trHeight w:val="229"/>
        </w:trPr>
        <w:tc>
          <w:tcPr>
            <w:tcW w:w="264" w:type="pct"/>
            <w:shd w:val="clear" w:color="auto" w:fill="auto"/>
          </w:tcPr>
          <w:p w14:paraId="588F8B2A"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14:paraId="15DAB063" w14:textId="77777777" w:rsidR="007B6DAE" w:rsidRDefault="004E7F4B">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14:paraId="01AD8F8C" w14:textId="77777777" w:rsidR="007B6DAE" w:rsidRDefault="007B6DAE">
            <w:pPr>
              <w:jc w:val="center"/>
              <w:rPr>
                <w:rFonts w:asciiTheme="minorEastAsia" w:eastAsiaTheme="minorEastAsia" w:hAnsiTheme="minorEastAsia"/>
                <w:sz w:val="22"/>
              </w:rPr>
            </w:pPr>
          </w:p>
        </w:tc>
        <w:tc>
          <w:tcPr>
            <w:tcW w:w="494" w:type="pct"/>
            <w:shd w:val="clear" w:color="auto" w:fill="auto"/>
          </w:tcPr>
          <w:p w14:paraId="7A68AF91" w14:textId="77777777" w:rsidR="007B6DAE" w:rsidRDefault="007B6DAE">
            <w:pPr>
              <w:jc w:val="center"/>
              <w:rPr>
                <w:rFonts w:asciiTheme="minorEastAsia" w:eastAsiaTheme="minorEastAsia" w:hAnsiTheme="minorEastAsia"/>
                <w:sz w:val="22"/>
              </w:rPr>
            </w:pPr>
          </w:p>
        </w:tc>
        <w:tc>
          <w:tcPr>
            <w:tcW w:w="494" w:type="pct"/>
            <w:shd w:val="clear" w:color="auto" w:fill="auto"/>
          </w:tcPr>
          <w:p w14:paraId="1D245959" w14:textId="77777777" w:rsidR="007B6DAE" w:rsidRDefault="007B6DAE">
            <w:pPr>
              <w:jc w:val="center"/>
              <w:rPr>
                <w:rFonts w:asciiTheme="minorEastAsia" w:eastAsiaTheme="minorEastAsia" w:hAnsiTheme="minorEastAsia"/>
                <w:sz w:val="22"/>
              </w:rPr>
            </w:pPr>
          </w:p>
        </w:tc>
        <w:tc>
          <w:tcPr>
            <w:tcW w:w="494" w:type="pct"/>
            <w:shd w:val="clear" w:color="auto" w:fill="auto"/>
          </w:tcPr>
          <w:p w14:paraId="168465B4" w14:textId="77777777" w:rsidR="007B6DAE" w:rsidRDefault="007B6DAE">
            <w:pPr>
              <w:jc w:val="center"/>
              <w:rPr>
                <w:rFonts w:asciiTheme="minorEastAsia" w:eastAsiaTheme="minorEastAsia" w:hAnsiTheme="minorEastAsia"/>
                <w:sz w:val="22"/>
              </w:rPr>
            </w:pPr>
          </w:p>
        </w:tc>
        <w:tc>
          <w:tcPr>
            <w:tcW w:w="495" w:type="pct"/>
            <w:shd w:val="clear" w:color="auto" w:fill="auto"/>
          </w:tcPr>
          <w:p w14:paraId="703E70F8" w14:textId="77777777" w:rsidR="007B6DAE" w:rsidRDefault="007B6DAE">
            <w:pPr>
              <w:jc w:val="center"/>
              <w:rPr>
                <w:rFonts w:asciiTheme="minorEastAsia" w:eastAsiaTheme="minorEastAsia" w:hAnsiTheme="minorEastAsia"/>
                <w:sz w:val="22"/>
              </w:rPr>
            </w:pPr>
          </w:p>
        </w:tc>
        <w:tc>
          <w:tcPr>
            <w:tcW w:w="502" w:type="pct"/>
            <w:shd w:val="clear" w:color="auto" w:fill="auto"/>
          </w:tcPr>
          <w:p w14:paraId="2680DE58" w14:textId="77777777" w:rsidR="007B6DAE" w:rsidRDefault="007B6DAE">
            <w:pPr>
              <w:jc w:val="center"/>
              <w:rPr>
                <w:rFonts w:asciiTheme="minorEastAsia" w:eastAsiaTheme="minorEastAsia" w:hAnsiTheme="minorEastAsia"/>
                <w:sz w:val="22"/>
              </w:rPr>
            </w:pPr>
          </w:p>
        </w:tc>
        <w:tc>
          <w:tcPr>
            <w:tcW w:w="485" w:type="pct"/>
            <w:shd w:val="clear" w:color="auto" w:fill="auto"/>
          </w:tcPr>
          <w:p w14:paraId="38DEA060" w14:textId="77777777" w:rsidR="007B6DAE" w:rsidRDefault="007B6DAE">
            <w:pPr>
              <w:jc w:val="center"/>
              <w:rPr>
                <w:rFonts w:asciiTheme="minorEastAsia" w:eastAsiaTheme="minorEastAsia" w:hAnsiTheme="minorEastAsia"/>
                <w:sz w:val="22"/>
              </w:rPr>
            </w:pPr>
          </w:p>
        </w:tc>
        <w:tc>
          <w:tcPr>
            <w:tcW w:w="607" w:type="pct"/>
            <w:shd w:val="clear" w:color="auto" w:fill="auto"/>
          </w:tcPr>
          <w:p w14:paraId="4FBB4483" w14:textId="77777777" w:rsidR="007B6DAE" w:rsidRDefault="007B6DAE">
            <w:pPr>
              <w:jc w:val="center"/>
              <w:rPr>
                <w:rFonts w:asciiTheme="minorEastAsia" w:eastAsiaTheme="minorEastAsia" w:hAnsiTheme="minorEastAsia"/>
                <w:sz w:val="22"/>
              </w:rPr>
            </w:pPr>
          </w:p>
        </w:tc>
      </w:tr>
      <w:tr w:rsidR="007B6DAE" w14:paraId="6D550552" w14:textId="77777777">
        <w:trPr>
          <w:trHeight w:val="239"/>
        </w:trPr>
        <w:tc>
          <w:tcPr>
            <w:tcW w:w="912" w:type="pct"/>
            <w:gridSpan w:val="2"/>
            <w:shd w:val="clear" w:color="auto" w:fill="auto"/>
          </w:tcPr>
          <w:p w14:paraId="6014D8DF"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14:paraId="1AD0D1AF" w14:textId="77777777" w:rsidR="007B6DAE" w:rsidRDefault="007B6DAE">
            <w:pPr>
              <w:jc w:val="center"/>
              <w:rPr>
                <w:rFonts w:asciiTheme="minorEastAsia" w:eastAsiaTheme="minorEastAsia" w:hAnsiTheme="minorEastAsia"/>
                <w:sz w:val="22"/>
              </w:rPr>
            </w:pPr>
          </w:p>
        </w:tc>
        <w:tc>
          <w:tcPr>
            <w:tcW w:w="494" w:type="pct"/>
            <w:shd w:val="clear" w:color="auto" w:fill="auto"/>
          </w:tcPr>
          <w:p w14:paraId="5808E4EA" w14:textId="77777777" w:rsidR="007B6DAE" w:rsidRDefault="004E7F4B">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14:paraId="6842C3A4" w14:textId="77777777" w:rsidR="007B6DAE" w:rsidRDefault="007B6DAE">
            <w:pPr>
              <w:jc w:val="center"/>
              <w:rPr>
                <w:rFonts w:asciiTheme="minorEastAsia" w:eastAsiaTheme="minorEastAsia" w:hAnsiTheme="minorEastAsia"/>
                <w:sz w:val="22"/>
              </w:rPr>
            </w:pPr>
          </w:p>
        </w:tc>
        <w:tc>
          <w:tcPr>
            <w:tcW w:w="494" w:type="pct"/>
            <w:shd w:val="clear" w:color="auto" w:fill="auto"/>
          </w:tcPr>
          <w:p w14:paraId="6458543A" w14:textId="77777777" w:rsidR="007B6DAE" w:rsidRDefault="007B6DAE">
            <w:pPr>
              <w:jc w:val="center"/>
              <w:rPr>
                <w:rFonts w:asciiTheme="minorEastAsia" w:eastAsiaTheme="minorEastAsia" w:hAnsiTheme="minorEastAsia"/>
                <w:sz w:val="22"/>
              </w:rPr>
            </w:pPr>
          </w:p>
        </w:tc>
        <w:tc>
          <w:tcPr>
            <w:tcW w:w="495" w:type="pct"/>
            <w:shd w:val="clear" w:color="auto" w:fill="auto"/>
          </w:tcPr>
          <w:p w14:paraId="2BA41342" w14:textId="77777777" w:rsidR="007B6DAE" w:rsidRDefault="007B6DAE">
            <w:pPr>
              <w:jc w:val="center"/>
              <w:rPr>
                <w:rFonts w:asciiTheme="minorEastAsia" w:eastAsiaTheme="minorEastAsia" w:hAnsiTheme="minorEastAsia"/>
                <w:sz w:val="22"/>
              </w:rPr>
            </w:pPr>
          </w:p>
        </w:tc>
        <w:tc>
          <w:tcPr>
            <w:tcW w:w="502" w:type="pct"/>
            <w:shd w:val="clear" w:color="auto" w:fill="auto"/>
          </w:tcPr>
          <w:p w14:paraId="50838AD1" w14:textId="77777777" w:rsidR="007B6DAE" w:rsidRDefault="007B6DAE">
            <w:pPr>
              <w:jc w:val="center"/>
              <w:rPr>
                <w:rFonts w:asciiTheme="minorEastAsia" w:eastAsiaTheme="minorEastAsia" w:hAnsiTheme="minorEastAsia"/>
                <w:sz w:val="22"/>
              </w:rPr>
            </w:pPr>
          </w:p>
        </w:tc>
        <w:tc>
          <w:tcPr>
            <w:tcW w:w="485" w:type="pct"/>
            <w:shd w:val="clear" w:color="auto" w:fill="auto"/>
          </w:tcPr>
          <w:p w14:paraId="61714479" w14:textId="77777777" w:rsidR="007B6DAE" w:rsidRDefault="007B6DAE">
            <w:pPr>
              <w:jc w:val="center"/>
              <w:rPr>
                <w:rFonts w:asciiTheme="minorEastAsia" w:eastAsiaTheme="minorEastAsia" w:hAnsiTheme="minorEastAsia"/>
                <w:sz w:val="22"/>
              </w:rPr>
            </w:pPr>
          </w:p>
        </w:tc>
        <w:tc>
          <w:tcPr>
            <w:tcW w:w="607" w:type="pct"/>
            <w:shd w:val="clear" w:color="auto" w:fill="auto"/>
          </w:tcPr>
          <w:p w14:paraId="515CB9E9" w14:textId="77777777" w:rsidR="007B6DAE" w:rsidRDefault="007B6DAE">
            <w:pPr>
              <w:jc w:val="center"/>
              <w:rPr>
                <w:rFonts w:asciiTheme="minorEastAsia" w:eastAsiaTheme="minorEastAsia" w:hAnsiTheme="minorEastAsia"/>
                <w:sz w:val="22"/>
              </w:rPr>
            </w:pPr>
          </w:p>
        </w:tc>
      </w:tr>
    </w:tbl>
    <w:p w14:paraId="1D2C2B7F" w14:textId="77777777" w:rsidR="006B1DD0" w:rsidRPr="00867D4B" w:rsidRDefault="006B1DD0" w:rsidP="006B1DD0">
      <w:pPr>
        <w:ind w:leftChars="86" w:left="181"/>
        <w:rPr>
          <w:rFonts w:asciiTheme="minorEastAsia" w:eastAsiaTheme="minorEastAsia" w:hAnsiTheme="minorEastAsia"/>
          <w:b/>
          <w:color w:val="000000" w:themeColor="text1"/>
          <w:szCs w:val="44"/>
        </w:rPr>
      </w:pPr>
      <w:r w:rsidRPr="00867D4B">
        <w:rPr>
          <w:rFonts w:asciiTheme="minorEastAsia" w:eastAsiaTheme="minorEastAsia" w:hAnsiTheme="minorEastAsia" w:hint="eastAsia"/>
          <w:b/>
          <w:color w:val="000000" w:themeColor="text1"/>
          <w:szCs w:val="44"/>
        </w:rPr>
        <w:t>普通股前十名股东情况说明</w:t>
      </w:r>
    </w:p>
    <w:p w14:paraId="428D58BD" w14:textId="77777777" w:rsidR="006B1DD0" w:rsidRPr="00867D4B" w:rsidRDefault="006B1DD0" w:rsidP="006B1DD0">
      <w:pPr>
        <w:ind w:leftChars="86" w:left="181"/>
        <w:rPr>
          <w:b/>
        </w:rPr>
      </w:pPr>
      <w:r w:rsidRPr="00867D4B">
        <w:rPr>
          <w:rFonts w:hint="eastAsia"/>
        </w:rPr>
        <w:t>□</w:t>
      </w:r>
      <w:r w:rsidRPr="00867D4B">
        <w:rPr>
          <w:rFonts w:hint="eastAsia"/>
        </w:rPr>
        <w:t xml:space="preserve">  </w:t>
      </w:r>
      <w:r w:rsidRPr="00867D4B">
        <w:rPr>
          <w:rFonts w:hint="eastAsia"/>
        </w:rPr>
        <w:t>适用</w:t>
      </w:r>
      <w:r w:rsidRPr="00867D4B">
        <w:rPr>
          <w:rFonts w:hint="eastAsia"/>
        </w:rPr>
        <w:t xml:space="preserve">  </w:t>
      </w:r>
      <w:r w:rsidRPr="00867D4B">
        <w:rPr>
          <w:rFonts w:hint="eastAsia"/>
        </w:rPr>
        <w:t>□</w:t>
      </w:r>
      <w:r w:rsidRPr="00867D4B">
        <w:rPr>
          <w:rFonts w:hint="eastAsia"/>
        </w:rPr>
        <w:t xml:space="preserve">  </w:t>
      </w:r>
      <w:r w:rsidRPr="00867D4B">
        <w:rPr>
          <w:rFonts w:hint="eastAsia"/>
        </w:rPr>
        <w:t>不适用</w:t>
      </w:r>
    </w:p>
    <w:tbl>
      <w:tblPr>
        <w:tblW w:w="9781" w:type="dxa"/>
        <w:tblInd w:w="-714" w:type="dxa"/>
        <w:tblLook w:val="04A0" w:firstRow="1" w:lastRow="0" w:firstColumn="1" w:lastColumn="0" w:noHBand="0" w:noVBand="1"/>
      </w:tblPr>
      <w:tblGrid>
        <w:gridCol w:w="9781"/>
      </w:tblGrid>
      <w:tr w:rsidR="006B1DD0" w:rsidRPr="00867D4B" w14:paraId="59F943E0" w14:textId="77777777" w:rsidTr="004F4D1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3922DF1" w14:textId="77777777" w:rsidR="006B1DD0" w:rsidRPr="00867D4B" w:rsidRDefault="006B1DD0" w:rsidP="004F4D17">
            <w:pPr>
              <w:tabs>
                <w:tab w:val="left" w:pos="5140"/>
              </w:tabs>
              <w:ind w:leftChars="86" w:left="181"/>
              <w:rPr>
                <w:rFonts w:asciiTheme="minorEastAsia" w:eastAsiaTheme="minorEastAsia" w:hAnsiTheme="minorEastAsia"/>
                <w:i/>
                <w:color w:val="FF0000"/>
                <w:szCs w:val="44"/>
              </w:rPr>
            </w:pPr>
            <w:r w:rsidRPr="00867D4B">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14:paraId="37DCAD1B" w14:textId="77777777" w:rsidR="007B6DAE" w:rsidRPr="006B1DD0" w:rsidRDefault="007B6DAE">
      <w:pPr>
        <w:ind w:left="6720" w:firstLine="420"/>
        <w:jc w:val="right"/>
      </w:pPr>
    </w:p>
    <w:p w14:paraId="27E9B1E9" w14:textId="77777777" w:rsidR="007B6DAE" w:rsidRDefault="004E7F4B">
      <w:pPr>
        <w:pStyle w:val="2"/>
        <w:spacing w:before="100" w:after="100" w:line="240" w:lineRule="auto"/>
        <w:rPr>
          <w:rFonts w:eastAsia="微软雅黑"/>
          <w:b w:val="0"/>
          <w:bCs w:val="0"/>
          <w:sz w:val="22"/>
        </w:rPr>
      </w:pPr>
      <w:r>
        <w:rPr>
          <w:rFonts w:eastAsia="微软雅黑" w:hint="eastAsia"/>
          <w:sz w:val="22"/>
        </w:rPr>
        <w:t>二</w:t>
      </w:r>
      <w:r>
        <w:rPr>
          <w:rFonts w:eastAsia="微软雅黑"/>
          <w:sz w:val="22"/>
        </w:rPr>
        <w:t>、</w:t>
      </w:r>
      <w:r>
        <w:rPr>
          <w:rFonts w:eastAsia="微软雅黑" w:hint="eastAsia"/>
          <w:sz w:val="22"/>
        </w:rPr>
        <w:t>控股股东</w:t>
      </w:r>
      <w:r>
        <w:rPr>
          <w:rFonts w:eastAsia="微软雅黑"/>
          <w:sz w:val="22"/>
        </w:rPr>
        <w:t>、实际控制人</w:t>
      </w:r>
      <w:r>
        <w:rPr>
          <w:rFonts w:eastAsia="微软雅黑" w:hint="eastAsia"/>
          <w:sz w:val="22"/>
        </w:rPr>
        <w:t>变化</w:t>
      </w:r>
      <w:r>
        <w:rPr>
          <w:rFonts w:eastAsia="微软雅黑"/>
          <w:sz w:val="22"/>
        </w:rPr>
        <w:t>情况</w:t>
      </w:r>
    </w:p>
    <w:p w14:paraId="4B5B0DF6" w14:textId="77777777" w:rsidR="007B6DAE" w:rsidRDefault="004E7F4B">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7F3379CB" w14:textId="77777777" w:rsidR="007B6DAE" w:rsidRDefault="004E7F4B">
      <w:pPr>
        <w:rPr>
          <w:b/>
          <w:szCs w:val="21"/>
        </w:rPr>
      </w:pPr>
      <w:r>
        <w:rPr>
          <w:rFonts w:hint="eastAsia"/>
          <w:b/>
          <w:szCs w:val="21"/>
        </w:rPr>
        <w:t>是否合并披露：</w:t>
      </w:r>
    </w:p>
    <w:p w14:paraId="74D4625F" w14:textId="77777777" w:rsidR="007B6DAE" w:rsidRDefault="004E7F4B">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12CEB9A5" w14:textId="77777777" w:rsidR="007B6DAE" w:rsidRDefault="004E7F4B">
      <w:pPr>
        <w:pStyle w:val="3"/>
        <w:spacing w:line="240" w:lineRule="auto"/>
        <w:rPr>
          <w:b w:val="0"/>
          <w:bCs w:val="0"/>
          <w:sz w:val="21"/>
        </w:rPr>
      </w:pPr>
      <w:r>
        <w:rPr>
          <w:rFonts w:hint="eastAsia"/>
          <w:sz w:val="21"/>
        </w:rPr>
        <w:t>（一）控股股东情况</w:t>
      </w:r>
    </w:p>
    <w:tbl>
      <w:tblPr>
        <w:tblW w:w="9639" w:type="dxa"/>
        <w:tblInd w:w="-572" w:type="dxa"/>
        <w:tblLook w:val="04A0" w:firstRow="1" w:lastRow="0" w:firstColumn="1" w:lastColumn="0" w:noHBand="0" w:noVBand="1"/>
      </w:tblPr>
      <w:tblGrid>
        <w:gridCol w:w="9639"/>
      </w:tblGrid>
      <w:tr w:rsidR="007B6DAE" w14:paraId="4768406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B4AE68" w14:textId="0074BD2C" w:rsidR="007B6DAE" w:rsidRDefault="004E7F4B">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6B1DD0" w:rsidRPr="00A33BAB">
              <w:rPr>
                <w:rFonts w:hint="eastAsia"/>
                <w:i/>
                <w:color w:val="FF0000"/>
              </w:rPr>
              <w:t>如不存在控股股东，应当</w:t>
            </w:r>
            <w:r w:rsidR="006B1DD0">
              <w:rPr>
                <w:rFonts w:hint="eastAsia"/>
                <w:i/>
                <w:color w:val="FF0000"/>
              </w:rPr>
              <w:t>就认定依据</w:t>
            </w:r>
            <w:r w:rsidR="006B1DD0" w:rsidRPr="00A33BAB">
              <w:rPr>
                <w:rFonts w:hint="eastAsia"/>
                <w:i/>
                <w:color w:val="FF0000"/>
              </w:rPr>
              <w:t>予以特别说明。</w:t>
            </w:r>
          </w:p>
          <w:p w14:paraId="6EC7D67E" w14:textId="77777777" w:rsidR="006B1DD0" w:rsidRDefault="006B1DD0">
            <w:pPr>
              <w:ind w:right="420" w:firstLineChars="200" w:firstLine="420"/>
              <w:rPr>
                <w:i/>
                <w:color w:val="FF0000"/>
              </w:rPr>
            </w:pPr>
          </w:p>
          <w:p w14:paraId="71939FD9" w14:textId="77777777" w:rsidR="007B6DAE" w:rsidRDefault="004E7F4B">
            <w:pPr>
              <w:ind w:right="420"/>
              <w:rPr>
                <w:i/>
                <w:color w:val="FF0000"/>
              </w:rPr>
            </w:pPr>
            <w:r>
              <w:rPr>
                <w:rFonts w:hint="eastAsia"/>
                <w:i/>
                <w:color w:val="FF0000"/>
              </w:rPr>
              <w:t>说明报告期内的</w:t>
            </w:r>
            <w:r>
              <w:rPr>
                <w:i/>
                <w:color w:val="FF0000"/>
              </w:rPr>
              <w:t>变动情况。</w:t>
            </w:r>
          </w:p>
        </w:tc>
      </w:tr>
    </w:tbl>
    <w:p w14:paraId="057B2036" w14:textId="77777777" w:rsidR="007B6DAE" w:rsidRDefault="004E7F4B">
      <w:pPr>
        <w:pStyle w:val="3"/>
        <w:spacing w:line="240" w:lineRule="auto"/>
        <w:rPr>
          <w:b w:val="0"/>
          <w:bCs w:val="0"/>
          <w:sz w:val="21"/>
        </w:rPr>
      </w:pPr>
      <w:r>
        <w:rPr>
          <w:rFonts w:hint="eastAsia"/>
          <w:sz w:val="21"/>
        </w:rPr>
        <w:t>（二）实际控制人情况</w:t>
      </w:r>
    </w:p>
    <w:tbl>
      <w:tblPr>
        <w:tblW w:w="9639" w:type="dxa"/>
        <w:tblInd w:w="-572" w:type="dxa"/>
        <w:tblLook w:val="04A0" w:firstRow="1" w:lastRow="0" w:firstColumn="1" w:lastColumn="0" w:noHBand="0" w:noVBand="1"/>
      </w:tblPr>
      <w:tblGrid>
        <w:gridCol w:w="9639"/>
      </w:tblGrid>
      <w:tr w:rsidR="007B6DAE" w14:paraId="7ACD703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8F6FF6" w14:textId="018AD8BB" w:rsidR="007B6DAE" w:rsidRDefault="004E7F4B">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r w:rsidR="006B1DD0" w:rsidRPr="00A33BAB">
              <w:rPr>
                <w:rFonts w:hint="eastAsia"/>
                <w:i/>
                <w:color w:val="FF0000"/>
              </w:rPr>
              <w:t>如不存在实际控制人，应当就认定依据予以特别说明。</w:t>
            </w:r>
          </w:p>
          <w:p w14:paraId="1CC720FD" w14:textId="77777777" w:rsidR="007B6DAE" w:rsidRDefault="004E7F4B">
            <w:pPr>
              <w:ind w:left="34" w:right="420" w:hangingChars="16" w:hanging="34"/>
              <w:rPr>
                <w:i/>
                <w:color w:val="FF0000"/>
              </w:rPr>
            </w:pPr>
            <w:r>
              <w:rPr>
                <w:rFonts w:hint="eastAsia"/>
                <w:i/>
                <w:color w:val="FF0000"/>
              </w:rPr>
              <w:t xml:space="preserve">    </w:t>
            </w:r>
            <w:r>
              <w:rPr>
                <w:rFonts w:hint="eastAsia"/>
                <w:i/>
                <w:color w:val="FF0000"/>
              </w:rPr>
              <w:t>说明报告期内的变动情况。</w:t>
            </w:r>
          </w:p>
          <w:p w14:paraId="1E493D9D" w14:textId="77777777" w:rsidR="007B6DAE" w:rsidRDefault="004E7F4B">
            <w:pPr>
              <w:ind w:right="420"/>
            </w:pPr>
            <w:r>
              <w:rPr>
                <w:rFonts w:hint="eastAsia"/>
                <w:i/>
                <w:color w:val="FF0000"/>
              </w:rPr>
              <w:t>（如控股股东与实际控制人一致，合并披露）</w:t>
            </w:r>
          </w:p>
        </w:tc>
      </w:tr>
    </w:tbl>
    <w:p w14:paraId="36581447" w14:textId="77777777" w:rsidR="007B6DAE" w:rsidRDefault="004E7F4B">
      <w:pPr>
        <w:pStyle w:val="2"/>
        <w:spacing w:before="100" w:after="100" w:line="240" w:lineRule="auto"/>
        <w:rPr>
          <w:rFonts w:eastAsia="微软雅黑"/>
          <w:b w:val="0"/>
          <w:bCs w:val="0"/>
          <w:sz w:val="22"/>
        </w:rPr>
      </w:pPr>
      <w:r>
        <w:rPr>
          <w:rFonts w:eastAsia="微软雅黑" w:hint="eastAsia"/>
          <w:sz w:val="22"/>
        </w:rPr>
        <w:t>三</w:t>
      </w:r>
      <w:r>
        <w:rPr>
          <w:rFonts w:eastAsia="微软雅黑"/>
          <w:sz w:val="22"/>
        </w:rPr>
        <w:t>、</w:t>
      </w:r>
      <w:r>
        <w:rPr>
          <w:rFonts w:eastAsia="微软雅黑" w:hint="eastAsia"/>
          <w:sz w:val="22"/>
        </w:rPr>
        <w:t>特别表决权安排情况</w:t>
      </w:r>
    </w:p>
    <w:p w14:paraId="6C0EB724"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7B6DAE" w14:paraId="65BB4686"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94C7A2" w14:textId="77777777" w:rsidR="007B6DAE" w:rsidRDefault="004E7F4B">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14:paraId="5C8D771E" w14:textId="77777777" w:rsidR="007B6DAE" w:rsidRDefault="007B6DAE">
      <w:pPr>
        <w:pStyle w:val="aff"/>
        <w:jc w:val="both"/>
        <w:rPr>
          <w:rFonts w:ascii="黑体" w:eastAsia="黑体" w:hAnsi="黑体"/>
          <w:b w:val="0"/>
          <w:sz w:val="36"/>
          <w:szCs w:val="36"/>
        </w:rPr>
        <w:sectPr w:rsidR="007B6DAE">
          <w:pgSz w:w="11907" w:h="16840"/>
          <w:pgMar w:top="1440" w:right="1797" w:bottom="1440" w:left="1797" w:header="851" w:footer="992" w:gutter="0"/>
          <w:cols w:space="425"/>
          <w:docGrid w:type="lines" w:linePitch="312"/>
        </w:sectPr>
      </w:pPr>
    </w:p>
    <w:p w14:paraId="3A1F9E14" w14:textId="77777777" w:rsidR="007B6DAE" w:rsidRDefault="004E7F4B">
      <w:pPr>
        <w:pStyle w:val="1"/>
        <w:spacing w:before="100" w:after="100" w:line="240" w:lineRule="auto"/>
        <w:jc w:val="center"/>
        <w:rPr>
          <w:rFonts w:eastAsia="黑体"/>
          <w:sz w:val="36"/>
        </w:rPr>
      </w:pPr>
      <w:r>
        <w:rPr>
          <w:rFonts w:eastAsia="黑体" w:hint="eastAsia"/>
          <w:sz w:val="36"/>
        </w:rPr>
        <w:lastRenderedPageBreak/>
        <w:t>第五节</w:t>
      </w:r>
      <w:r>
        <w:rPr>
          <w:rFonts w:eastAsia="黑体"/>
          <w:sz w:val="36"/>
        </w:rPr>
        <w:t xml:space="preserve"> </w:t>
      </w:r>
      <w:r>
        <w:rPr>
          <w:rFonts w:eastAsia="黑体" w:hint="eastAsia"/>
          <w:sz w:val="36"/>
        </w:rPr>
        <w:t>董事、监事、高级管理人员及核心员工变动情况</w:t>
      </w:r>
    </w:p>
    <w:p w14:paraId="6A00397C" w14:textId="77777777" w:rsidR="007B6DAE" w:rsidRDefault="004E7F4B">
      <w:pPr>
        <w:pStyle w:val="2"/>
        <w:spacing w:before="100" w:after="100" w:line="240" w:lineRule="auto"/>
        <w:rPr>
          <w:rFonts w:eastAsia="微软雅黑"/>
          <w:sz w:val="22"/>
        </w:rPr>
      </w:pPr>
      <w:r>
        <w:rPr>
          <w:rFonts w:eastAsia="微软雅黑" w:hint="eastAsia"/>
          <w:sz w:val="22"/>
        </w:rPr>
        <w:t>一、董事、监事、高级管理人员情况</w:t>
      </w:r>
    </w:p>
    <w:p w14:paraId="3A823833" w14:textId="77777777" w:rsidR="006B1DD0" w:rsidRPr="00D35299" w:rsidRDefault="006B1DD0" w:rsidP="006B1DD0">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（一）基本情况</w:t>
      </w:r>
    </w:p>
    <w:p w14:paraId="30B2D4F2" w14:textId="77777777" w:rsidR="006B1DD0" w:rsidRPr="00D35299" w:rsidRDefault="006B1DD0" w:rsidP="006B1DD0">
      <w:pPr>
        <w:rPr>
          <w:i/>
          <w:color w:val="FF0000"/>
        </w:rPr>
      </w:pPr>
      <w:r w:rsidRPr="00D35299">
        <w:rPr>
          <w:rFonts w:hint="eastAsia"/>
          <w:i/>
          <w:color w:val="FF0000"/>
        </w:rPr>
        <w:t>注：公司</w:t>
      </w:r>
      <w:r w:rsidRPr="00D35299">
        <w:rPr>
          <w:i/>
          <w:color w:val="FF0000"/>
        </w:rPr>
        <w:t>应当披露</w:t>
      </w:r>
      <w:r w:rsidRPr="002920F7">
        <w:rPr>
          <w:rFonts w:hint="eastAsia"/>
          <w:i/>
          <w:color w:val="FF0000"/>
        </w:rPr>
        <w:t>现任及报告期内离任的</w:t>
      </w:r>
      <w:r w:rsidRPr="00D35299">
        <w:rPr>
          <w:i/>
          <w:color w:val="FF0000"/>
        </w:rPr>
        <w:t>董事、监事</w:t>
      </w:r>
      <w:r w:rsidRPr="00D35299">
        <w:rPr>
          <w:rFonts w:hint="eastAsia"/>
          <w:i/>
          <w:color w:val="FF0000"/>
        </w:rPr>
        <w:t>和</w:t>
      </w:r>
      <w:r w:rsidRPr="00D35299">
        <w:rPr>
          <w:i/>
          <w:color w:val="FF0000"/>
        </w:rPr>
        <w:t>高级管理人员</w:t>
      </w:r>
      <w:r w:rsidRPr="00D35299">
        <w:rPr>
          <w:rFonts w:hint="eastAsia"/>
          <w:i/>
          <w:color w:val="FF0000"/>
        </w:rPr>
        <w:t>的</w:t>
      </w:r>
      <w:r w:rsidRPr="00D35299">
        <w:rPr>
          <w:i/>
          <w:color w:val="FF0000"/>
        </w:rPr>
        <w:t>基本情况。</w:t>
      </w:r>
    </w:p>
    <w:p w14:paraId="57A00847" w14:textId="77777777" w:rsidR="006B1DD0" w:rsidRPr="00D35299" w:rsidRDefault="006B1DD0" w:rsidP="006B1DD0">
      <w:pPr>
        <w:jc w:val="right"/>
      </w:pPr>
      <w:r w:rsidRPr="00D35299">
        <w:rPr>
          <w:rFonts w:hint="eastAsia"/>
        </w:rPr>
        <w:t>单位</w:t>
      </w:r>
      <w:r w:rsidRPr="00D35299">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5"/>
        <w:gridCol w:w="839"/>
        <w:gridCol w:w="704"/>
        <w:gridCol w:w="1128"/>
        <w:gridCol w:w="1128"/>
        <w:gridCol w:w="1128"/>
        <w:gridCol w:w="986"/>
        <w:gridCol w:w="706"/>
        <w:gridCol w:w="986"/>
        <w:gridCol w:w="1124"/>
      </w:tblGrid>
      <w:tr w:rsidR="006B1DD0" w:rsidRPr="00D35299" w14:paraId="4C02CEA5" w14:textId="77777777" w:rsidTr="004F4D17">
        <w:trPr>
          <w:trHeight w:val="294"/>
        </w:trPr>
        <w:tc>
          <w:tcPr>
            <w:tcW w:w="511" w:type="pct"/>
            <w:vMerge w:val="restart"/>
            <w:shd w:val="pct10" w:color="auto" w:fill="auto"/>
            <w:vAlign w:val="center"/>
          </w:tcPr>
          <w:p w14:paraId="316A66C2" w14:textId="77777777" w:rsidR="006B1DD0" w:rsidRPr="00D35299" w:rsidRDefault="006B1DD0" w:rsidP="004F4D17">
            <w:pPr>
              <w:jc w:val="center"/>
              <w:rPr>
                <w:b/>
                <w:sz w:val="22"/>
              </w:rPr>
            </w:pPr>
            <w:r w:rsidRPr="00D35299">
              <w:rPr>
                <w:rFonts w:hint="eastAsia"/>
                <w:b/>
                <w:sz w:val="22"/>
              </w:rPr>
              <w:t>姓名</w:t>
            </w:r>
          </w:p>
        </w:tc>
        <w:tc>
          <w:tcPr>
            <w:tcW w:w="431" w:type="pct"/>
            <w:vMerge w:val="restart"/>
            <w:shd w:val="pct10" w:color="auto" w:fill="auto"/>
            <w:vAlign w:val="center"/>
          </w:tcPr>
          <w:p w14:paraId="59F4E795" w14:textId="77777777" w:rsidR="006B1DD0" w:rsidRPr="00D35299" w:rsidRDefault="006B1DD0" w:rsidP="004F4D17">
            <w:pPr>
              <w:jc w:val="center"/>
              <w:rPr>
                <w:b/>
                <w:sz w:val="22"/>
              </w:rPr>
            </w:pPr>
            <w:r w:rsidRPr="00D35299">
              <w:rPr>
                <w:rFonts w:hint="eastAsia"/>
                <w:b/>
                <w:sz w:val="22"/>
              </w:rPr>
              <w:t>职务</w:t>
            </w:r>
          </w:p>
        </w:tc>
        <w:tc>
          <w:tcPr>
            <w:tcW w:w="362" w:type="pct"/>
            <w:vMerge w:val="restart"/>
            <w:shd w:val="pct10" w:color="auto" w:fill="auto"/>
            <w:vAlign w:val="center"/>
          </w:tcPr>
          <w:p w14:paraId="2365276E" w14:textId="77777777" w:rsidR="006B1DD0" w:rsidRPr="00D35299" w:rsidRDefault="006B1DD0" w:rsidP="004F4D17">
            <w:pPr>
              <w:jc w:val="center"/>
              <w:rPr>
                <w:b/>
                <w:sz w:val="22"/>
              </w:rPr>
            </w:pPr>
            <w:r w:rsidRPr="00D35299">
              <w:rPr>
                <w:rFonts w:hint="eastAsia"/>
                <w:b/>
                <w:sz w:val="22"/>
              </w:rPr>
              <w:t>性别</w:t>
            </w:r>
          </w:p>
        </w:tc>
        <w:tc>
          <w:tcPr>
            <w:tcW w:w="580" w:type="pct"/>
            <w:vMerge w:val="restart"/>
            <w:shd w:val="pct10" w:color="auto" w:fill="auto"/>
            <w:vAlign w:val="center"/>
          </w:tcPr>
          <w:p w14:paraId="7AA67ACD" w14:textId="77777777" w:rsidR="006B1DD0" w:rsidRPr="00D35299" w:rsidRDefault="006B1DD0" w:rsidP="004F4D17">
            <w:pPr>
              <w:jc w:val="center"/>
              <w:rPr>
                <w:b/>
                <w:sz w:val="22"/>
              </w:rPr>
            </w:pPr>
            <w:r w:rsidRPr="00D35299">
              <w:rPr>
                <w:rFonts w:hint="eastAsia"/>
                <w:b/>
                <w:sz w:val="22"/>
              </w:rPr>
              <w:t>出生</w:t>
            </w:r>
            <w:r w:rsidRPr="00D35299">
              <w:rPr>
                <w:b/>
                <w:sz w:val="22"/>
              </w:rPr>
              <w:t>年月</w:t>
            </w:r>
          </w:p>
        </w:tc>
        <w:tc>
          <w:tcPr>
            <w:tcW w:w="1160" w:type="pct"/>
            <w:gridSpan w:val="2"/>
            <w:shd w:val="pct10" w:color="auto" w:fill="auto"/>
            <w:vAlign w:val="center"/>
          </w:tcPr>
          <w:p w14:paraId="5FC2147D" w14:textId="77777777" w:rsidR="006B1DD0" w:rsidRPr="00D35299" w:rsidRDefault="006B1DD0" w:rsidP="004F4D17">
            <w:pPr>
              <w:jc w:val="center"/>
              <w:rPr>
                <w:b/>
                <w:sz w:val="22"/>
              </w:rPr>
            </w:pPr>
            <w:r w:rsidRPr="00D35299">
              <w:rPr>
                <w:rFonts w:hint="eastAsia"/>
                <w:b/>
                <w:sz w:val="22"/>
              </w:rPr>
              <w:t>任职</w:t>
            </w:r>
            <w:r w:rsidRPr="00D35299">
              <w:rPr>
                <w:b/>
                <w:sz w:val="22"/>
              </w:rPr>
              <w:t>起止日期</w:t>
            </w:r>
          </w:p>
        </w:tc>
        <w:tc>
          <w:tcPr>
            <w:tcW w:w="507" w:type="pct"/>
            <w:vMerge w:val="restart"/>
            <w:shd w:val="pct10" w:color="auto" w:fill="auto"/>
            <w:vAlign w:val="center"/>
          </w:tcPr>
          <w:p w14:paraId="3398EFBB"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期初持普通股股数</w:t>
            </w:r>
          </w:p>
        </w:tc>
        <w:tc>
          <w:tcPr>
            <w:tcW w:w="363" w:type="pct"/>
            <w:vMerge w:val="restart"/>
            <w:shd w:val="pct10" w:color="auto" w:fill="auto"/>
            <w:vAlign w:val="center"/>
          </w:tcPr>
          <w:p w14:paraId="0D319721"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数量变动</w:t>
            </w:r>
          </w:p>
        </w:tc>
        <w:tc>
          <w:tcPr>
            <w:tcW w:w="507" w:type="pct"/>
            <w:vMerge w:val="restart"/>
            <w:shd w:val="pct10" w:color="auto" w:fill="auto"/>
            <w:vAlign w:val="center"/>
          </w:tcPr>
          <w:p w14:paraId="427F7753"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期末持普通股股数</w:t>
            </w:r>
          </w:p>
        </w:tc>
        <w:tc>
          <w:tcPr>
            <w:tcW w:w="578" w:type="pct"/>
            <w:vMerge w:val="restart"/>
            <w:shd w:val="pct10" w:color="auto" w:fill="auto"/>
            <w:vAlign w:val="center"/>
          </w:tcPr>
          <w:p w14:paraId="2F1176AE"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期末普通股持股比例%</w:t>
            </w:r>
          </w:p>
        </w:tc>
      </w:tr>
      <w:tr w:rsidR="006B1DD0" w:rsidRPr="00D35299" w14:paraId="5623A211" w14:textId="77777777" w:rsidTr="004F4D17">
        <w:trPr>
          <w:trHeight w:val="294"/>
        </w:trPr>
        <w:tc>
          <w:tcPr>
            <w:tcW w:w="511" w:type="pct"/>
            <w:vMerge/>
            <w:shd w:val="pct10" w:color="auto" w:fill="auto"/>
            <w:vAlign w:val="center"/>
          </w:tcPr>
          <w:p w14:paraId="22BE7D30" w14:textId="77777777" w:rsidR="006B1DD0" w:rsidRPr="00D35299" w:rsidRDefault="006B1DD0" w:rsidP="004F4D17">
            <w:pPr>
              <w:ind w:firstLine="442"/>
              <w:jc w:val="center"/>
              <w:rPr>
                <w:b/>
                <w:sz w:val="22"/>
              </w:rPr>
            </w:pPr>
          </w:p>
        </w:tc>
        <w:tc>
          <w:tcPr>
            <w:tcW w:w="431" w:type="pct"/>
            <w:vMerge/>
            <w:shd w:val="pct10" w:color="auto" w:fill="auto"/>
            <w:vAlign w:val="center"/>
          </w:tcPr>
          <w:p w14:paraId="00D56DD6" w14:textId="77777777" w:rsidR="006B1DD0" w:rsidRPr="00D35299" w:rsidRDefault="006B1DD0" w:rsidP="004F4D17">
            <w:pPr>
              <w:ind w:firstLine="442"/>
              <w:jc w:val="center"/>
              <w:rPr>
                <w:b/>
                <w:sz w:val="22"/>
              </w:rPr>
            </w:pPr>
          </w:p>
        </w:tc>
        <w:tc>
          <w:tcPr>
            <w:tcW w:w="362" w:type="pct"/>
            <w:vMerge/>
            <w:shd w:val="pct10" w:color="auto" w:fill="auto"/>
            <w:vAlign w:val="center"/>
          </w:tcPr>
          <w:p w14:paraId="16E36497" w14:textId="77777777" w:rsidR="006B1DD0" w:rsidRPr="00D35299" w:rsidRDefault="006B1DD0" w:rsidP="004F4D17">
            <w:pPr>
              <w:ind w:firstLine="442"/>
              <w:jc w:val="center"/>
              <w:rPr>
                <w:b/>
                <w:sz w:val="22"/>
              </w:rPr>
            </w:pPr>
          </w:p>
        </w:tc>
        <w:tc>
          <w:tcPr>
            <w:tcW w:w="580" w:type="pct"/>
            <w:vMerge/>
            <w:shd w:val="pct10" w:color="auto" w:fill="auto"/>
            <w:vAlign w:val="center"/>
          </w:tcPr>
          <w:p w14:paraId="2C96B107" w14:textId="77777777" w:rsidR="006B1DD0" w:rsidRPr="00D35299" w:rsidRDefault="006B1DD0" w:rsidP="004F4D17">
            <w:pPr>
              <w:ind w:firstLine="442"/>
              <w:jc w:val="center"/>
              <w:rPr>
                <w:b/>
                <w:sz w:val="22"/>
              </w:rPr>
            </w:pPr>
          </w:p>
        </w:tc>
        <w:tc>
          <w:tcPr>
            <w:tcW w:w="580" w:type="pct"/>
            <w:shd w:val="pct10" w:color="auto" w:fill="auto"/>
            <w:vAlign w:val="center"/>
          </w:tcPr>
          <w:p w14:paraId="2C12130D" w14:textId="77777777" w:rsidR="006B1DD0" w:rsidRPr="00D35299" w:rsidRDefault="006B1DD0" w:rsidP="004F4D17">
            <w:pPr>
              <w:jc w:val="center"/>
              <w:rPr>
                <w:b/>
                <w:sz w:val="22"/>
              </w:rPr>
            </w:pPr>
            <w:r w:rsidRPr="00D35299">
              <w:rPr>
                <w:rFonts w:hint="eastAsia"/>
                <w:b/>
                <w:sz w:val="22"/>
              </w:rPr>
              <w:t>起始日期</w:t>
            </w:r>
          </w:p>
        </w:tc>
        <w:tc>
          <w:tcPr>
            <w:tcW w:w="580" w:type="pct"/>
            <w:shd w:val="pct10" w:color="auto" w:fill="auto"/>
            <w:vAlign w:val="center"/>
          </w:tcPr>
          <w:p w14:paraId="4C71B014" w14:textId="77777777" w:rsidR="006B1DD0" w:rsidRPr="00D35299" w:rsidRDefault="006B1DD0" w:rsidP="004F4D17">
            <w:pPr>
              <w:jc w:val="center"/>
              <w:rPr>
                <w:b/>
                <w:sz w:val="22"/>
              </w:rPr>
            </w:pPr>
            <w:r w:rsidRPr="00D35299">
              <w:rPr>
                <w:rFonts w:hint="eastAsia"/>
                <w:b/>
                <w:sz w:val="22"/>
              </w:rPr>
              <w:t>终止日期</w:t>
            </w:r>
          </w:p>
        </w:tc>
        <w:tc>
          <w:tcPr>
            <w:tcW w:w="507" w:type="pct"/>
            <w:vMerge/>
            <w:shd w:val="pct10" w:color="auto" w:fill="auto"/>
          </w:tcPr>
          <w:p w14:paraId="407CC300" w14:textId="77777777" w:rsidR="006B1DD0" w:rsidRPr="00D35299" w:rsidRDefault="006B1DD0" w:rsidP="004F4D17">
            <w:pPr>
              <w:jc w:val="center"/>
              <w:rPr>
                <w:b/>
                <w:sz w:val="22"/>
              </w:rPr>
            </w:pPr>
          </w:p>
        </w:tc>
        <w:tc>
          <w:tcPr>
            <w:tcW w:w="363" w:type="pct"/>
            <w:vMerge/>
            <w:shd w:val="pct10" w:color="auto" w:fill="auto"/>
          </w:tcPr>
          <w:p w14:paraId="0D519CFD" w14:textId="77777777" w:rsidR="006B1DD0" w:rsidRPr="00D35299" w:rsidRDefault="006B1DD0" w:rsidP="004F4D17">
            <w:pPr>
              <w:jc w:val="center"/>
              <w:rPr>
                <w:b/>
                <w:sz w:val="22"/>
              </w:rPr>
            </w:pPr>
          </w:p>
        </w:tc>
        <w:tc>
          <w:tcPr>
            <w:tcW w:w="507" w:type="pct"/>
            <w:vMerge/>
            <w:shd w:val="pct10" w:color="auto" w:fill="auto"/>
          </w:tcPr>
          <w:p w14:paraId="0F003C0D" w14:textId="77777777" w:rsidR="006B1DD0" w:rsidRPr="00D35299" w:rsidRDefault="006B1DD0" w:rsidP="004F4D17">
            <w:pPr>
              <w:jc w:val="center"/>
              <w:rPr>
                <w:b/>
                <w:sz w:val="22"/>
              </w:rPr>
            </w:pPr>
          </w:p>
        </w:tc>
        <w:tc>
          <w:tcPr>
            <w:tcW w:w="578" w:type="pct"/>
            <w:vMerge/>
            <w:shd w:val="pct10" w:color="auto" w:fill="auto"/>
          </w:tcPr>
          <w:p w14:paraId="170C83A9" w14:textId="77777777" w:rsidR="006B1DD0" w:rsidRPr="00D35299" w:rsidRDefault="006B1DD0" w:rsidP="004F4D17">
            <w:pPr>
              <w:jc w:val="center"/>
              <w:rPr>
                <w:b/>
                <w:sz w:val="22"/>
              </w:rPr>
            </w:pPr>
          </w:p>
        </w:tc>
      </w:tr>
      <w:tr w:rsidR="006B1DD0" w:rsidRPr="00D35299" w14:paraId="3B46753D" w14:textId="77777777" w:rsidTr="004F4D17">
        <w:trPr>
          <w:trHeight w:val="416"/>
        </w:trPr>
        <w:tc>
          <w:tcPr>
            <w:tcW w:w="511" w:type="pct"/>
          </w:tcPr>
          <w:p w14:paraId="300D3E71" w14:textId="77777777" w:rsidR="006B1DD0" w:rsidRPr="00D35299" w:rsidRDefault="006B1DD0" w:rsidP="004F4D17">
            <w:pPr>
              <w:jc w:val="center"/>
              <w:rPr>
                <w:sz w:val="22"/>
              </w:rPr>
            </w:pPr>
          </w:p>
        </w:tc>
        <w:tc>
          <w:tcPr>
            <w:tcW w:w="431" w:type="pct"/>
          </w:tcPr>
          <w:p w14:paraId="07214DD8" w14:textId="77777777" w:rsidR="006B1DD0" w:rsidRPr="00D35299" w:rsidRDefault="006B1DD0" w:rsidP="004F4D17">
            <w:pPr>
              <w:rPr>
                <w:sz w:val="22"/>
              </w:rPr>
            </w:pPr>
          </w:p>
        </w:tc>
        <w:tc>
          <w:tcPr>
            <w:tcW w:w="362" w:type="pct"/>
          </w:tcPr>
          <w:p w14:paraId="23B41450" w14:textId="77777777" w:rsidR="006B1DD0" w:rsidRPr="00D35299" w:rsidRDefault="006B1DD0" w:rsidP="004F4D17">
            <w:pPr>
              <w:rPr>
                <w:sz w:val="22"/>
              </w:rPr>
            </w:pPr>
          </w:p>
        </w:tc>
        <w:tc>
          <w:tcPr>
            <w:tcW w:w="580" w:type="pct"/>
          </w:tcPr>
          <w:p w14:paraId="4E7C076B" w14:textId="77777777" w:rsidR="006B1DD0" w:rsidRPr="00D35299" w:rsidRDefault="006B1DD0" w:rsidP="004F4D17">
            <w:pPr>
              <w:rPr>
                <w:sz w:val="22"/>
              </w:rPr>
            </w:pPr>
            <w:r w:rsidRPr="00D35299">
              <w:rPr>
                <w:rFonts w:hint="eastAsia"/>
                <w:color w:val="FF0000"/>
                <w:sz w:val="22"/>
              </w:rPr>
              <w:t>日历控件，</w:t>
            </w:r>
            <w:r w:rsidRPr="00D35299">
              <w:rPr>
                <w:color w:val="FF0000"/>
                <w:sz w:val="22"/>
              </w:rPr>
              <w:t>年</w:t>
            </w:r>
            <w:r w:rsidRPr="00D35299">
              <w:rPr>
                <w:rFonts w:hint="eastAsia"/>
                <w:color w:val="FF0000"/>
                <w:sz w:val="22"/>
              </w:rPr>
              <w:t>/</w:t>
            </w:r>
            <w:r w:rsidRPr="00D35299">
              <w:rPr>
                <w:rFonts w:hint="eastAsia"/>
                <w:color w:val="FF0000"/>
                <w:sz w:val="22"/>
              </w:rPr>
              <w:t>月</w:t>
            </w:r>
          </w:p>
        </w:tc>
        <w:tc>
          <w:tcPr>
            <w:tcW w:w="580" w:type="pct"/>
            <w:shd w:val="clear" w:color="auto" w:fill="auto"/>
          </w:tcPr>
          <w:p w14:paraId="07358338" w14:textId="77777777" w:rsidR="006B1DD0" w:rsidRPr="00D35299" w:rsidRDefault="006B1DD0" w:rsidP="004F4D17">
            <w:pPr>
              <w:rPr>
                <w:color w:val="FF0000"/>
                <w:sz w:val="22"/>
              </w:rPr>
            </w:pPr>
            <w:r w:rsidRPr="00D35299">
              <w:rPr>
                <w:rFonts w:hint="eastAsia"/>
                <w:color w:val="FF0000"/>
                <w:sz w:val="22"/>
              </w:rPr>
              <w:t>日历控件</w:t>
            </w:r>
          </w:p>
        </w:tc>
        <w:tc>
          <w:tcPr>
            <w:tcW w:w="580" w:type="pct"/>
            <w:shd w:val="clear" w:color="auto" w:fill="auto"/>
          </w:tcPr>
          <w:p w14:paraId="2AF7ABAD" w14:textId="77777777" w:rsidR="006B1DD0" w:rsidRPr="00D35299" w:rsidRDefault="006B1DD0" w:rsidP="004F4D17">
            <w:pPr>
              <w:rPr>
                <w:color w:val="FF0000"/>
                <w:sz w:val="22"/>
              </w:rPr>
            </w:pPr>
            <w:r w:rsidRPr="00D35299">
              <w:rPr>
                <w:rFonts w:hint="eastAsia"/>
                <w:color w:val="FF0000"/>
                <w:sz w:val="22"/>
              </w:rPr>
              <w:t>日历控件</w:t>
            </w:r>
          </w:p>
        </w:tc>
        <w:tc>
          <w:tcPr>
            <w:tcW w:w="507" w:type="pct"/>
          </w:tcPr>
          <w:p w14:paraId="7A81C564" w14:textId="77777777" w:rsidR="006B1DD0" w:rsidRPr="00D35299" w:rsidRDefault="006B1DD0" w:rsidP="004F4D17">
            <w:pPr>
              <w:rPr>
                <w:color w:val="FF0000"/>
                <w:sz w:val="22"/>
              </w:rPr>
            </w:pPr>
          </w:p>
        </w:tc>
        <w:tc>
          <w:tcPr>
            <w:tcW w:w="363" w:type="pct"/>
          </w:tcPr>
          <w:p w14:paraId="5F7E7A59" w14:textId="77777777" w:rsidR="006B1DD0" w:rsidRPr="00D35299" w:rsidRDefault="006B1DD0" w:rsidP="004F4D17">
            <w:pPr>
              <w:rPr>
                <w:color w:val="FF0000"/>
                <w:sz w:val="22"/>
              </w:rPr>
            </w:pPr>
          </w:p>
        </w:tc>
        <w:tc>
          <w:tcPr>
            <w:tcW w:w="507" w:type="pct"/>
          </w:tcPr>
          <w:p w14:paraId="12288D43" w14:textId="77777777" w:rsidR="006B1DD0" w:rsidRPr="00D35299" w:rsidRDefault="006B1DD0" w:rsidP="004F4D17">
            <w:pPr>
              <w:rPr>
                <w:color w:val="FF0000"/>
                <w:sz w:val="22"/>
              </w:rPr>
            </w:pPr>
          </w:p>
        </w:tc>
        <w:tc>
          <w:tcPr>
            <w:tcW w:w="578" w:type="pct"/>
          </w:tcPr>
          <w:p w14:paraId="38C01084" w14:textId="77777777" w:rsidR="006B1DD0" w:rsidRPr="00D35299" w:rsidRDefault="006B1DD0" w:rsidP="004F4D17">
            <w:pPr>
              <w:rPr>
                <w:color w:val="FF0000"/>
                <w:sz w:val="22"/>
              </w:rPr>
            </w:pPr>
          </w:p>
        </w:tc>
      </w:tr>
      <w:tr w:rsidR="006B1DD0" w:rsidRPr="00D35299" w14:paraId="10098371" w14:textId="77777777" w:rsidTr="004F4D17">
        <w:trPr>
          <w:trHeight w:val="207"/>
        </w:trPr>
        <w:tc>
          <w:tcPr>
            <w:tcW w:w="511" w:type="pct"/>
          </w:tcPr>
          <w:p w14:paraId="190C8479" w14:textId="77777777" w:rsidR="006B1DD0" w:rsidRPr="00D35299" w:rsidRDefault="006B1DD0" w:rsidP="004F4D17">
            <w:pPr>
              <w:jc w:val="center"/>
              <w:rPr>
                <w:sz w:val="22"/>
              </w:rPr>
            </w:pPr>
          </w:p>
        </w:tc>
        <w:tc>
          <w:tcPr>
            <w:tcW w:w="431" w:type="pct"/>
          </w:tcPr>
          <w:p w14:paraId="1042CB3C" w14:textId="77777777" w:rsidR="006B1DD0" w:rsidRPr="00D35299" w:rsidRDefault="006B1DD0" w:rsidP="004F4D17">
            <w:pPr>
              <w:rPr>
                <w:sz w:val="22"/>
              </w:rPr>
            </w:pPr>
          </w:p>
        </w:tc>
        <w:tc>
          <w:tcPr>
            <w:tcW w:w="362" w:type="pct"/>
          </w:tcPr>
          <w:p w14:paraId="6D7B75E4" w14:textId="77777777" w:rsidR="006B1DD0" w:rsidRPr="00D35299" w:rsidRDefault="006B1DD0" w:rsidP="004F4D17">
            <w:pPr>
              <w:rPr>
                <w:sz w:val="22"/>
              </w:rPr>
            </w:pPr>
          </w:p>
        </w:tc>
        <w:tc>
          <w:tcPr>
            <w:tcW w:w="580" w:type="pct"/>
          </w:tcPr>
          <w:p w14:paraId="34669567" w14:textId="77777777" w:rsidR="006B1DD0" w:rsidRPr="00D35299" w:rsidRDefault="006B1DD0" w:rsidP="004F4D17">
            <w:pPr>
              <w:rPr>
                <w:sz w:val="22"/>
              </w:rPr>
            </w:pPr>
          </w:p>
        </w:tc>
        <w:tc>
          <w:tcPr>
            <w:tcW w:w="580" w:type="pct"/>
            <w:shd w:val="clear" w:color="auto" w:fill="auto"/>
          </w:tcPr>
          <w:p w14:paraId="5E7E67B5" w14:textId="77777777" w:rsidR="006B1DD0" w:rsidRPr="00D35299" w:rsidRDefault="006B1DD0" w:rsidP="004F4D17">
            <w:pPr>
              <w:rPr>
                <w:sz w:val="22"/>
              </w:rPr>
            </w:pPr>
          </w:p>
        </w:tc>
        <w:tc>
          <w:tcPr>
            <w:tcW w:w="580" w:type="pct"/>
            <w:shd w:val="clear" w:color="auto" w:fill="auto"/>
          </w:tcPr>
          <w:p w14:paraId="325D7C0C" w14:textId="77777777" w:rsidR="006B1DD0" w:rsidRPr="00D35299" w:rsidRDefault="006B1DD0" w:rsidP="004F4D17">
            <w:pPr>
              <w:rPr>
                <w:sz w:val="22"/>
              </w:rPr>
            </w:pPr>
          </w:p>
        </w:tc>
        <w:tc>
          <w:tcPr>
            <w:tcW w:w="507" w:type="pct"/>
          </w:tcPr>
          <w:p w14:paraId="476CA469" w14:textId="77777777" w:rsidR="006B1DD0" w:rsidRPr="00D35299" w:rsidRDefault="006B1DD0" w:rsidP="004F4D17">
            <w:pPr>
              <w:rPr>
                <w:sz w:val="22"/>
              </w:rPr>
            </w:pPr>
          </w:p>
        </w:tc>
        <w:tc>
          <w:tcPr>
            <w:tcW w:w="363" w:type="pct"/>
          </w:tcPr>
          <w:p w14:paraId="2DEC37FF" w14:textId="77777777" w:rsidR="006B1DD0" w:rsidRPr="00D35299" w:rsidRDefault="006B1DD0" w:rsidP="004F4D17">
            <w:pPr>
              <w:rPr>
                <w:sz w:val="22"/>
              </w:rPr>
            </w:pPr>
          </w:p>
        </w:tc>
        <w:tc>
          <w:tcPr>
            <w:tcW w:w="507" w:type="pct"/>
          </w:tcPr>
          <w:p w14:paraId="5A2D0209" w14:textId="77777777" w:rsidR="006B1DD0" w:rsidRPr="00D35299" w:rsidRDefault="006B1DD0" w:rsidP="004F4D17">
            <w:pPr>
              <w:rPr>
                <w:sz w:val="22"/>
              </w:rPr>
            </w:pPr>
          </w:p>
        </w:tc>
        <w:tc>
          <w:tcPr>
            <w:tcW w:w="578" w:type="pct"/>
          </w:tcPr>
          <w:p w14:paraId="0BB3E94A" w14:textId="77777777" w:rsidR="006B1DD0" w:rsidRPr="00D35299" w:rsidRDefault="006B1DD0" w:rsidP="004F4D17">
            <w:pPr>
              <w:rPr>
                <w:sz w:val="22"/>
              </w:rPr>
            </w:pPr>
          </w:p>
        </w:tc>
      </w:tr>
      <w:tr w:rsidR="006B1DD0" w:rsidRPr="00D35299" w14:paraId="44FF483F" w14:textId="77777777" w:rsidTr="004F4D17">
        <w:trPr>
          <w:trHeight w:val="416"/>
        </w:trPr>
        <w:tc>
          <w:tcPr>
            <w:tcW w:w="511" w:type="pct"/>
          </w:tcPr>
          <w:p w14:paraId="58044B6F" w14:textId="77777777" w:rsidR="006B1DD0" w:rsidRPr="00D35299" w:rsidRDefault="006B1DD0" w:rsidP="004F4D17">
            <w:pPr>
              <w:jc w:val="center"/>
              <w:rPr>
                <w:sz w:val="22"/>
              </w:rPr>
            </w:pPr>
            <w:r w:rsidRPr="00D35299">
              <w:rPr>
                <w:rFonts w:hint="eastAsia"/>
                <w:sz w:val="22"/>
              </w:rPr>
              <w:t>（自动添行</w:t>
            </w:r>
            <w:r w:rsidRPr="00D35299">
              <w:rPr>
                <w:sz w:val="22"/>
              </w:rPr>
              <w:t>）</w:t>
            </w:r>
          </w:p>
        </w:tc>
        <w:tc>
          <w:tcPr>
            <w:tcW w:w="431" w:type="pct"/>
          </w:tcPr>
          <w:p w14:paraId="37CEC2CF" w14:textId="77777777" w:rsidR="006B1DD0" w:rsidRPr="00D35299" w:rsidRDefault="006B1DD0" w:rsidP="004F4D17">
            <w:pPr>
              <w:rPr>
                <w:sz w:val="22"/>
              </w:rPr>
            </w:pPr>
          </w:p>
        </w:tc>
        <w:tc>
          <w:tcPr>
            <w:tcW w:w="362" w:type="pct"/>
          </w:tcPr>
          <w:p w14:paraId="12143EBE" w14:textId="77777777" w:rsidR="006B1DD0" w:rsidRPr="00D35299" w:rsidRDefault="006B1DD0" w:rsidP="004F4D17">
            <w:pPr>
              <w:rPr>
                <w:sz w:val="22"/>
              </w:rPr>
            </w:pPr>
          </w:p>
        </w:tc>
        <w:tc>
          <w:tcPr>
            <w:tcW w:w="580" w:type="pct"/>
          </w:tcPr>
          <w:p w14:paraId="2DB7B3B3" w14:textId="77777777" w:rsidR="006B1DD0" w:rsidRPr="00D35299" w:rsidRDefault="006B1DD0" w:rsidP="004F4D17">
            <w:pPr>
              <w:rPr>
                <w:sz w:val="22"/>
              </w:rPr>
            </w:pPr>
          </w:p>
        </w:tc>
        <w:tc>
          <w:tcPr>
            <w:tcW w:w="580" w:type="pct"/>
            <w:shd w:val="clear" w:color="auto" w:fill="auto"/>
          </w:tcPr>
          <w:p w14:paraId="7B75A819" w14:textId="77777777" w:rsidR="006B1DD0" w:rsidRPr="00D35299" w:rsidRDefault="006B1DD0" w:rsidP="004F4D17">
            <w:pPr>
              <w:rPr>
                <w:sz w:val="22"/>
              </w:rPr>
            </w:pPr>
          </w:p>
        </w:tc>
        <w:tc>
          <w:tcPr>
            <w:tcW w:w="580" w:type="pct"/>
            <w:shd w:val="clear" w:color="auto" w:fill="auto"/>
          </w:tcPr>
          <w:p w14:paraId="6BBED19F" w14:textId="77777777" w:rsidR="006B1DD0" w:rsidRPr="00D35299" w:rsidRDefault="006B1DD0" w:rsidP="004F4D17">
            <w:pPr>
              <w:rPr>
                <w:sz w:val="22"/>
              </w:rPr>
            </w:pPr>
          </w:p>
        </w:tc>
        <w:tc>
          <w:tcPr>
            <w:tcW w:w="507" w:type="pct"/>
          </w:tcPr>
          <w:p w14:paraId="127CBB6C" w14:textId="77777777" w:rsidR="006B1DD0" w:rsidRPr="00D35299" w:rsidRDefault="006B1DD0" w:rsidP="004F4D17">
            <w:pPr>
              <w:rPr>
                <w:sz w:val="22"/>
              </w:rPr>
            </w:pPr>
          </w:p>
        </w:tc>
        <w:tc>
          <w:tcPr>
            <w:tcW w:w="363" w:type="pct"/>
          </w:tcPr>
          <w:p w14:paraId="562EDF0C" w14:textId="77777777" w:rsidR="006B1DD0" w:rsidRPr="00D35299" w:rsidRDefault="006B1DD0" w:rsidP="004F4D17">
            <w:pPr>
              <w:rPr>
                <w:sz w:val="22"/>
              </w:rPr>
            </w:pPr>
          </w:p>
        </w:tc>
        <w:tc>
          <w:tcPr>
            <w:tcW w:w="507" w:type="pct"/>
          </w:tcPr>
          <w:p w14:paraId="5F2FADC4" w14:textId="77777777" w:rsidR="006B1DD0" w:rsidRPr="00D35299" w:rsidRDefault="006B1DD0" w:rsidP="004F4D17">
            <w:pPr>
              <w:rPr>
                <w:sz w:val="22"/>
              </w:rPr>
            </w:pPr>
          </w:p>
        </w:tc>
        <w:tc>
          <w:tcPr>
            <w:tcW w:w="578" w:type="pct"/>
          </w:tcPr>
          <w:p w14:paraId="432A334F" w14:textId="77777777" w:rsidR="006B1DD0" w:rsidRPr="00D35299" w:rsidRDefault="006B1DD0" w:rsidP="004F4D17">
            <w:pPr>
              <w:rPr>
                <w:sz w:val="22"/>
              </w:rPr>
            </w:pPr>
          </w:p>
        </w:tc>
      </w:tr>
    </w:tbl>
    <w:p w14:paraId="10837DF8" w14:textId="77777777" w:rsidR="006B1DD0" w:rsidRPr="00D35299" w:rsidRDefault="006B1DD0" w:rsidP="006B1DD0">
      <w:pPr>
        <w:tabs>
          <w:tab w:val="left" w:pos="5140"/>
        </w:tabs>
        <w:ind w:rightChars="-181" w:right="-380"/>
        <w:rPr>
          <w:rFonts w:ascii="宋体" w:hAnsi="宋体"/>
          <w:b/>
          <w:color w:val="000000"/>
          <w:szCs w:val="21"/>
        </w:rPr>
      </w:pPr>
      <w:r w:rsidRPr="00D35299">
        <w:rPr>
          <w:rFonts w:ascii="宋体" w:hAnsi="宋体" w:hint="eastAsia"/>
          <w:b/>
          <w:color w:val="000000"/>
          <w:szCs w:val="21"/>
        </w:rPr>
        <w:t>董事</w:t>
      </w:r>
      <w:r w:rsidRPr="00D35299">
        <w:rPr>
          <w:rFonts w:ascii="宋体" w:hAnsi="宋体"/>
          <w:b/>
          <w:color w:val="000000"/>
          <w:szCs w:val="21"/>
        </w:rPr>
        <w:t>、监事、高级管理人员</w:t>
      </w:r>
      <w:r w:rsidRPr="00D35299">
        <w:rPr>
          <w:rFonts w:ascii="宋体" w:hAnsi="宋体" w:hint="eastAsia"/>
          <w:b/>
          <w:color w:val="000000"/>
          <w:szCs w:val="21"/>
        </w:rPr>
        <w:t>与</w:t>
      </w:r>
      <w:r w:rsidRPr="00D35299">
        <w:rPr>
          <w:rFonts w:ascii="宋体" w:hAnsi="宋体"/>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6B1DD0" w:rsidRPr="00D35299" w14:paraId="30C4FE83" w14:textId="77777777" w:rsidTr="004F4D17">
        <w:tc>
          <w:tcPr>
            <w:tcW w:w="9781" w:type="dxa"/>
            <w:tcBorders>
              <w:top w:val="single" w:sz="4" w:space="0" w:color="5B9BD5"/>
              <w:left w:val="single" w:sz="4" w:space="0" w:color="5B9BD5"/>
              <w:bottom w:val="single" w:sz="4" w:space="0" w:color="5B9BD5"/>
              <w:right w:val="single" w:sz="4" w:space="0" w:color="5B9BD5"/>
            </w:tcBorders>
          </w:tcPr>
          <w:p w14:paraId="1F8447D8" w14:textId="77777777" w:rsidR="006B1DD0" w:rsidRPr="00D35299" w:rsidRDefault="006B1DD0" w:rsidP="004F4D17">
            <w:pPr>
              <w:tabs>
                <w:tab w:val="left" w:pos="5140"/>
              </w:tabs>
              <w:rPr>
                <w:rFonts w:ascii="宋体" w:hAnsi="宋体"/>
                <w:color w:val="000000"/>
                <w:kern w:val="0"/>
                <w:sz w:val="20"/>
                <w:szCs w:val="21"/>
              </w:rPr>
            </w:pPr>
          </w:p>
        </w:tc>
      </w:tr>
    </w:tbl>
    <w:p w14:paraId="1064C7A7" w14:textId="77777777" w:rsidR="006B1DD0" w:rsidRPr="00D35299" w:rsidRDefault="006B1DD0" w:rsidP="006B1DD0">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（二）变动情况</w:t>
      </w:r>
    </w:p>
    <w:p w14:paraId="054BFFE7" w14:textId="77777777" w:rsidR="006B1DD0" w:rsidRPr="00D35299" w:rsidRDefault="006B1DD0" w:rsidP="006B1DD0">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46"/>
        <w:gridCol w:w="1946"/>
        <w:gridCol w:w="1947"/>
        <w:gridCol w:w="1947"/>
        <w:gridCol w:w="1947"/>
      </w:tblGrid>
      <w:tr w:rsidR="006B1DD0" w:rsidRPr="00D35299" w14:paraId="74FA0E0B" w14:textId="77777777" w:rsidTr="004F4D17">
        <w:tc>
          <w:tcPr>
            <w:tcW w:w="1000" w:type="pct"/>
            <w:shd w:val="pct10" w:color="auto" w:fill="auto"/>
            <w:vAlign w:val="center"/>
          </w:tcPr>
          <w:p w14:paraId="4FA4F72A"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1000" w:type="pct"/>
            <w:shd w:val="pct10" w:color="auto" w:fill="auto"/>
            <w:vAlign w:val="center"/>
          </w:tcPr>
          <w:p w14:paraId="06AAF395"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期</w:t>
            </w:r>
            <w:proofErr w:type="gramStart"/>
            <w:r w:rsidRPr="00D35299">
              <w:rPr>
                <w:rFonts w:ascii="宋体" w:hAnsi="宋体" w:hint="eastAsia"/>
                <w:b/>
                <w:color w:val="000000"/>
                <w:sz w:val="22"/>
              </w:rPr>
              <w:t>初职务</w:t>
            </w:r>
            <w:proofErr w:type="gramEnd"/>
          </w:p>
        </w:tc>
        <w:tc>
          <w:tcPr>
            <w:tcW w:w="1000" w:type="pct"/>
            <w:shd w:val="pct10" w:color="auto" w:fill="auto"/>
            <w:vAlign w:val="center"/>
          </w:tcPr>
          <w:p w14:paraId="674F4F21"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变动类型</w:t>
            </w:r>
          </w:p>
        </w:tc>
        <w:tc>
          <w:tcPr>
            <w:tcW w:w="1000" w:type="pct"/>
            <w:shd w:val="pct10" w:color="auto" w:fill="auto"/>
            <w:vAlign w:val="center"/>
          </w:tcPr>
          <w:p w14:paraId="689B8113"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期末职务</w:t>
            </w:r>
          </w:p>
        </w:tc>
        <w:tc>
          <w:tcPr>
            <w:tcW w:w="1000" w:type="pct"/>
            <w:shd w:val="pct10" w:color="auto" w:fill="auto"/>
            <w:vAlign w:val="center"/>
          </w:tcPr>
          <w:p w14:paraId="30B398CF"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变动原因</w:t>
            </w:r>
          </w:p>
        </w:tc>
      </w:tr>
      <w:tr w:rsidR="006B1DD0" w:rsidRPr="00D35299" w14:paraId="1A237CBA" w14:textId="77777777" w:rsidTr="004F4D17">
        <w:tc>
          <w:tcPr>
            <w:tcW w:w="1000" w:type="pct"/>
          </w:tcPr>
          <w:p w14:paraId="37F9BBD3" w14:textId="77777777" w:rsidR="006B1DD0" w:rsidRPr="00D35299" w:rsidRDefault="006B1DD0" w:rsidP="004F4D17">
            <w:pPr>
              <w:jc w:val="center"/>
              <w:rPr>
                <w:sz w:val="22"/>
              </w:rPr>
            </w:pPr>
          </w:p>
        </w:tc>
        <w:tc>
          <w:tcPr>
            <w:tcW w:w="1000" w:type="pct"/>
          </w:tcPr>
          <w:p w14:paraId="02A76300" w14:textId="77777777" w:rsidR="006B1DD0" w:rsidRPr="00D35299" w:rsidRDefault="006B1DD0" w:rsidP="004F4D17">
            <w:pPr>
              <w:rPr>
                <w:sz w:val="22"/>
              </w:rPr>
            </w:pPr>
          </w:p>
        </w:tc>
        <w:tc>
          <w:tcPr>
            <w:tcW w:w="1000" w:type="pct"/>
          </w:tcPr>
          <w:p w14:paraId="6A8DA634" w14:textId="77777777" w:rsidR="006B1DD0" w:rsidRPr="00D35299" w:rsidRDefault="006B1DD0" w:rsidP="004F4D17">
            <w:pPr>
              <w:rPr>
                <w:sz w:val="22"/>
              </w:rPr>
            </w:pPr>
            <w:r w:rsidRPr="00D35299">
              <w:rPr>
                <w:rFonts w:hint="eastAsia"/>
                <w:color w:val="FF0000"/>
                <w:sz w:val="22"/>
              </w:rPr>
              <w:t>（新任</w:t>
            </w:r>
            <w:r w:rsidRPr="00D35299">
              <w:rPr>
                <w:rFonts w:hint="eastAsia"/>
                <w:color w:val="FF0000"/>
                <w:sz w:val="22"/>
              </w:rPr>
              <w:t>/</w:t>
            </w:r>
            <w:r w:rsidRPr="00D35299">
              <w:rPr>
                <w:rFonts w:hint="eastAsia"/>
                <w:color w:val="FF0000"/>
                <w:sz w:val="22"/>
              </w:rPr>
              <w:t>离任）</w:t>
            </w:r>
          </w:p>
        </w:tc>
        <w:tc>
          <w:tcPr>
            <w:tcW w:w="1000" w:type="pct"/>
          </w:tcPr>
          <w:p w14:paraId="572E035D" w14:textId="77777777" w:rsidR="006B1DD0" w:rsidRPr="00D35299" w:rsidRDefault="006B1DD0" w:rsidP="004F4D17">
            <w:pPr>
              <w:rPr>
                <w:sz w:val="22"/>
              </w:rPr>
            </w:pPr>
          </w:p>
        </w:tc>
        <w:tc>
          <w:tcPr>
            <w:tcW w:w="1000" w:type="pct"/>
          </w:tcPr>
          <w:p w14:paraId="1B43FBE7" w14:textId="77777777" w:rsidR="006B1DD0" w:rsidRPr="00D35299" w:rsidRDefault="006B1DD0" w:rsidP="004F4D17">
            <w:pPr>
              <w:rPr>
                <w:sz w:val="22"/>
              </w:rPr>
            </w:pPr>
          </w:p>
        </w:tc>
      </w:tr>
      <w:tr w:rsidR="006B1DD0" w:rsidRPr="00D35299" w14:paraId="331CF18B" w14:textId="77777777" w:rsidTr="004F4D17">
        <w:tc>
          <w:tcPr>
            <w:tcW w:w="1000" w:type="pct"/>
          </w:tcPr>
          <w:p w14:paraId="5E749AB3" w14:textId="77777777" w:rsidR="006B1DD0" w:rsidRPr="00D35299" w:rsidRDefault="006B1DD0" w:rsidP="004F4D17">
            <w:pPr>
              <w:jc w:val="center"/>
              <w:rPr>
                <w:sz w:val="22"/>
              </w:rPr>
            </w:pPr>
          </w:p>
        </w:tc>
        <w:tc>
          <w:tcPr>
            <w:tcW w:w="1000" w:type="pct"/>
          </w:tcPr>
          <w:p w14:paraId="3A5FA888" w14:textId="77777777" w:rsidR="006B1DD0" w:rsidRPr="00D35299" w:rsidRDefault="006B1DD0" w:rsidP="004F4D17">
            <w:pPr>
              <w:rPr>
                <w:sz w:val="22"/>
              </w:rPr>
            </w:pPr>
          </w:p>
        </w:tc>
        <w:tc>
          <w:tcPr>
            <w:tcW w:w="1000" w:type="pct"/>
          </w:tcPr>
          <w:p w14:paraId="02D14BA4" w14:textId="77777777" w:rsidR="006B1DD0" w:rsidRPr="00D35299" w:rsidRDefault="006B1DD0" w:rsidP="004F4D17">
            <w:pPr>
              <w:rPr>
                <w:sz w:val="22"/>
              </w:rPr>
            </w:pPr>
          </w:p>
        </w:tc>
        <w:tc>
          <w:tcPr>
            <w:tcW w:w="1000" w:type="pct"/>
          </w:tcPr>
          <w:p w14:paraId="324F8B13" w14:textId="77777777" w:rsidR="006B1DD0" w:rsidRPr="00D35299" w:rsidRDefault="006B1DD0" w:rsidP="004F4D17">
            <w:pPr>
              <w:rPr>
                <w:sz w:val="22"/>
              </w:rPr>
            </w:pPr>
          </w:p>
        </w:tc>
        <w:tc>
          <w:tcPr>
            <w:tcW w:w="1000" w:type="pct"/>
          </w:tcPr>
          <w:p w14:paraId="30973019" w14:textId="77777777" w:rsidR="006B1DD0" w:rsidRPr="00D35299" w:rsidRDefault="006B1DD0" w:rsidP="004F4D17">
            <w:pPr>
              <w:rPr>
                <w:sz w:val="22"/>
              </w:rPr>
            </w:pPr>
          </w:p>
        </w:tc>
      </w:tr>
      <w:tr w:rsidR="006B1DD0" w:rsidRPr="00D35299" w14:paraId="7586C74D" w14:textId="77777777" w:rsidTr="004F4D17">
        <w:tc>
          <w:tcPr>
            <w:tcW w:w="1000" w:type="pct"/>
          </w:tcPr>
          <w:p w14:paraId="786B3FC1" w14:textId="77777777" w:rsidR="006B1DD0" w:rsidRPr="00D35299" w:rsidRDefault="006B1DD0" w:rsidP="004F4D17">
            <w:pPr>
              <w:jc w:val="center"/>
              <w:rPr>
                <w:sz w:val="22"/>
              </w:rPr>
            </w:pPr>
            <w:r w:rsidRPr="00D35299">
              <w:rPr>
                <w:rFonts w:hint="eastAsia"/>
                <w:sz w:val="22"/>
              </w:rPr>
              <w:t>（自动添行）</w:t>
            </w:r>
          </w:p>
        </w:tc>
        <w:tc>
          <w:tcPr>
            <w:tcW w:w="1000" w:type="pct"/>
          </w:tcPr>
          <w:p w14:paraId="4579BC49" w14:textId="77777777" w:rsidR="006B1DD0" w:rsidRPr="00D35299" w:rsidRDefault="006B1DD0" w:rsidP="004F4D17">
            <w:pPr>
              <w:rPr>
                <w:sz w:val="22"/>
              </w:rPr>
            </w:pPr>
          </w:p>
        </w:tc>
        <w:tc>
          <w:tcPr>
            <w:tcW w:w="1000" w:type="pct"/>
          </w:tcPr>
          <w:p w14:paraId="6A390905" w14:textId="77777777" w:rsidR="006B1DD0" w:rsidRPr="00D35299" w:rsidRDefault="006B1DD0" w:rsidP="004F4D17">
            <w:pPr>
              <w:rPr>
                <w:sz w:val="22"/>
              </w:rPr>
            </w:pPr>
          </w:p>
        </w:tc>
        <w:tc>
          <w:tcPr>
            <w:tcW w:w="1000" w:type="pct"/>
          </w:tcPr>
          <w:p w14:paraId="291BF01E" w14:textId="77777777" w:rsidR="006B1DD0" w:rsidRPr="00D35299" w:rsidRDefault="006B1DD0" w:rsidP="004F4D17">
            <w:pPr>
              <w:rPr>
                <w:sz w:val="22"/>
              </w:rPr>
            </w:pPr>
          </w:p>
        </w:tc>
        <w:tc>
          <w:tcPr>
            <w:tcW w:w="1000" w:type="pct"/>
          </w:tcPr>
          <w:p w14:paraId="2FD76692" w14:textId="77777777" w:rsidR="006B1DD0" w:rsidRPr="00D35299" w:rsidRDefault="006B1DD0" w:rsidP="004F4D17">
            <w:pPr>
              <w:rPr>
                <w:sz w:val="22"/>
              </w:rPr>
            </w:pPr>
          </w:p>
        </w:tc>
      </w:tr>
    </w:tbl>
    <w:p w14:paraId="4E98D420" w14:textId="77777777" w:rsidR="006B1DD0" w:rsidRPr="00D35299" w:rsidRDefault="006B1DD0" w:rsidP="006B1DD0">
      <w:pPr>
        <w:tabs>
          <w:tab w:val="left" w:pos="5140"/>
        </w:tabs>
        <w:rPr>
          <w:rFonts w:ascii="宋体" w:hAnsi="宋体"/>
          <w:b/>
          <w:color w:val="000000"/>
          <w:szCs w:val="21"/>
        </w:rPr>
      </w:pPr>
      <w:r w:rsidRPr="00D35299">
        <w:rPr>
          <w:rFonts w:ascii="宋体" w:hAnsi="宋体" w:hint="eastAsia"/>
          <w:b/>
          <w:color w:val="000000"/>
          <w:szCs w:val="21"/>
        </w:rPr>
        <w:t>报告期</w:t>
      </w:r>
      <w:r w:rsidRPr="00D35299">
        <w:rPr>
          <w:rFonts w:ascii="宋体" w:hAnsi="宋体"/>
          <w:b/>
          <w:color w:val="000000"/>
          <w:szCs w:val="21"/>
        </w:rPr>
        <w:t>内新任董事、监事、高级管理人员</w:t>
      </w:r>
      <w:r w:rsidRPr="00D35299">
        <w:rPr>
          <w:rFonts w:ascii="宋体" w:hAnsi="宋体" w:hint="eastAsia"/>
          <w:b/>
          <w:color w:val="000000"/>
          <w:szCs w:val="21"/>
        </w:rPr>
        <w:t>专业背景、主要工作经历等情况</w:t>
      </w:r>
    </w:p>
    <w:p w14:paraId="580EB2E7" w14:textId="77777777" w:rsidR="006B1DD0" w:rsidRPr="00D35299" w:rsidRDefault="006B1DD0" w:rsidP="006B1DD0">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Style w:val="92"/>
        <w:tblW w:w="9781" w:type="dxa"/>
        <w:tblInd w:w="-572" w:type="dxa"/>
        <w:tblLook w:val="04A0" w:firstRow="1" w:lastRow="0" w:firstColumn="1" w:lastColumn="0" w:noHBand="0" w:noVBand="1"/>
      </w:tblPr>
      <w:tblGrid>
        <w:gridCol w:w="9781"/>
      </w:tblGrid>
      <w:tr w:rsidR="006B1DD0" w:rsidRPr="00D35299" w14:paraId="55E59488" w14:textId="77777777" w:rsidTr="004F4D17">
        <w:tc>
          <w:tcPr>
            <w:tcW w:w="9781" w:type="dxa"/>
            <w:tcBorders>
              <w:top w:val="single" w:sz="4" w:space="0" w:color="5B9BD5"/>
              <w:left w:val="single" w:sz="4" w:space="0" w:color="5B9BD5"/>
              <w:bottom w:val="single" w:sz="4" w:space="0" w:color="5B9BD5"/>
              <w:right w:val="single" w:sz="4" w:space="0" w:color="5B9BD5"/>
            </w:tcBorders>
          </w:tcPr>
          <w:p w14:paraId="46F23B9B" w14:textId="77777777" w:rsidR="006B1DD0" w:rsidRPr="00D35299" w:rsidRDefault="006B1DD0" w:rsidP="004F4D17">
            <w:pPr>
              <w:tabs>
                <w:tab w:val="left" w:pos="5140"/>
              </w:tabs>
              <w:rPr>
                <w:rFonts w:ascii="宋体" w:hAnsi="宋体"/>
                <w:color w:val="000000"/>
                <w:kern w:val="0"/>
                <w:sz w:val="20"/>
                <w:szCs w:val="21"/>
              </w:rPr>
            </w:pPr>
          </w:p>
        </w:tc>
      </w:tr>
    </w:tbl>
    <w:p w14:paraId="637FFC79" w14:textId="77777777" w:rsidR="006B1DD0" w:rsidRPr="00D35299" w:rsidRDefault="006B1DD0" w:rsidP="006B1DD0">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（三）董事、高级管理人员的股权激励情况</w:t>
      </w:r>
    </w:p>
    <w:p w14:paraId="40058A58" w14:textId="77777777" w:rsidR="006B1DD0" w:rsidRPr="00D35299" w:rsidRDefault="006B1DD0" w:rsidP="006B1DD0">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96"/>
        <w:gridCol w:w="1097"/>
        <w:gridCol w:w="1097"/>
        <w:gridCol w:w="1095"/>
        <w:gridCol w:w="1097"/>
        <w:gridCol w:w="1097"/>
        <w:gridCol w:w="1095"/>
        <w:gridCol w:w="1097"/>
        <w:gridCol w:w="1095"/>
      </w:tblGrid>
      <w:tr w:rsidR="006B1DD0" w:rsidRPr="00D35299" w14:paraId="08C073B9" w14:textId="77777777" w:rsidTr="004F4D17">
        <w:tc>
          <w:tcPr>
            <w:tcW w:w="555" w:type="pct"/>
            <w:shd w:val="pct10" w:color="auto" w:fill="auto"/>
            <w:vAlign w:val="center"/>
          </w:tcPr>
          <w:p w14:paraId="2F992A63"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556" w:type="pct"/>
            <w:shd w:val="pct10" w:color="auto" w:fill="auto"/>
            <w:vAlign w:val="center"/>
          </w:tcPr>
          <w:p w14:paraId="21FBD855"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职务</w:t>
            </w:r>
          </w:p>
        </w:tc>
        <w:tc>
          <w:tcPr>
            <w:tcW w:w="556" w:type="pct"/>
            <w:shd w:val="pct10" w:color="auto" w:fill="auto"/>
            <w:vAlign w:val="center"/>
          </w:tcPr>
          <w:p w14:paraId="55A6E97A"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股权激励</w:t>
            </w:r>
            <w:r w:rsidRPr="00D35299">
              <w:rPr>
                <w:rFonts w:ascii="宋体" w:hAnsi="宋体"/>
                <w:b/>
                <w:color w:val="000000"/>
                <w:sz w:val="22"/>
              </w:rPr>
              <w:t>方式</w:t>
            </w:r>
          </w:p>
        </w:tc>
        <w:tc>
          <w:tcPr>
            <w:tcW w:w="555" w:type="pct"/>
            <w:shd w:val="pct10" w:color="auto" w:fill="auto"/>
            <w:vAlign w:val="center"/>
          </w:tcPr>
          <w:p w14:paraId="7F57DAC9"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已解锁股份</w:t>
            </w:r>
          </w:p>
        </w:tc>
        <w:tc>
          <w:tcPr>
            <w:tcW w:w="556" w:type="pct"/>
            <w:shd w:val="pct10" w:color="auto" w:fill="auto"/>
            <w:vAlign w:val="center"/>
          </w:tcPr>
          <w:p w14:paraId="68715FAE"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未解锁股份</w:t>
            </w:r>
          </w:p>
        </w:tc>
        <w:tc>
          <w:tcPr>
            <w:tcW w:w="556" w:type="pct"/>
            <w:shd w:val="pct10" w:color="auto" w:fill="auto"/>
            <w:vAlign w:val="center"/>
          </w:tcPr>
          <w:p w14:paraId="6070906B"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可行</w:t>
            </w:r>
            <w:proofErr w:type="gramStart"/>
            <w:r w:rsidRPr="00D35299">
              <w:rPr>
                <w:rFonts w:ascii="宋体" w:hAnsi="宋体" w:hint="eastAsia"/>
                <w:b/>
                <w:color w:val="000000"/>
                <w:sz w:val="22"/>
              </w:rPr>
              <w:t>权股份</w:t>
            </w:r>
            <w:proofErr w:type="gramEnd"/>
          </w:p>
        </w:tc>
        <w:tc>
          <w:tcPr>
            <w:tcW w:w="555" w:type="pct"/>
            <w:shd w:val="pct10" w:color="auto" w:fill="auto"/>
            <w:vAlign w:val="center"/>
          </w:tcPr>
          <w:p w14:paraId="59613C86"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已行权股份</w:t>
            </w:r>
          </w:p>
        </w:tc>
        <w:tc>
          <w:tcPr>
            <w:tcW w:w="556" w:type="pct"/>
            <w:shd w:val="pct10" w:color="auto" w:fill="auto"/>
            <w:vAlign w:val="center"/>
          </w:tcPr>
          <w:p w14:paraId="025BD0DA"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行权价（元/股）</w:t>
            </w:r>
          </w:p>
        </w:tc>
        <w:tc>
          <w:tcPr>
            <w:tcW w:w="555" w:type="pct"/>
            <w:shd w:val="pct10" w:color="auto" w:fill="auto"/>
            <w:vAlign w:val="center"/>
          </w:tcPr>
          <w:p w14:paraId="1767EB74" w14:textId="77777777" w:rsidR="006B1DD0" w:rsidRPr="00D35299" w:rsidRDefault="006B1DD0" w:rsidP="004F4D17">
            <w:pPr>
              <w:tabs>
                <w:tab w:val="left" w:pos="5140"/>
              </w:tabs>
              <w:jc w:val="center"/>
              <w:rPr>
                <w:rFonts w:ascii="宋体" w:hAnsi="宋体"/>
                <w:b/>
                <w:color w:val="000000"/>
                <w:sz w:val="22"/>
              </w:rPr>
            </w:pPr>
            <w:r w:rsidRPr="00D35299">
              <w:rPr>
                <w:rFonts w:ascii="宋体" w:hAnsi="宋体" w:hint="eastAsia"/>
                <w:b/>
                <w:color w:val="000000"/>
                <w:sz w:val="22"/>
              </w:rPr>
              <w:t>报告期末市价（元</w:t>
            </w:r>
            <w:r w:rsidRPr="00D35299">
              <w:rPr>
                <w:rFonts w:ascii="宋体" w:hAnsi="宋体"/>
                <w:b/>
                <w:color w:val="000000"/>
                <w:sz w:val="22"/>
              </w:rPr>
              <w:t>/股</w:t>
            </w:r>
            <w:r w:rsidRPr="00D35299">
              <w:rPr>
                <w:rFonts w:ascii="宋体" w:hAnsi="宋体" w:hint="eastAsia"/>
                <w:b/>
                <w:color w:val="000000"/>
                <w:sz w:val="22"/>
              </w:rPr>
              <w:t>）</w:t>
            </w:r>
          </w:p>
        </w:tc>
      </w:tr>
      <w:tr w:rsidR="006B1DD0" w:rsidRPr="00D35299" w14:paraId="7B561338" w14:textId="77777777" w:rsidTr="004F4D17">
        <w:tc>
          <w:tcPr>
            <w:tcW w:w="555" w:type="pct"/>
            <w:vAlign w:val="center"/>
          </w:tcPr>
          <w:p w14:paraId="5A243BA0" w14:textId="77777777" w:rsidR="006B1DD0" w:rsidRPr="00D35299" w:rsidRDefault="006B1DD0" w:rsidP="004F4D17">
            <w:pPr>
              <w:jc w:val="center"/>
              <w:rPr>
                <w:sz w:val="22"/>
              </w:rPr>
            </w:pPr>
          </w:p>
        </w:tc>
        <w:tc>
          <w:tcPr>
            <w:tcW w:w="556" w:type="pct"/>
            <w:vAlign w:val="center"/>
          </w:tcPr>
          <w:p w14:paraId="3B10448A" w14:textId="77777777" w:rsidR="006B1DD0" w:rsidRPr="00D35299" w:rsidRDefault="006B1DD0" w:rsidP="004F4D17">
            <w:pPr>
              <w:jc w:val="center"/>
              <w:rPr>
                <w:sz w:val="22"/>
              </w:rPr>
            </w:pPr>
          </w:p>
        </w:tc>
        <w:tc>
          <w:tcPr>
            <w:tcW w:w="556" w:type="pct"/>
            <w:vAlign w:val="center"/>
          </w:tcPr>
          <w:p w14:paraId="7A222CAF" w14:textId="77777777" w:rsidR="006B1DD0" w:rsidRPr="00D35299" w:rsidRDefault="006B1DD0" w:rsidP="004F4D17">
            <w:pPr>
              <w:jc w:val="center"/>
              <w:rPr>
                <w:color w:val="FF0000"/>
                <w:sz w:val="22"/>
              </w:rPr>
            </w:pPr>
            <w:r w:rsidRPr="00D35299">
              <w:rPr>
                <w:rFonts w:hint="eastAsia"/>
                <w:color w:val="FF0000"/>
                <w:sz w:val="22"/>
              </w:rPr>
              <w:t>（股票</w:t>
            </w:r>
            <w:r w:rsidRPr="00D35299">
              <w:rPr>
                <w:color w:val="FF0000"/>
                <w:sz w:val="22"/>
              </w:rPr>
              <w:t>期权</w:t>
            </w:r>
            <w:r w:rsidRPr="00D35299">
              <w:rPr>
                <w:rFonts w:hint="eastAsia"/>
                <w:color w:val="FF0000"/>
                <w:sz w:val="22"/>
              </w:rPr>
              <w:t>/</w:t>
            </w:r>
            <w:r w:rsidRPr="00D35299">
              <w:rPr>
                <w:rFonts w:hint="eastAsia"/>
                <w:color w:val="FF0000"/>
                <w:sz w:val="22"/>
              </w:rPr>
              <w:t>限制性</w:t>
            </w:r>
            <w:r w:rsidRPr="00D35299">
              <w:rPr>
                <w:color w:val="FF0000"/>
                <w:sz w:val="22"/>
              </w:rPr>
              <w:t>股票</w:t>
            </w:r>
            <w:r w:rsidRPr="00D35299">
              <w:rPr>
                <w:rFonts w:hint="eastAsia"/>
                <w:color w:val="FF0000"/>
                <w:sz w:val="22"/>
              </w:rPr>
              <w:t>）</w:t>
            </w:r>
          </w:p>
        </w:tc>
        <w:tc>
          <w:tcPr>
            <w:tcW w:w="555" w:type="pct"/>
            <w:vAlign w:val="center"/>
          </w:tcPr>
          <w:p w14:paraId="0C192B84" w14:textId="77777777" w:rsidR="006B1DD0" w:rsidRPr="00D35299" w:rsidRDefault="006B1DD0" w:rsidP="004F4D17">
            <w:pPr>
              <w:jc w:val="center"/>
              <w:rPr>
                <w:color w:val="FF0000"/>
                <w:sz w:val="22"/>
              </w:rPr>
            </w:pPr>
          </w:p>
        </w:tc>
        <w:tc>
          <w:tcPr>
            <w:tcW w:w="556" w:type="pct"/>
            <w:vAlign w:val="center"/>
          </w:tcPr>
          <w:p w14:paraId="3CA716D5" w14:textId="77777777" w:rsidR="006B1DD0" w:rsidRPr="00D35299" w:rsidRDefault="006B1DD0" w:rsidP="004F4D17">
            <w:pPr>
              <w:jc w:val="center"/>
              <w:rPr>
                <w:color w:val="FF0000"/>
                <w:sz w:val="22"/>
              </w:rPr>
            </w:pPr>
          </w:p>
        </w:tc>
        <w:tc>
          <w:tcPr>
            <w:tcW w:w="556" w:type="pct"/>
            <w:vAlign w:val="center"/>
          </w:tcPr>
          <w:p w14:paraId="7123C5D6" w14:textId="77777777" w:rsidR="006B1DD0" w:rsidRPr="00D35299" w:rsidRDefault="006B1DD0" w:rsidP="004F4D17">
            <w:pPr>
              <w:jc w:val="center"/>
              <w:rPr>
                <w:color w:val="FF0000"/>
                <w:sz w:val="22"/>
              </w:rPr>
            </w:pPr>
          </w:p>
        </w:tc>
        <w:tc>
          <w:tcPr>
            <w:tcW w:w="555" w:type="pct"/>
            <w:vAlign w:val="center"/>
          </w:tcPr>
          <w:p w14:paraId="0469A87E" w14:textId="77777777" w:rsidR="006B1DD0" w:rsidRPr="00D35299" w:rsidRDefault="006B1DD0" w:rsidP="004F4D17">
            <w:pPr>
              <w:jc w:val="center"/>
              <w:rPr>
                <w:color w:val="FF0000"/>
                <w:sz w:val="22"/>
              </w:rPr>
            </w:pPr>
          </w:p>
        </w:tc>
        <w:tc>
          <w:tcPr>
            <w:tcW w:w="556" w:type="pct"/>
            <w:vAlign w:val="center"/>
          </w:tcPr>
          <w:p w14:paraId="6471A617" w14:textId="77777777" w:rsidR="006B1DD0" w:rsidRPr="00D35299" w:rsidRDefault="006B1DD0" w:rsidP="004F4D17">
            <w:pPr>
              <w:jc w:val="center"/>
              <w:rPr>
                <w:color w:val="FF0000"/>
                <w:sz w:val="22"/>
              </w:rPr>
            </w:pPr>
          </w:p>
        </w:tc>
        <w:tc>
          <w:tcPr>
            <w:tcW w:w="555" w:type="pct"/>
            <w:vAlign w:val="center"/>
          </w:tcPr>
          <w:p w14:paraId="76FDA2A9" w14:textId="77777777" w:rsidR="006B1DD0" w:rsidRPr="00D35299" w:rsidRDefault="006B1DD0" w:rsidP="004F4D17">
            <w:pPr>
              <w:jc w:val="center"/>
              <w:rPr>
                <w:sz w:val="22"/>
              </w:rPr>
            </w:pPr>
          </w:p>
        </w:tc>
      </w:tr>
      <w:tr w:rsidR="006B1DD0" w:rsidRPr="00D35299" w14:paraId="644A3D5A" w14:textId="77777777" w:rsidTr="004F4D17">
        <w:tc>
          <w:tcPr>
            <w:tcW w:w="555" w:type="pct"/>
            <w:vAlign w:val="center"/>
          </w:tcPr>
          <w:p w14:paraId="302C45DA" w14:textId="77777777" w:rsidR="006B1DD0" w:rsidRPr="00D35299" w:rsidRDefault="006B1DD0" w:rsidP="004F4D17">
            <w:pPr>
              <w:jc w:val="center"/>
              <w:rPr>
                <w:sz w:val="22"/>
              </w:rPr>
            </w:pPr>
          </w:p>
        </w:tc>
        <w:tc>
          <w:tcPr>
            <w:tcW w:w="556" w:type="pct"/>
            <w:vAlign w:val="center"/>
          </w:tcPr>
          <w:p w14:paraId="2D809570" w14:textId="77777777" w:rsidR="006B1DD0" w:rsidRPr="00D35299" w:rsidRDefault="006B1DD0" w:rsidP="004F4D17">
            <w:pPr>
              <w:jc w:val="center"/>
              <w:rPr>
                <w:sz w:val="22"/>
              </w:rPr>
            </w:pPr>
          </w:p>
        </w:tc>
        <w:tc>
          <w:tcPr>
            <w:tcW w:w="556" w:type="pct"/>
            <w:vAlign w:val="center"/>
          </w:tcPr>
          <w:p w14:paraId="38F1A9FA" w14:textId="77777777" w:rsidR="006B1DD0" w:rsidRPr="00D35299" w:rsidRDefault="006B1DD0" w:rsidP="004F4D17">
            <w:pPr>
              <w:jc w:val="center"/>
              <w:rPr>
                <w:sz w:val="22"/>
              </w:rPr>
            </w:pPr>
          </w:p>
        </w:tc>
        <w:tc>
          <w:tcPr>
            <w:tcW w:w="555" w:type="pct"/>
            <w:vAlign w:val="center"/>
          </w:tcPr>
          <w:p w14:paraId="2A12AFD1" w14:textId="77777777" w:rsidR="006B1DD0" w:rsidRPr="00D35299" w:rsidRDefault="006B1DD0" w:rsidP="004F4D17">
            <w:pPr>
              <w:jc w:val="center"/>
              <w:rPr>
                <w:sz w:val="22"/>
              </w:rPr>
            </w:pPr>
          </w:p>
        </w:tc>
        <w:tc>
          <w:tcPr>
            <w:tcW w:w="556" w:type="pct"/>
            <w:vAlign w:val="center"/>
          </w:tcPr>
          <w:p w14:paraId="29EFB028" w14:textId="77777777" w:rsidR="006B1DD0" w:rsidRPr="00D35299" w:rsidRDefault="006B1DD0" w:rsidP="004F4D17">
            <w:pPr>
              <w:jc w:val="center"/>
              <w:rPr>
                <w:sz w:val="22"/>
              </w:rPr>
            </w:pPr>
          </w:p>
        </w:tc>
        <w:tc>
          <w:tcPr>
            <w:tcW w:w="556" w:type="pct"/>
            <w:vAlign w:val="center"/>
          </w:tcPr>
          <w:p w14:paraId="6B45B017" w14:textId="77777777" w:rsidR="006B1DD0" w:rsidRPr="00D35299" w:rsidRDefault="006B1DD0" w:rsidP="004F4D17">
            <w:pPr>
              <w:jc w:val="center"/>
              <w:rPr>
                <w:sz w:val="22"/>
              </w:rPr>
            </w:pPr>
          </w:p>
        </w:tc>
        <w:tc>
          <w:tcPr>
            <w:tcW w:w="555" w:type="pct"/>
            <w:vAlign w:val="center"/>
          </w:tcPr>
          <w:p w14:paraId="6B816015" w14:textId="77777777" w:rsidR="006B1DD0" w:rsidRPr="00D35299" w:rsidRDefault="006B1DD0" w:rsidP="004F4D17">
            <w:pPr>
              <w:jc w:val="center"/>
              <w:rPr>
                <w:sz w:val="22"/>
              </w:rPr>
            </w:pPr>
          </w:p>
        </w:tc>
        <w:tc>
          <w:tcPr>
            <w:tcW w:w="556" w:type="pct"/>
            <w:vAlign w:val="center"/>
          </w:tcPr>
          <w:p w14:paraId="5D4FFE0A" w14:textId="77777777" w:rsidR="006B1DD0" w:rsidRPr="00D35299" w:rsidRDefault="006B1DD0" w:rsidP="004F4D17">
            <w:pPr>
              <w:jc w:val="center"/>
              <w:rPr>
                <w:sz w:val="22"/>
              </w:rPr>
            </w:pPr>
          </w:p>
        </w:tc>
        <w:tc>
          <w:tcPr>
            <w:tcW w:w="555" w:type="pct"/>
            <w:vAlign w:val="center"/>
          </w:tcPr>
          <w:p w14:paraId="60D19B93" w14:textId="77777777" w:rsidR="006B1DD0" w:rsidRPr="00D35299" w:rsidRDefault="006B1DD0" w:rsidP="004F4D17">
            <w:pPr>
              <w:jc w:val="center"/>
              <w:rPr>
                <w:sz w:val="22"/>
              </w:rPr>
            </w:pPr>
          </w:p>
        </w:tc>
      </w:tr>
      <w:tr w:rsidR="006B1DD0" w:rsidRPr="00D35299" w14:paraId="28DA867F" w14:textId="77777777" w:rsidTr="004F4D17">
        <w:tc>
          <w:tcPr>
            <w:tcW w:w="555" w:type="pct"/>
            <w:vAlign w:val="center"/>
          </w:tcPr>
          <w:p w14:paraId="0F209591" w14:textId="77777777" w:rsidR="006B1DD0" w:rsidRPr="00D35299" w:rsidRDefault="006B1DD0" w:rsidP="004F4D17">
            <w:pPr>
              <w:jc w:val="center"/>
              <w:rPr>
                <w:sz w:val="22"/>
              </w:rPr>
            </w:pPr>
            <w:r w:rsidRPr="00D35299">
              <w:rPr>
                <w:rFonts w:hint="eastAsia"/>
                <w:sz w:val="22"/>
              </w:rPr>
              <w:t>（自动添行）</w:t>
            </w:r>
          </w:p>
        </w:tc>
        <w:tc>
          <w:tcPr>
            <w:tcW w:w="556" w:type="pct"/>
            <w:vAlign w:val="center"/>
          </w:tcPr>
          <w:p w14:paraId="7016966B" w14:textId="77777777" w:rsidR="006B1DD0" w:rsidRPr="00D35299" w:rsidRDefault="006B1DD0" w:rsidP="004F4D17">
            <w:pPr>
              <w:jc w:val="center"/>
              <w:rPr>
                <w:sz w:val="22"/>
              </w:rPr>
            </w:pPr>
          </w:p>
        </w:tc>
        <w:tc>
          <w:tcPr>
            <w:tcW w:w="556" w:type="pct"/>
            <w:vAlign w:val="center"/>
          </w:tcPr>
          <w:p w14:paraId="2D95704C" w14:textId="77777777" w:rsidR="006B1DD0" w:rsidRPr="00D35299" w:rsidRDefault="006B1DD0" w:rsidP="004F4D17">
            <w:pPr>
              <w:jc w:val="center"/>
              <w:rPr>
                <w:sz w:val="22"/>
              </w:rPr>
            </w:pPr>
          </w:p>
        </w:tc>
        <w:tc>
          <w:tcPr>
            <w:tcW w:w="555" w:type="pct"/>
            <w:vAlign w:val="center"/>
          </w:tcPr>
          <w:p w14:paraId="5901DCF7" w14:textId="77777777" w:rsidR="006B1DD0" w:rsidRPr="00D35299" w:rsidRDefault="006B1DD0" w:rsidP="004F4D17">
            <w:pPr>
              <w:jc w:val="center"/>
              <w:rPr>
                <w:sz w:val="22"/>
              </w:rPr>
            </w:pPr>
          </w:p>
        </w:tc>
        <w:tc>
          <w:tcPr>
            <w:tcW w:w="556" w:type="pct"/>
            <w:vAlign w:val="center"/>
          </w:tcPr>
          <w:p w14:paraId="3786C2E7" w14:textId="77777777" w:rsidR="006B1DD0" w:rsidRPr="00D35299" w:rsidRDefault="006B1DD0" w:rsidP="004F4D17">
            <w:pPr>
              <w:jc w:val="center"/>
              <w:rPr>
                <w:sz w:val="22"/>
              </w:rPr>
            </w:pPr>
          </w:p>
        </w:tc>
        <w:tc>
          <w:tcPr>
            <w:tcW w:w="556" w:type="pct"/>
            <w:vAlign w:val="center"/>
          </w:tcPr>
          <w:p w14:paraId="47EFE339" w14:textId="77777777" w:rsidR="006B1DD0" w:rsidRPr="00D35299" w:rsidRDefault="006B1DD0" w:rsidP="004F4D17">
            <w:pPr>
              <w:jc w:val="center"/>
              <w:rPr>
                <w:sz w:val="22"/>
              </w:rPr>
            </w:pPr>
          </w:p>
        </w:tc>
        <w:tc>
          <w:tcPr>
            <w:tcW w:w="555" w:type="pct"/>
            <w:vAlign w:val="center"/>
          </w:tcPr>
          <w:p w14:paraId="58ECCA3D" w14:textId="77777777" w:rsidR="006B1DD0" w:rsidRPr="00D35299" w:rsidRDefault="006B1DD0" w:rsidP="004F4D17">
            <w:pPr>
              <w:jc w:val="center"/>
              <w:rPr>
                <w:sz w:val="22"/>
              </w:rPr>
            </w:pPr>
          </w:p>
        </w:tc>
        <w:tc>
          <w:tcPr>
            <w:tcW w:w="556" w:type="pct"/>
            <w:vAlign w:val="center"/>
          </w:tcPr>
          <w:p w14:paraId="0F175969" w14:textId="77777777" w:rsidR="006B1DD0" w:rsidRPr="00D35299" w:rsidRDefault="006B1DD0" w:rsidP="004F4D17">
            <w:pPr>
              <w:jc w:val="center"/>
              <w:rPr>
                <w:sz w:val="22"/>
              </w:rPr>
            </w:pPr>
          </w:p>
        </w:tc>
        <w:tc>
          <w:tcPr>
            <w:tcW w:w="555" w:type="pct"/>
            <w:vAlign w:val="center"/>
          </w:tcPr>
          <w:p w14:paraId="0DCDBD0E" w14:textId="77777777" w:rsidR="006B1DD0" w:rsidRPr="00D35299" w:rsidRDefault="006B1DD0" w:rsidP="004F4D17">
            <w:pPr>
              <w:jc w:val="center"/>
              <w:rPr>
                <w:sz w:val="22"/>
              </w:rPr>
            </w:pPr>
          </w:p>
        </w:tc>
      </w:tr>
      <w:tr w:rsidR="006B1DD0" w:rsidRPr="00D35299" w14:paraId="3AB90E63" w14:textId="77777777" w:rsidTr="004F4D17">
        <w:tc>
          <w:tcPr>
            <w:tcW w:w="555" w:type="pct"/>
            <w:vAlign w:val="center"/>
          </w:tcPr>
          <w:p w14:paraId="626689C1" w14:textId="77777777" w:rsidR="006B1DD0" w:rsidRPr="00D35299" w:rsidRDefault="006B1DD0" w:rsidP="004F4D17">
            <w:pPr>
              <w:jc w:val="center"/>
              <w:rPr>
                <w:b/>
                <w:sz w:val="22"/>
              </w:rPr>
            </w:pPr>
            <w:r w:rsidRPr="00D35299">
              <w:rPr>
                <w:rFonts w:hint="eastAsia"/>
                <w:b/>
                <w:sz w:val="22"/>
              </w:rPr>
              <w:lastRenderedPageBreak/>
              <w:t>合计</w:t>
            </w:r>
          </w:p>
        </w:tc>
        <w:tc>
          <w:tcPr>
            <w:tcW w:w="556" w:type="pct"/>
            <w:vAlign w:val="center"/>
          </w:tcPr>
          <w:p w14:paraId="12BFA63B" w14:textId="77777777" w:rsidR="006B1DD0" w:rsidRPr="00D35299" w:rsidRDefault="006B1DD0" w:rsidP="004F4D17">
            <w:pPr>
              <w:jc w:val="center"/>
              <w:rPr>
                <w:sz w:val="22"/>
              </w:rPr>
            </w:pPr>
            <w:r w:rsidRPr="00D35299">
              <w:rPr>
                <w:rFonts w:hint="eastAsia"/>
                <w:sz w:val="22"/>
              </w:rPr>
              <w:t>-</w:t>
            </w:r>
          </w:p>
        </w:tc>
        <w:tc>
          <w:tcPr>
            <w:tcW w:w="556" w:type="pct"/>
            <w:vAlign w:val="center"/>
          </w:tcPr>
          <w:p w14:paraId="5D58D53D" w14:textId="77777777" w:rsidR="006B1DD0" w:rsidRPr="00D35299" w:rsidRDefault="006B1DD0" w:rsidP="004F4D17">
            <w:pPr>
              <w:jc w:val="center"/>
              <w:rPr>
                <w:sz w:val="22"/>
              </w:rPr>
            </w:pPr>
          </w:p>
        </w:tc>
        <w:tc>
          <w:tcPr>
            <w:tcW w:w="555" w:type="pct"/>
            <w:vAlign w:val="center"/>
          </w:tcPr>
          <w:p w14:paraId="33F95AA8" w14:textId="77777777" w:rsidR="006B1DD0" w:rsidRPr="00D35299" w:rsidRDefault="006B1DD0" w:rsidP="004F4D17">
            <w:pPr>
              <w:jc w:val="center"/>
              <w:rPr>
                <w:sz w:val="22"/>
              </w:rPr>
            </w:pPr>
          </w:p>
        </w:tc>
        <w:tc>
          <w:tcPr>
            <w:tcW w:w="556" w:type="pct"/>
            <w:vAlign w:val="center"/>
          </w:tcPr>
          <w:p w14:paraId="00179C2D" w14:textId="77777777" w:rsidR="006B1DD0" w:rsidRPr="00D35299" w:rsidRDefault="006B1DD0" w:rsidP="004F4D17">
            <w:pPr>
              <w:jc w:val="center"/>
              <w:rPr>
                <w:sz w:val="22"/>
              </w:rPr>
            </w:pPr>
          </w:p>
        </w:tc>
        <w:tc>
          <w:tcPr>
            <w:tcW w:w="556" w:type="pct"/>
            <w:vAlign w:val="center"/>
          </w:tcPr>
          <w:p w14:paraId="24CF2638" w14:textId="77777777" w:rsidR="006B1DD0" w:rsidRPr="00D35299" w:rsidRDefault="006B1DD0" w:rsidP="004F4D17">
            <w:pPr>
              <w:jc w:val="center"/>
              <w:rPr>
                <w:sz w:val="22"/>
              </w:rPr>
            </w:pPr>
          </w:p>
        </w:tc>
        <w:tc>
          <w:tcPr>
            <w:tcW w:w="555" w:type="pct"/>
            <w:vAlign w:val="center"/>
          </w:tcPr>
          <w:p w14:paraId="39F9EAD7" w14:textId="77777777" w:rsidR="006B1DD0" w:rsidRPr="00D35299" w:rsidRDefault="006B1DD0" w:rsidP="004F4D17">
            <w:pPr>
              <w:jc w:val="center"/>
              <w:rPr>
                <w:sz w:val="22"/>
              </w:rPr>
            </w:pPr>
          </w:p>
        </w:tc>
        <w:tc>
          <w:tcPr>
            <w:tcW w:w="556" w:type="pct"/>
            <w:vAlign w:val="center"/>
          </w:tcPr>
          <w:p w14:paraId="43B31FEF" w14:textId="77777777" w:rsidR="006B1DD0" w:rsidRPr="00D35299" w:rsidRDefault="006B1DD0" w:rsidP="004F4D17">
            <w:pPr>
              <w:jc w:val="center"/>
              <w:rPr>
                <w:sz w:val="22"/>
              </w:rPr>
            </w:pPr>
            <w:r w:rsidRPr="00D35299">
              <w:rPr>
                <w:rFonts w:hint="eastAsia"/>
                <w:sz w:val="22"/>
              </w:rPr>
              <w:t>-</w:t>
            </w:r>
          </w:p>
        </w:tc>
        <w:tc>
          <w:tcPr>
            <w:tcW w:w="555" w:type="pct"/>
            <w:vAlign w:val="center"/>
          </w:tcPr>
          <w:p w14:paraId="49DCE7E5" w14:textId="77777777" w:rsidR="006B1DD0" w:rsidRPr="00D35299" w:rsidRDefault="006B1DD0" w:rsidP="004F4D17">
            <w:pPr>
              <w:jc w:val="center"/>
              <w:rPr>
                <w:sz w:val="22"/>
              </w:rPr>
            </w:pPr>
            <w:r w:rsidRPr="00D35299">
              <w:rPr>
                <w:rFonts w:hint="eastAsia"/>
                <w:sz w:val="22"/>
              </w:rPr>
              <w:t>-</w:t>
            </w:r>
          </w:p>
        </w:tc>
      </w:tr>
    </w:tbl>
    <w:p w14:paraId="0CE13454" w14:textId="578D7036" w:rsidR="006B1DD0" w:rsidRPr="00AA4E2E" w:rsidRDefault="006B1DD0" w:rsidP="00AA4E2E">
      <w:pPr>
        <w:ind w:left="6300" w:firstLine="420"/>
        <w:jc w:val="right"/>
      </w:pPr>
      <w:r w:rsidRPr="00D35299">
        <w:rPr>
          <w:rFonts w:hint="eastAsia"/>
        </w:rPr>
        <w:t>单位：元或</w:t>
      </w:r>
      <w:r w:rsidRPr="00D35299">
        <w:t>股</w:t>
      </w:r>
    </w:p>
    <w:p w14:paraId="43CCD9D2" w14:textId="77777777" w:rsidR="007B6DAE" w:rsidRDefault="004E7F4B">
      <w:pPr>
        <w:pStyle w:val="2"/>
        <w:spacing w:before="100" w:after="100" w:line="240" w:lineRule="auto"/>
        <w:rPr>
          <w:rFonts w:eastAsia="微软雅黑"/>
          <w:sz w:val="22"/>
        </w:rPr>
      </w:pPr>
      <w:r>
        <w:rPr>
          <w:rFonts w:eastAsia="微软雅黑" w:hint="eastAsia"/>
          <w:sz w:val="22"/>
        </w:rPr>
        <w:t>二、员工情况</w:t>
      </w:r>
    </w:p>
    <w:p w14:paraId="24CD1838" w14:textId="77777777" w:rsidR="007B6DAE" w:rsidRDefault="004E7F4B">
      <w:pPr>
        <w:pStyle w:val="3"/>
        <w:spacing w:line="240" w:lineRule="auto"/>
        <w:rPr>
          <w:sz w:val="21"/>
        </w:rPr>
      </w:pPr>
      <w:r>
        <w:rPr>
          <w:rFonts w:hint="eastAsia"/>
          <w:sz w:val="21"/>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7B6DAE" w14:paraId="1C2DDCF4" w14:textId="77777777">
        <w:tc>
          <w:tcPr>
            <w:tcW w:w="3686" w:type="dxa"/>
            <w:shd w:val="pct10" w:color="auto" w:fill="auto"/>
            <w:vAlign w:val="center"/>
          </w:tcPr>
          <w:p w14:paraId="6B26E865"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3118" w:type="dxa"/>
            <w:shd w:val="pct10" w:color="auto" w:fill="auto"/>
            <w:vAlign w:val="center"/>
          </w:tcPr>
          <w:p w14:paraId="4EAE528B"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977" w:type="dxa"/>
            <w:shd w:val="pct10" w:color="auto" w:fill="auto"/>
            <w:vAlign w:val="center"/>
          </w:tcPr>
          <w:p w14:paraId="10A16F0C"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7B6DAE" w14:paraId="66231C4C" w14:textId="77777777">
        <w:tc>
          <w:tcPr>
            <w:tcW w:w="3686" w:type="dxa"/>
          </w:tcPr>
          <w:p w14:paraId="26823BF5" w14:textId="77777777" w:rsidR="007B6DAE" w:rsidRDefault="007B6DAE">
            <w:pPr>
              <w:tabs>
                <w:tab w:val="left" w:pos="5140"/>
              </w:tabs>
              <w:jc w:val="center"/>
              <w:rPr>
                <w:rFonts w:asciiTheme="minorEastAsia" w:hAnsiTheme="minorEastAsia"/>
                <w:color w:val="000000" w:themeColor="text1"/>
                <w:sz w:val="22"/>
              </w:rPr>
            </w:pPr>
          </w:p>
        </w:tc>
        <w:tc>
          <w:tcPr>
            <w:tcW w:w="3118" w:type="dxa"/>
          </w:tcPr>
          <w:p w14:paraId="6D42EC22" w14:textId="77777777" w:rsidR="007B6DAE" w:rsidRDefault="007B6DAE">
            <w:pPr>
              <w:tabs>
                <w:tab w:val="left" w:pos="5140"/>
              </w:tabs>
              <w:jc w:val="center"/>
              <w:rPr>
                <w:rFonts w:asciiTheme="minorEastAsia" w:hAnsiTheme="minorEastAsia"/>
                <w:color w:val="000000" w:themeColor="text1"/>
                <w:sz w:val="22"/>
              </w:rPr>
            </w:pPr>
          </w:p>
        </w:tc>
        <w:tc>
          <w:tcPr>
            <w:tcW w:w="2977" w:type="dxa"/>
          </w:tcPr>
          <w:p w14:paraId="3B69D527" w14:textId="77777777" w:rsidR="007B6DAE" w:rsidRDefault="007B6DAE">
            <w:pPr>
              <w:tabs>
                <w:tab w:val="left" w:pos="5140"/>
              </w:tabs>
              <w:jc w:val="center"/>
              <w:rPr>
                <w:rFonts w:asciiTheme="minorEastAsia" w:hAnsiTheme="minorEastAsia"/>
                <w:color w:val="000000" w:themeColor="text1"/>
                <w:sz w:val="22"/>
              </w:rPr>
            </w:pPr>
          </w:p>
        </w:tc>
      </w:tr>
      <w:tr w:rsidR="007B6DAE" w14:paraId="66C7D2F4" w14:textId="77777777">
        <w:tc>
          <w:tcPr>
            <w:tcW w:w="3686" w:type="dxa"/>
          </w:tcPr>
          <w:p w14:paraId="6C01755C" w14:textId="77777777" w:rsidR="007B6DAE" w:rsidRDefault="007B6DAE">
            <w:pPr>
              <w:tabs>
                <w:tab w:val="left" w:pos="5140"/>
              </w:tabs>
              <w:jc w:val="center"/>
              <w:rPr>
                <w:rFonts w:asciiTheme="minorEastAsia" w:hAnsiTheme="minorEastAsia"/>
                <w:color w:val="000000" w:themeColor="text1"/>
                <w:sz w:val="22"/>
              </w:rPr>
            </w:pPr>
          </w:p>
        </w:tc>
        <w:tc>
          <w:tcPr>
            <w:tcW w:w="3118" w:type="dxa"/>
          </w:tcPr>
          <w:p w14:paraId="0F003DE4" w14:textId="77777777" w:rsidR="007B6DAE" w:rsidRDefault="007B6DAE">
            <w:pPr>
              <w:tabs>
                <w:tab w:val="left" w:pos="5140"/>
              </w:tabs>
              <w:jc w:val="center"/>
              <w:rPr>
                <w:rFonts w:asciiTheme="minorEastAsia" w:hAnsiTheme="minorEastAsia"/>
                <w:color w:val="000000" w:themeColor="text1"/>
                <w:sz w:val="22"/>
              </w:rPr>
            </w:pPr>
          </w:p>
        </w:tc>
        <w:tc>
          <w:tcPr>
            <w:tcW w:w="2977" w:type="dxa"/>
          </w:tcPr>
          <w:p w14:paraId="175303DC" w14:textId="77777777" w:rsidR="007B6DAE" w:rsidRDefault="007B6DAE">
            <w:pPr>
              <w:tabs>
                <w:tab w:val="left" w:pos="5140"/>
              </w:tabs>
              <w:jc w:val="center"/>
              <w:rPr>
                <w:rFonts w:asciiTheme="minorEastAsia" w:hAnsiTheme="minorEastAsia"/>
                <w:color w:val="000000" w:themeColor="text1"/>
                <w:sz w:val="22"/>
              </w:rPr>
            </w:pPr>
          </w:p>
        </w:tc>
      </w:tr>
      <w:tr w:rsidR="007B6DAE" w14:paraId="313AFA85" w14:textId="77777777">
        <w:tc>
          <w:tcPr>
            <w:tcW w:w="3686" w:type="dxa"/>
          </w:tcPr>
          <w:p w14:paraId="1AF4D826" w14:textId="77777777" w:rsidR="007B6DAE" w:rsidRDefault="007B6DAE">
            <w:pPr>
              <w:tabs>
                <w:tab w:val="left" w:pos="5140"/>
              </w:tabs>
              <w:jc w:val="center"/>
              <w:rPr>
                <w:rFonts w:asciiTheme="minorEastAsia" w:hAnsiTheme="minorEastAsia"/>
                <w:color w:val="000000" w:themeColor="text1"/>
                <w:sz w:val="22"/>
              </w:rPr>
            </w:pPr>
          </w:p>
        </w:tc>
        <w:tc>
          <w:tcPr>
            <w:tcW w:w="3118" w:type="dxa"/>
          </w:tcPr>
          <w:p w14:paraId="3E14E6CC" w14:textId="77777777" w:rsidR="007B6DAE" w:rsidRDefault="007B6DAE">
            <w:pPr>
              <w:tabs>
                <w:tab w:val="left" w:pos="5140"/>
              </w:tabs>
              <w:jc w:val="center"/>
              <w:rPr>
                <w:rFonts w:asciiTheme="minorEastAsia" w:hAnsiTheme="minorEastAsia"/>
                <w:color w:val="000000" w:themeColor="text1"/>
                <w:sz w:val="22"/>
              </w:rPr>
            </w:pPr>
          </w:p>
        </w:tc>
        <w:tc>
          <w:tcPr>
            <w:tcW w:w="2977" w:type="dxa"/>
          </w:tcPr>
          <w:p w14:paraId="42E6F467" w14:textId="77777777" w:rsidR="007B6DAE" w:rsidRDefault="007B6DAE">
            <w:pPr>
              <w:tabs>
                <w:tab w:val="left" w:pos="5140"/>
              </w:tabs>
              <w:jc w:val="center"/>
              <w:rPr>
                <w:rFonts w:asciiTheme="minorEastAsia" w:hAnsiTheme="minorEastAsia"/>
                <w:color w:val="000000" w:themeColor="text1"/>
                <w:sz w:val="22"/>
              </w:rPr>
            </w:pPr>
          </w:p>
        </w:tc>
      </w:tr>
      <w:tr w:rsidR="007B6DAE" w14:paraId="155A77E5" w14:textId="77777777">
        <w:tc>
          <w:tcPr>
            <w:tcW w:w="3686" w:type="dxa"/>
          </w:tcPr>
          <w:p w14:paraId="3EA997C2" w14:textId="77777777" w:rsidR="007B6DAE" w:rsidRDefault="007B6DAE">
            <w:pPr>
              <w:tabs>
                <w:tab w:val="left" w:pos="5140"/>
              </w:tabs>
              <w:jc w:val="center"/>
              <w:rPr>
                <w:rFonts w:asciiTheme="minorEastAsia" w:hAnsiTheme="minorEastAsia"/>
                <w:color w:val="000000" w:themeColor="text1"/>
                <w:sz w:val="22"/>
              </w:rPr>
            </w:pPr>
          </w:p>
        </w:tc>
        <w:tc>
          <w:tcPr>
            <w:tcW w:w="3118" w:type="dxa"/>
          </w:tcPr>
          <w:p w14:paraId="0B2FC658" w14:textId="77777777" w:rsidR="007B6DAE" w:rsidRDefault="007B6DAE">
            <w:pPr>
              <w:tabs>
                <w:tab w:val="left" w:pos="5140"/>
              </w:tabs>
              <w:jc w:val="center"/>
              <w:rPr>
                <w:rFonts w:asciiTheme="minorEastAsia" w:hAnsiTheme="minorEastAsia"/>
                <w:color w:val="000000" w:themeColor="text1"/>
                <w:sz w:val="22"/>
              </w:rPr>
            </w:pPr>
          </w:p>
        </w:tc>
        <w:tc>
          <w:tcPr>
            <w:tcW w:w="2977" w:type="dxa"/>
          </w:tcPr>
          <w:p w14:paraId="42D8E1C7" w14:textId="77777777" w:rsidR="007B6DAE" w:rsidRDefault="007B6DAE">
            <w:pPr>
              <w:tabs>
                <w:tab w:val="left" w:pos="5140"/>
              </w:tabs>
              <w:jc w:val="center"/>
              <w:rPr>
                <w:rFonts w:asciiTheme="minorEastAsia" w:hAnsiTheme="minorEastAsia"/>
                <w:color w:val="000000" w:themeColor="text1"/>
                <w:sz w:val="22"/>
              </w:rPr>
            </w:pPr>
          </w:p>
        </w:tc>
      </w:tr>
      <w:tr w:rsidR="007B6DAE" w14:paraId="6E768D25" w14:textId="77777777">
        <w:tc>
          <w:tcPr>
            <w:tcW w:w="3686" w:type="dxa"/>
          </w:tcPr>
          <w:p w14:paraId="4AB6558C" w14:textId="77777777" w:rsidR="007B6DAE" w:rsidRDefault="004E7F4B">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18" w:type="dxa"/>
          </w:tcPr>
          <w:p w14:paraId="4FFCAF07" w14:textId="77777777" w:rsidR="007B6DAE" w:rsidRDefault="007B6DAE">
            <w:pPr>
              <w:tabs>
                <w:tab w:val="left" w:pos="5140"/>
              </w:tabs>
              <w:jc w:val="center"/>
              <w:rPr>
                <w:rFonts w:asciiTheme="minorEastAsia" w:hAnsiTheme="minorEastAsia"/>
                <w:color w:val="000000" w:themeColor="text1"/>
                <w:sz w:val="22"/>
              </w:rPr>
            </w:pPr>
          </w:p>
        </w:tc>
        <w:tc>
          <w:tcPr>
            <w:tcW w:w="2977" w:type="dxa"/>
          </w:tcPr>
          <w:p w14:paraId="2BD39136" w14:textId="77777777" w:rsidR="007B6DAE" w:rsidRDefault="007B6DAE">
            <w:pPr>
              <w:tabs>
                <w:tab w:val="left" w:pos="5140"/>
              </w:tabs>
              <w:jc w:val="center"/>
              <w:rPr>
                <w:rFonts w:asciiTheme="minorEastAsia" w:hAnsiTheme="minorEastAsia"/>
                <w:color w:val="000000" w:themeColor="text1"/>
                <w:sz w:val="22"/>
              </w:rPr>
            </w:pPr>
          </w:p>
        </w:tc>
      </w:tr>
      <w:tr w:rsidR="007B6DAE" w14:paraId="7D30D2DE" w14:textId="77777777">
        <w:tc>
          <w:tcPr>
            <w:tcW w:w="3686" w:type="dxa"/>
          </w:tcPr>
          <w:p w14:paraId="5511BE0D"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3118" w:type="dxa"/>
          </w:tcPr>
          <w:p w14:paraId="24B4CB12" w14:textId="77777777" w:rsidR="007B6DAE" w:rsidRDefault="007B6DAE">
            <w:pPr>
              <w:tabs>
                <w:tab w:val="left" w:pos="5140"/>
              </w:tabs>
              <w:jc w:val="center"/>
              <w:rPr>
                <w:rFonts w:asciiTheme="minorEastAsia" w:hAnsiTheme="minorEastAsia"/>
                <w:b/>
                <w:color w:val="000000" w:themeColor="text1"/>
                <w:sz w:val="22"/>
              </w:rPr>
            </w:pPr>
          </w:p>
        </w:tc>
        <w:tc>
          <w:tcPr>
            <w:tcW w:w="2977" w:type="dxa"/>
          </w:tcPr>
          <w:p w14:paraId="46DF3CEB" w14:textId="77777777" w:rsidR="007B6DAE" w:rsidRDefault="007B6DAE">
            <w:pPr>
              <w:tabs>
                <w:tab w:val="left" w:pos="5140"/>
              </w:tabs>
              <w:jc w:val="center"/>
              <w:rPr>
                <w:rFonts w:asciiTheme="minorEastAsia" w:hAnsiTheme="minorEastAsia"/>
                <w:b/>
                <w:color w:val="000000" w:themeColor="text1"/>
                <w:sz w:val="22"/>
              </w:rPr>
            </w:pPr>
          </w:p>
        </w:tc>
      </w:tr>
    </w:tbl>
    <w:p w14:paraId="55168423" w14:textId="77777777" w:rsidR="007B6DAE" w:rsidRDefault="004E7F4B">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注</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可以分类为</w:t>
      </w:r>
      <w:r>
        <w:rPr>
          <w:rFonts w:asciiTheme="minorEastAsia" w:eastAsiaTheme="minorEastAsia" w:hAnsiTheme="minorEastAsia" w:hint="eastAsia"/>
          <w:i/>
          <w:color w:val="FF0000"/>
          <w:szCs w:val="21"/>
        </w:rPr>
        <w:t>：管理人员、生产人员、销售人员、技术人员、财务人员、行政</w:t>
      </w:r>
      <w:r>
        <w:rPr>
          <w:rFonts w:asciiTheme="minorEastAsia" w:eastAsiaTheme="minorEastAsia" w:hAnsiTheme="minorEastAsia"/>
          <w:i/>
          <w:color w:val="FF0000"/>
          <w:szCs w:val="21"/>
        </w:rPr>
        <w:t>人员</w:t>
      </w:r>
      <w:r>
        <w:rPr>
          <w:rFonts w:asciiTheme="minorEastAsia" w:eastAsiaTheme="minorEastAsia" w:hAnsiTheme="minorEastAsia" w:hint="eastAsia"/>
          <w:i/>
          <w:color w:val="FF0000"/>
          <w:szCs w:val="21"/>
        </w:rPr>
        <w:t>等。</w:t>
      </w:r>
    </w:p>
    <w:p w14:paraId="5BD8055C" w14:textId="77777777" w:rsidR="007B6DAE" w:rsidRDefault="004E7F4B">
      <w:pPr>
        <w:pStyle w:val="3"/>
        <w:spacing w:line="240" w:lineRule="auto"/>
        <w:rPr>
          <w:sz w:val="21"/>
        </w:rPr>
      </w:pPr>
      <w:r>
        <w:rPr>
          <w:rFonts w:hint="eastAsia"/>
          <w:sz w:val="21"/>
        </w:rPr>
        <w:t>（二）核心员工（公司及控股子公司）基本情况及变动情况</w:t>
      </w:r>
    </w:p>
    <w:p w14:paraId="095281AD"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7B6DAE" w14:paraId="6DA82E82" w14:textId="77777777">
        <w:tc>
          <w:tcPr>
            <w:tcW w:w="2927" w:type="dxa"/>
            <w:shd w:val="pct10" w:color="auto" w:fill="auto"/>
            <w:vAlign w:val="center"/>
          </w:tcPr>
          <w:p w14:paraId="3D4588DD" w14:textId="77777777" w:rsidR="007B6DAE" w:rsidRDefault="004E7F4B">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14:paraId="2FA056E9"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14:paraId="3532ED34"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14:paraId="7DC2C572"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14:paraId="341D9349" w14:textId="77777777" w:rsidR="007B6DAE" w:rsidRDefault="004E7F4B">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7B6DAE" w14:paraId="3912145C" w14:textId="77777777">
        <w:tc>
          <w:tcPr>
            <w:tcW w:w="2927" w:type="dxa"/>
          </w:tcPr>
          <w:p w14:paraId="680D2D02" w14:textId="77777777" w:rsidR="007B6DAE" w:rsidRDefault="004E7F4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5C848243"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4" w:type="dxa"/>
          </w:tcPr>
          <w:p w14:paraId="62862AB1"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3" w:type="dxa"/>
          </w:tcPr>
          <w:p w14:paraId="5020A6C9"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4" w:type="dxa"/>
          </w:tcPr>
          <w:p w14:paraId="0FAB48BC" w14:textId="77777777" w:rsidR="007B6DAE" w:rsidRDefault="007B6DAE">
            <w:pPr>
              <w:tabs>
                <w:tab w:val="left" w:pos="5140"/>
              </w:tabs>
              <w:jc w:val="center"/>
              <w:rPr>
                <w:rFonts w:asciiTheme="minorEastAsia" w:eastAsiaTheme="minorEastAsia" w:hAnsiTheme="minorEastAsia"/>
                <w:color w:val="000000" w:themeColor="text1"/>
                <w:sz w:val="22"/>
              </w:rPr>
            </w:pPr>
          </w:p>
        </w:tc>
      </w:tr>
      <w:tr w:rsidR="007B6DAE" w14:paraId="7C62C487" w14:textId="77777777">
        <w:tc>
          <w:tcPr>
            <w:tcW w:w="2927" w:type="dxa"/>
          </w:tcPr>
          <w:p w14:paraId="05A3F2E1" w14:textId="77777777" w:rsidR="007B6DAE" w:rsidRDefault="004E7F4B">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7DA952F6"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4" w:type="dxa"/>
          </w:tcPr>
          <w:p w14:paraId="63E0B488"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3" w:type="dxa"/>
          </w:tcPr>
          <w:p w14:paraId="3E7AA757"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14" w:type="dxa"/>
          </w:tcPr>
          <w:p w14:paraId="02727798" w14:textId="77777777" w:rsidR="007B6DAE" w:rsidRDefault="007B6DAE">
            <w:pPr>
              <w:tabs>
                <w:tab w:val="left" w:pos="5140"/>
              </w:tabs>
              <w:jc w:val="center"/>
              <w:rPr>
                <w:rFonts w:asciiTheme="minorEastAsia" w:eastAsiaTheme="minorEastAsia" w:hAnsiTheme="minorEastAsia"/>
                <w:color w:val="000000" w:themeColor="text1"/>
                <w:sz w:val="22"/>
              </w:rPr>
            </w:pPr>
          </w:p>
        </w:tc>
      </w:tr>
    </w:tbl>
    <w:p w14:paraId="741A65BB" w14:textId="1C2836BC" w:rsidR="007B6DAE" w:rsidRDefault="004E7F4B">
      <w:pPr>
        <w:rPr>
          <w:b/>
        </w:rPr>
      </w:pPr>
      <w:r>
        <w:rPr>
          <w:rFonts w:hint="eastAsia"/>
          <w:b/>
        </w:rPr>
        <w:t>核心员工</w:t>
      </w:r>
      <w:r>
        <w:rPr>
          <w:b/>
        </w:rPr>
        <w:t>的变动</w:t>
      </w:r>
      <w:r>
        <w:rPr>
          <w:rFonts w:hint="eastAsia"/>
          <w:b/>
        </w:rPr>
        <w:t>情况</w:t>
      </w:r>
    </w:p>
    <w:tbl>
      <w:tblPr>
        <w:tblStyle w:val="13"/>
        <w:tblW w:w="9781" w:type="dxa"/>
        <w:tblInd w:w="-572" w:type="dxa"/>
        <w:tblLook w:val="04A0" w:firstRow="1" w:lastRow="0" w:firstColumn="1" w:lastColumn="0" w:noHBand="0" w:noVBand="1"/>
      </w:tblPr>
      <w:tblGrid>
        <w:gridCol w:w="9781"/>
      </w:tblGrid>
      <w:tr w:rsidR="007B6DAE" w14:paraId="70661C46"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3F3878" w14:textId="4DC8827E" w:rsidR="007B6DAE" w:rsidRDefault="004E7F4B">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18578A9D" w14:textId="77777777" w:rsidR="007B6DAE" w:rsidRDefault="004E7F4B">
      <w:pPr>
        <w:pStyle w:val="1"/>
        <w:spacing w:before="100" w:after="100" w:line="240" w:lineRule="auto"/>
        <w:jc w:val="center"/>
        <w:rPr>
          <w:rFonts w:eastAsia="黑体"/>
          <w:sz w:val="36"/>
        </w:rPr>
      </w:pPr>
      <w:r>
        <w:rPr>
          <w:rFonts w:ascii="黑体" w:eastAsia="黑体" w:hAnsi="黑体"/>
          <w:color w:val="000000" w:themeColor="text1"/>
          <w:sz w:val="36"/>
          <w:szCs w:val="28"/>
        </w:rPr>
        <w:br w:type="page"/>
      </w:r>
      <w:r>
        <w:rPr>
          <w:rFonts w:eastAsia="黑体" w:hint="eastAsia"/>
          <w:sz w:val="36"/>
        </w:rPr>
        <w:lastRenderedPageBreak/>
        <w:t>第六节</w:t>
      </w:r>
      <w:r>
        <w:rPr>
          <w:rFonts w:eastAsia="黑体"/>
          <w:sz w:val="36"/>
        </w:rPr>
        <w:t xml:space="preserve"> </w:t>
      </w:r>
      <w:r>
        <w:rPr>
          <w:rFonts w:eastAsia="黑体" w:hint="eastAsia"/>
          <w:sz w:val="36"/>
        </w:rPr>
        <w:t>财务会计报告</w:t>
      </w:r>
    </w:p>
    <w:p w14:paraId="716D7323" w14:textId="77777777" w:rsidR="007B6DAE" w:rsidRDefault="004E7F4B">
      <w:pPr>
        <w:pStyle w:val="2"/>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一</w:t>
      </w:r>
      <w:r>
        <w:rPr>
          <w:rFonts w:ascii="微软雅黑" w:eastAsia="微软雅黑" w:hAnsi="微软雅黑" w:hint="eastAsia"/>
          <w:sz w:val="22"/>
          <w:szCs w:val="22"/>
        </w:rPr>
        <w:t>、</w:t>
      </w:r>
      <w:r>
        <w:rPr>
          <w:rFonts w:ascii="微软雅黑" w:eastAsia="微软雅黑" w:hAnsi="微软雅黑"/>
          <w:sz w:val="22"/>
          <w:szCs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7B6DAE" w14:paraId="4595FF65" w14:textId="77777777">
        <w:tc>
          <w:tcPr>
            <w:tcW w:w="2977" w:type="dxa"/>
          </w:tcPr>
          <w:p w14:paraId="0EE6F835"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审计</w:t>
            </w:r>
          </w:p>
        </w:tc>
        <w:tc>
          <w:tcPr>
            <w:tcW w:w="6663" w:type="dxa"/>
            <w:gridSpan w:val="4"/>
          </w:tcPr>
          <w:p w14:paraId="4DCCD1B6" w14:textId="77777777" w:rsidR="007B6DAE" w:rsidRDefault="004E7F4B">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r>
      <w:tr w:rsidR="007B6DAE" w14:paraId="41352FAF" w14:textId="77777777">
        <w:tc>
          <w:tcPr>
            <w:tcW w:w="2977" w:type="dxa"/>
          </w:tcPr>
          <w:p w14:paraId="26739C16"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4"/>
          </w:tcPr>
          <w:p w14:paraId="3C37BC07" w14:textId="77777777" w:rsidR="007B6DAE" w:rsidRDefault="004E7F4B">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7B6DAE" w14:paraId="539E8037" w14:textId="77777777">
        <w:tc>
          <w:tcPr>
            <w:tcW w:w="2977" w:type="dxa"/>
          </w:tcPr>
          <w:p w14:paraId="30732FEE"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4"/>
          </w:tcPr>
          <w:p w14:paraId="4E0291C1" w14:textId="77777777" w:rsidR="007B6DAE" w:rsidRDefault="004E7F4B">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7B6DAE" w14:paraId="38F38E42" w14:textId="77777777">
        <w:tc>
          <w:tcPr>
            <w:tcW w:w="2977" w:type="dxa"/>
          </w:tcPr>
          <w:p w14:paraId="02A9956D"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4"/>
          </w:tcPr>
          <w:p w14:paraId="3ED6291A" w14:textId="77777777" w:rsidR="007B6DAE" w:rsidRDefault="007B6DAE">
            <w:pPr>
              <w:tabs>
                <w:tab w:val="left" w:pos="5140"/>
              </w:tabs>
              <w:rPr>
                <w:rFonts w:asciiTheme="minorEastAsia" w:eastAsiaTheme="minorEastAsia" w:hAnsiTheme="minorEastAsia"/>
                <w:color w:val="FF0000"/>
                <w:sz w:val="22"/>
              </w:rPr>
            </w:pPr>
          </w:p>
        </w:tc>
      </w:tr>
      <w:tr w:rsidR="007B6DAE" w14:paraId="14405A00" w14:textId="77777777">
        <w:tc>
          <w:tcPr>
            <w:tcW w:w="2977" w:type="dxa"/>
          </w:tcPr>
          <w:p w14:paraId="72A55337"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4"/>
          </w:tcPr>
          <w:p w14:paraId="4B764BA2"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w:t>
            </w:r>
            <w:r>
              <w:rPr>
                <w:rFonts w:ascii="宋体" w:hAnsi="宋体"/>
                <w:color w:val="FF0000"/>
                <w:kern w:val="0"/>
                <w:sz w:val="22"/>
              </w:rPr>
              <w:t>合伙</w:t>
            </w:r>
            <w:r>
              <w:rPr>
                <w:rFonts w:ascii="宋体" w:hAnsi="宋体" w:hint="eastAsia"/>
                <w:color w:val="FF0000"/>
                <w:kern w:val="0"/>
                <w:sz w:val="22"/>
              </w:rPr>
              <w:t>）。</w:t>
            </w:r>
            <w:r>
              <w:rPr>
                <w:rFonts w:ascii="宋体" w:hAnsi="宋体"/>
                <w:color w:val="FF0000"/>
                <w:kern w:val="0"/>
                <w:sz w:val="22"/>
              </w:rPr>
              <w:t>）</w:t>
            </w:r>
          </w:p>
        </w:tc>
      </w:tr>
      <w:tr w:rsidR="007B6DAE" w14:paraId="366C92A6" w14:textId="77777777">
        <w:tc>
          <w:tcPr>
            <w:tcW w:w="2977" w:type="dxa"/>
          </w:tcPr>
          <w:p w14:paraId="03C964CE"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4"/>
          </w:tcPr>
          <w:p w14:paraId="602CEC28" w14:textId="77777777" w:rsidR="007B6DAE" w:rsidRDefault="004E7F4B">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7B6DAE" w14:paraId="2CA824F1" w14:textId="77777777">
        <w:tc>
          <w:tcPr>
            <w:tcW w:w="2977" w:type="dxa"/>
          </w:tcPr>
          <w:p w14:paraId="7E42B528"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4"/>
          </w:tcPr>
          <w:p w14:paraId="602CAAFA"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7B6DAE" w14:paraId="44FD304F" w14:textId="77777777">
        <w:tc>
          <w:tcPr>
            <w:tcW w:w="2977" w:type="dxa"/>
          </w:tcPr>
          <w:p w14:paraId="499E0F83"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1665" w:type="dxa"/>
          </w:tcPr>
          <w:p w14:paraId="4FC5E5E3"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（姓名1）</w:t>
            </w:r>
          </w:p>
        </w:tc>
        <w:tc>
          <w:tcPr>
            <w:tcW w:w="1666" w:type="dxa"/>
          </w:tcPr>
          <w:p w14:paraId="7611125F"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（姓名2）</w:t>
            </w:r>
          </w:p>
        </w:tc>
        <w:tc>
          <w:tcPr>
            <w:tcW w:w="1666" w:type="dxa"/>
          </w:tcPr>
          <w:p w14:paraId="07FACFB6"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（姓名3）</w:t>
            </w:r>
          </w:p>
        </w:tc>
        <w:tc>
          <w:tcPr>
            <w:tcW w:w="1666" w:type="dxa"/>
          </w:tcPr>
          <w:p w14:paraId="3BFF1CB5"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（姓名4）</w:t>
            </w:r>
          </w:p>
        </w:tc>
      </w:tr>
      <w:tr w:rsidR="007B6DAE" w14:paraId="0319027A" w14:textId="77777777">
        <w:trPr>
          <w:trHeight w:val="956"/>
        </w:trPr>
        <w:tc>
          <w:tcPr>
            <w:tcW w:w="9640" w:type="dxa"/>
            <w:gridSpan w:val="5"/>
          </w:tcPr>
          <w:p w14:paraId="40331766"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03156F96" w14:textId="77777777" w:rsidR="007B6DAE" w:rsidRDefault="007B6DAE">
            <w:pPr>
              <w:tabs>
                <w:tab w:val="left" w:pos="5140"/>
              </w:tabs>
              <w:rPr>
                <w:rFonts w:asciiTheme="minorEastAsia" w:eastAsiaTheme="minorEastAsia" w:hAnsiTheme="minorEastAsia"/>
                <w:color w:val="000000" w:themeColor="text1"/>
                <w:sz w:val="22"/>
              </w:rPr>
            </w:pPr>
          </w:p>
          <w:p w14:paraId="68668490" w14:textId="77777777" w:rsidR="007B6DAE" w:rsidRDefault="007B6DAE">
            <w:pPr>
              <w:tabs>
                <w:tab w:val="left" w:pos="5140"/>
              </w:tabs>
              <w:rPr>
                <w:rFonts w:asciiTheme="minorEastAsia" w:eastAsiaTheme="minorEastAsia" w:hAnsiTheme="minorEastAsia"/>
                <w:color w:val="000000" w:themeColor="text1"/>
                <w:sz w:val="22"/>
              </w:rPr>
            </w:pPr>
          </w:p>
          <w:p w14:paraId="3FF87590" w14:textId="77777777" w:rsidR="007B6DAE" w:rsidRDefault="007B6DAE">
            <w:pPr>
              <w:tabs>
                <w:tab w:val="left" w:pos="5140"/>
              </w:tabs>
              <w:rPr>
                <w:rFonts w:asciiTheme="minorEastAsia" w:eastAsiaTheme="minorEastAsia" w:hAnsiTheme="minorEastAsia"/>
                <w:color w:val="000000" w:themeColor="text1"/>
                <w:sz w:val="22"/>
              </w:rPr>
            </w:pPr>
          </w:p>
          <w:p w14:paraId="39C2D959" w14:textId="77777777" w:rsidR="007B6DAE" w:rsidRDefault="007B6DAE">
            <w:pPr>
              <w:tabs>
                <w:tab w:val="left" w:pos="5140"/>
              </w:tabs>
              <w:rPr>
                <w:rFonts w:asciiTheme="minorEastAsia" w:eastAsiaTheme="minorEastAsia" w:hAnsiTheme="minorEastAsia"/>
                <w:color w:val="000000" w:themeColor="text1"/>
                <w:sz w:val="22"/>
              </w:rPr>
            </w:pPr>
          </w:p>
        </w:tc>
      </w:tr>
    </w:tbl>
    <w:p w14:paraId="7180BF4F" w14:textId="77777777" w:rsidR="007B6DAE" w:rsidRDefault="004E7F4B">
      <w:pPr>
        <w:pStyle w:val="2"/>
        <w:keepNext w:val="0"/>
        <w:keepLines w:val="0"/>
        <w:spacing w:line="415" w:lineRule="auto"/>
        <w:rPr>
          <w:rFonts w:ascii="微软雅黑" w:eastAsia="微软雅黑" w:hAnsi="微软雅黑"/>
          <w:sz w:val="18"/>
          <w:szCs w:val="18"/>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14:paraId="7338345B"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（一）合并资产负债表</w:t>
      </w:r>
      <w:r>
        <w:rPr>
          <w:rFonts w:ascii="Arial" w:eastAsia="黑体" w:hAnsi="Arial" w:hint="eastAsia"/>
          <w:b/>
          <w:bCs/>
          <w:sz w:val="22"/>
        </w:rPr>
        <w:t xml:space="preserve">                                             </w:t>
      </w:r>
    </w:p>
    <w:p w14:paraId="4E3D852A" w14:textId="77777777" w:rsidR="007B6DAE" w:rsidRDefault="004E7F4B">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65"/>
        <w:gridCol w:w="1596"/>
        <w:gridCol w:w="2721"/>
        <w:gridCol w:w="3121"/>
      </w:tblGrid>
      <w:tr w:rsidR="007B6DAE" w14:paraId="09A2E806" w14:textId="77777777">
        <w:tc>
          <w:tcPr>
            <w:tcW w:w="1244" w:type="pct"/>
            <w:tcBorders>
              <w:bottom w:val="single" w:sz="4" w:space="0" w:color="5B9BD5" w:themeColor="accent1"/>
            </w:tcBorders>
            <w:shd w:val="pct10" w:color="auto" w:fill="FFFFFF" w:themeFill="background1"/>
          </w:tcPr>
          <w:p w14:paraId="292A6AB6"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06" w:type="pct"/>
            <w:shd w:val="pct10" w:color="auto" w:fill="FFFFFF" w:themeFill="background1"/>
          </w:tcPr>
          <w:p w14:paraId="5B4C8269"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74" w:type="pct"/>
            <w:shd w:val="pct10" w:color="auto" w:fill="FFFFFF" w:themeFill="background1"/>
          </w:tcPr>
          <w:p w14:paraId="2133DC20" w14:textId="2042FE75"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年6月30日</w:t>
            </w:r>
          </w:p>
        </w:tc>
        <w:tc>
          <w:tcPr>
            <w:tcW w:w="1577" w:type="pct"/>
            <w:shd w:val="pct10" w:color="auto" w:fill="FFFFFF" w:themeFill="background1"/>
          </w:tcPr>
          <w:p w14:paraId="5D907344" w14:textId="45288A72"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7B6DAE" w14:paraId="6A4A6E9E" w14:textId="77777777">
        <w:tc>
          <w:tcPr>
            <w:tcW w:w="1244" w:type="pct"/>
            <w:shd w:val="pct10" w:color="auto" w:fill="FFFFFF" w:themeFill="background1"/>
            <w:vAlign w:val="center"/>
          </w:tcPr>
          <w:p w14:paraId="49ABEC5F"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w:t>
            </w:r>
          </w:p>
        </w:tc>
        <w:tc>
          <w:tcPr>
            <w:tcW w:w="806" w:type="pct"/>
            <w:shd w:val="clear" w:color="auto" w:fill="auto"/>
          </w:tcPr>
          <w:p w14:paraId="6397C935" w14:textId="77777777" w:rsidR="007B6DAE" w:rsidRDefault="004E7F4B">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74" w:type="pct"/>
            <w:shd w:val="clear" w:color="auto" w:fill="auto"/>
          </w:tcPr>
          <w:p w14:paraId="510EE825"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3ECB0E1" w14:textId="77777777" w:rsidR="007B6DAE" w:rsidRDefault="007B6DAE">
            <w:pPr>
              <w:widowControl/>
              <w:jc w:val="right"/>
              <w:rPr>
                <w:rFonts w:asciiTheme="minorEastAsia" w:eastAsiaTheme="minorEastAsia" w:hAnsiTheme="minorEastAsia" w:cs="宋体"/>
                <w:kern w:val="0"/>
                <w:sz w:val="18"/>
                <w:szCs w:val="18"/>
              </w:rPr>
            </w:pPr>
          </w:p>
        </w:tc>
      </w:tr>
      <w:tr w:rsidR="007B6DAE" w14:paraId="15067BB2" w14:textId="77777777">
        <w:tc>
          <w:tcPr>
            <w:tcW w:w="1244" w:type="pct"/>
            <w:shd w:val="pct10" w:color="auto" w:fill="FFFFFF" w:themeFill="background1"/>
            <w:vAlign w:val="center"/>
          </w:tcPr>
          <w:p w14:paraId="44829D2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806" w:type="pct"/>
            <w:shd w:val="clear" w:color="auto" w:fill="auto"/>
            <w:vAlign w:val="center"/>
          </w:tcPr>
          <w:p w14:paraId="61D3E7B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96E203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0D5CC2C" w14:textId="77777777" w:rsidR="007B6DAE" w:rsidRDefault="007B6DAE">
            <w:pPr>
              <w:widowControl/>
              <w:jc w:val="right"/>
              <w:rPr>
                <w:rFonts w:asciiTheme="minorEastAsia" w:eastAsiaTheme="minorEastAsia" w:hAnsiTheme="minorEastAsia" w:cs="宋体"/>
                <w:kern w:val="0"/>
                <w:sz w:val="18"/>
                <w:szCs w:val="18"/>
              </w:rPr>
            </w:pPr>
          </w:p>
        </w:tc>
      </w:tr>
      <w:tr w:rsidR="007B6DAE" w14:paraId="2C52F5FD" w14:textId="77777777">
        <w:tc>
          <w:tcPr>
            <w:tcW w:w="1244" w:type="pct"/>
            <w:shd w:val="pct10" w:color="auto" w:fill="FFFFFF" w:themeFill="background1"/>
            <w:vAlign w:val="center"/>
          </w:tcPr>
          <w:p w14:paraId="34C4089F"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5F8B9500"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8E007A8"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59265AA" w14:textId="77777777" w:rsidR="007B6DAE" w:rsidRDefault="007B6DAE">
            <w:pPr>
              <w:widowControl/>
              <w:jc w:val="right"/>
              <w:rPr>
                <w:rFonts w:asciiTheme="minorEastAsia" w:eastAsiaTheme="minorEastAsia" w:hAnsiTheme="minorEastAsia" w:cs="宋体"/>
                <w:kern w:val="0"/>
                <w:sz w:val="18"/>
                <w:szCs w:val="18"/>
              </w:rPr>
            </w:pPr>
          </w:p>
        </w:tc>
      </w:tr>
      <w:tr w:rsidR="007B6DAE" w14:paraId="30B09BE6" w14:textId="77777777">
        <w:tc>
          <w:tcPr>
            <w:tcW w:w="1244" w:type="pct"/>
            <w:shd w:val="pct10" w:color="auto" w:fill="FFFFFF" w:themeFill="background1"/>
            <w:vAlign w:val="center"/>
          </w:tcPr>
          <w:p w14:paraId="05B3AC7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58EC755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25DC30E"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21091A7" w14:textId="77777777" w:rsidR="007B6DAE" w:rsidRDefault="007B6DAE">
            <w:pPr>
              <w:widowControl/>
              <w:jc w:val="right"/>
              <w:rPr>
                <w:rFonts w:asciiTheme="minorEastAsia" w:eastAsiaTheme="minorEastAsia" w:hAnsiTheme="minorEastAsia" w:cs="宋体"/>
                <w:kern w:val="0"/>
                <w:sz w:val="18"/>
                <w:szCs w:val="18"/>
              </w:rPr>
            </w:pPr>
          </w:p>
        </w:tc>
      </w:tr>
      <w:tr w:rsidR="007B6DAE" w14:paraId="0C1D5AFA" w14:textId="77777777">
        <w:tc>
          <w:tcPr>
            <w:tcW w:w="1244" w:type="pct"/>
            <w:shd w:val="pct10" w:color="auto" w:fill="FFFFFF" w:themeFill="background1"/>
            <w:vAlign w:val="center"/>
          </w:tcPr>
          <w:p w14:paraId="02598413"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3F2C8540"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A00B28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7CCEFED" w14:textId="77777777" w:rsidR="007B6DAE" w:rsidRDefault="007B6DAE">
            <w:pPr>
              <w:widowControl/>
              <w:jc w:val="right"/>
              <w:rPr>
                <w:rFonts w:asciiTheme="minorEastAsia" w:eastAsiaTheme="minorEastAsia" w:hAnsiTheme="minorEastAsia" w:cs="宋体"/>
                <w:kern w:val="0"/>
                <w:sz w:val="18"/>
                <w:szCs w:val="18"/>
              </w:rPr>
            </w:pPr>
          </w:p>
        </w:tc>
      </w:tr>
      <w:tr w:rsidR="007B6DAE" w14:paraId="5F8B21B4" w14:textId="77777777">
        <w:tc>
          <w:tcPr>
            <w:tcW w:w="1244" w:type="pct"/>
            <w:shd w:val="pct10" w:color="auto" w:fill="FFFFFF" w:themeFill="background1"/>
            <w:vAlign w:val="center"/>
          </w:tcPr>
          <w:p w14:paraId="5D37D04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06" w:type="pct"/>
            <w:shd w:val="clear" w:color="auto" w:fill="auto"/>
            <w:vAlign w:val="center"/>
          </w:tcPr>
          <w:p w14:paraId="413F35F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106720A"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F51C8A4" w14:textId="77777777" w:rsidR="007B6DAE" w:rsidRDefault="007B6DAE">
            <w:pPr>
              <w:widowControl/>
              <w:jc w:val="right"/>
              <w:rPr>
                <w:rFonts w:asciiTheme="minorEastAsia" w:eastAsiaTheme="minorEastAsia" w:hAnsiTheme="minorEastAsia" w:cs="宋体"/>
                <w:kern w:val="0"/>
                <w:sz w:val="18"/>
                <w:szCs w:val="18"/>
              </w:rPr>
            </w:pPr>
          </w:p>
        </w:tc>
      </w:tr>
      <w:tr w:rsidR="007B6DAE" w14:paraId="7E5CA39B" w14:textId="77777777">
        <w:tc>
          <w:tcPr>
            <w:tcW w:w="1244" w:type="pct"/>
            <w:shd w:val="pct10" w:color="auto" w:fill="FFFFFF" w:themeFill="background1"/>
            <w:vAlign w:val="center"/>
          </w:tcPr>
          <w:p w14:paraId="7798E65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806" w:type="pct"/>
            <w:shd w:val="clear" w:color="auto" w:fill="auto"/>
            <w:vAlign w:val="center"/>
          </w:tcPr>
          <w:p w14:paraId="3FC932F4"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4B4A005"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06BB071" w14:textId="77777777" w:rsidR="007B6DAE" w:rsidRDefault="007B6DAE">
            <w:pPr>
              <w:widowControl/>
              <w:jc w:val="right"/>
              <w:rPr>
                <w:rFonts w:asciiTheme="minorEastAsia" w:eastAsiaTheme="minorEastAsia" w:hAnsiTheme="minorEastAsia" w:cs="宋体"/>
                <w:kern w:val="0"/>
                <w:sz w:val="18"/>
                <w:szCs w:val="18"/>
              </w:rPr>
            </w:pPr>
          </w:p>
        </w:tc>
      </w:tr>
      <w:tr w:rsidR="007B6DAE" w14:paraId="3518F70F" w14:textId="77777777">
        <w:tc>
          <w:tcPr>
            <w:tcW w:w="1244" w:type="pct"/>
            <w:shd w:val="pct10" w:color="auto" w:fill="FFFFFF" w:themeFill="background1"/>
            <w:vAlign w:val="center"/>
          </w:tcPr>
          <w:p w14:paraId="42FD793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proofErr w:type="gramStart"/>
            <w:r>
              <w:rPr>
                <w:rFonts w:asciiTheme="minorEastAsia" w:eastAsiaTheme="minorEastAsia" w:hAnsiTheme="minorEastAsia" w:hint="eastAsia"/>
                <w:sz w:val="18"/>
                <w:szCs w:val="18"/>
              </w:rPr>
              <w:t>代偿款</w:t>
            </w:r>
            <w:proofErr w:type="gramEnd"/>
          </w:p>
        </w:tc>
        <w:tc>
          <w:tcPr>
            <w:tcW w:w="806" w:type="pct"/>
            <w:shd w:val="clear" w:color="auto" w:fill="auto"/>
            <w:vAlign w:val="center"/>
          </w:tcPr>
          <w:p w14:paraId="11209318"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9B7BE36"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0908E3D4" w14:textId="77777777" w:rsidR="007B6DAE" w:rsidRDefault="007B6DAE">
            <w:pPr>
              <w:widowControl/>
              <w:jc w:val="right"/>
              <w:rPr>
                <w:rFonts w:asciiTheme="minorEastAsia" w:eastAsiaTheme="minorEastAsia" w:hAnsiTheme="minorEastAsia" w:cs="宋体"/>
                <w:kern w:val="0"/>
                <w:sz w:val="18"/>
                <w:szCs w:val="18"/>
              </w:rPr>
            </w:pPr>
          </w:p>
        </w:tc>
      </w:tr>
      <w:tr w:rsidR="007B6DAE" w14:paraId="2B4E9A35" w14:textId="77777777">
        <w:tc>
          <w:tcPr>
            <w:tcW w:w="1244" w:type="pct"/>
            <w:shd w:val="pct10" w:color="auto" w:fill="FFFFFF" w:themeFill="background1"/>
            <w:vAlign w:val="center"/>
          </w:tcPr>
          <w:p w14:paraId="19CAD963"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806" w:type="pct"/>
            <w:shd w:val="clear" w:color="auto" w:fill="auto"/>
            <w:vAlign w:val="center"/>
          </w:tcPr>
          <w:p w14:paraId="160263C3"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4B9FD8A"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E407ED6" w14:textId="77777777" w:rsidR="007B6DAE" w:rsidRDefault="007B6DAE">
            <w:pPr>
              <w:widowControl/>
              <w:jc w:val="right"/>
              <w:rPr>
                <w:rFonts w:asciiTheme="minorEastAsia" w:eastAsiaTheme="minorEastAsia" w:hAnsiTheme="minorEastAsia" w:cs="宋体"/>
                <w:kern w:val="0"/>
                <w:sz w:val="18"/>
                <w:szCs w:val="18"/>
              </w:rPr>
            </w:pPr>
          </w:p>
        </w:tc>
      </w:tr>
      <w:tr w:rsidR="007B6DAE" w14:paraId="0CFEE94C" w14:textId="77777777">
        <w:tc>
          <w:tcPr>
            <w:tcW w:w="1244" w:type="pct"/>
            <w:shd w:val="pct10" w:color="auto" w:fill="FFFFFF" w:themeFill="background1"/>
            <w:vAlign w:val="center"/>
          </w:tcPr>
          <w:p w14:paraId="017E9B28"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7112EDF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E405C3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061FCCC2" w14:textId="77777777" w:rsidR="007B6DAE" w:rsidRDefault="007B6DAE">
            <w:pPr>
              <w:widowControl/>
              <w:jc w:val="right"/>
              <w:rPr>
                <w:rFonts w:asciiTheme="minorEastAsia" w:eastAsiaTheme="minorEastAsia" w:hAnsiTheme="minorEastAsia" w:cs="宋体"/>
                <w:kern w:val="0"/>
                <w:sz w:val="18"/>
                <w:szCs w:val="18"/>
              </w:rPr>
            </w:pPr>
          </w:p>
        </w:tc>
      </w:tr>
      <w:tr w:rsidR="007B6DAE" w14:paraId="523FF0BA" w14:textId="77777777">
        <w:tc>
          <w:tcPr>
            <w:tcW w:w="1244" w:type="pct"/>
            <w:shd w:val="pct10" w:color="auto" w:fill="FFFFFF" w:themeFill="background1"/>
            <w:vAlign w:val="center"/>
          </w:tcPr>
          <w:p w14:paraId="2A48D2A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定期存款</w:t>
            </w:r>
          </w:p>
        </w:tc>
        <w:tc>
          <w:tcPr>
            <w:tcW w:w="806" w:type="pct"/>
            <w:shd w:val="clear" w:color="auto" w:fill="auto"/>
            <w:vAlign w:val="center"/>
          </w:tcPr>
          <w:p w14:paraId="46C5A2B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700F93D"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B66650F" w14:textId="77777777" w:rsidR="007B6DAE" w:rsidRDefault="007B6DAE">
            <w:pPr>
              <w:widowControl/>
              <w:jc w:val="right"/>
              <w:rPr>
                <w:rFonts w:asciiTheme="minorEastAsia" w:eastAsiaTheme="minorEastAsia" w:hAnsiTheme="minorEastAsia" w:cs="宋体"/>
                <w:kern w:val="0"/>
                <w:sz w:val="18"/>
                <w:szCs w:val="18"/>
              </w:rPr>
            </w:pPr>
          </w:p>
        </w:tc>
      </w:tr>
      <w:tr w:rsidR="007B6DAE" w14:paraId="14BD7A4D" w14:textId="77777777">
        <w:tc>
          <w:tcPr>
            <w:tcW w:w="1244" w:type="pct"/>
            <w:shd w:val="pct10" w:color="auto" w:fill="FFFFFF" w:themeFill="background1"/>
            <w:vAlign w:val="center"/>
          </w:tcPr>
          <w:p w14:paraId="7A02E835"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806" w:type="pct"/>
            <w:shd w:val="clear" w:color="auto" w:fill="auto"/>
            <w:vAlign w:val="center"/>
          </w:tcPr>
          <w:p w14:paraId="5C9334E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660B738"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7618F27" w14:textId="77777777" w:rsidR="007B6DAE" w:rsidRDefault="007B6DAE">
            <w:pPr>
              <w:widowControl/>
              <w:jc w:val="right"/>
              <w:rPr>
                <w:rFonts w:asciiTheme="minorEastAsia" w:eastAsiaTheme="minorEastAsia" w:hAnsiTheme="minorEastAsia" w:cs="宋体"/>
                <w:kern w:val="0"/>
                <w:sz w:val="18"/>
                <w:szCs w:val="18"/>
              </w:rPr>
            </w:pPr>
          </w:p>
        </w:tc>
      </w:tr>
      <w:tr w:rsidR="007B6DAE" w14:paraId="4BC6372F" w14:textId="77777777">
        <w:tc>
          <w:tcPr>
            <w:tcW w:w="1244" w:type="pct"/>
            <w:shd w:val="pct10" w:color="auto" w:fill="FFFFFF" w:themeFill="background1"/>
            <w:vAlign w:val="center"/>
          </w:tcPr>
          <w:p w14:paraId="4409991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806" w:type="pct"/>
            <w:shd w:val="clear" w:color="auto" w:fill="auto"/>
            <w:vAlign w:val="center"/>
          </w:tcPr>
          <w:p w14:paraId="3F43CFC4"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7867110"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BAC4B00" w14:textId="77777777" w:rsidR="007B6DAE" w:rsidRDefault="007B6DAE">
            <w:pPr>
              <w:widowControl/>
              <w:jc w:val="right"/>
              <w:rPr>
                <w:rFonts w:asciiTheme="minorEastAsia" w:eastAsiaTheme="minorEastAsia" w:hAnsiTheme="minorEastAsia" w:cs="宋体"/>
                <w:kern w:val="0"/>
                <w:sz w:val="18"/>
                <w:szCs w:val="18"/>
              </w:rPr>
            </w:pPr>
          </w:p>
        </w:tc>
      </w:tr>
      <w:tr w:rsidR="007B6DAE" w14:paraId="00E8B129" w14:textId="77777777">
        <w:tc>
          <w:tcPr>
            <w:tcW w:w="1244" w:type="pct"/>
            <w:shd w:val="pct10" w:color="auto" w:fill="FFFFFF" w:themeFill="background1"/>
            <w:vAlign w:val="center"/>
          </w:tcPr>
          <w:p w14:paraId="0E3FED6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持有待售资产</w:t>
            </w:r>
          </w:p>
        </w:tc>
        <w:tc>
          <w:tcPr>
            <w:tcW w:w="806" w:type="pct"/>
            <w:shd w:val="clear" w:color="auto" w:fill="auto"/>
            <w:vAlign w:val="center"/>
          </w:tcPr>
          <w:p w14:paraId="45834E6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96391EB"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BE1CFAB" w14:textId="77777777" w:rsidR="007B6DAE" w:rsidRDefault="007B6DAE">
            <w:pPr>
              <w:widowControl/>
              <w:jc w:val="right"/>
              <w:rPr>
                <w:rFonts w:asciiTheme="minorEastAsia" w:eastAsiaTheme="minorEastAsia" w:hAnsiTheme="minorEastAsia" w:cs="宋体"/>
                <w:kern w:val="0"/>
                <w:sz w:val="18"/>
                <w:szCs w:val="18"/>
              </w:rPr>
            </w:pPr>
          </w:p>
        </w:tc>
      </w:tr>
      <w:tr w:rsidR="007B6DAE" w14:paraId="33FD7CB6" w14:textId="77777777">
        <w:tc>
          <w:tcPr>
            <w:tcW w:w="1244" w:type="pct"/>
            <w:shd w:val="pct10" w:color="auto" w:fill="FFFFFF" w:themeFill="background1"/>
            <w:vAlign w:val="center"/>
          </w:tcPr>
          <w:p w14:paraId="79E123C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4D2721E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14C635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A8D2628" w14:textId="77777777" w:rsidR="007B6DAE" w:rsidRDefault="007B6DAE">
            <w:pPr>
              <w:widowControl/>
              <w:jc w:val="right"/>
              <w:rPr>
                <w:rFonts w:asciiTheme="minorEastAsia" w:eastAsiaTheme="minorEastAsia" w:hAnsiTheme="minorEastAsia" w:cs="宋体"/>
                <w:kern w:val="0"/>
                <w:sz w:val="18"/>
                <w:szCs w:val="18"/>
              </w:rPr>
            </w:pPr>
          </w:p>
        </w:tc>
      </w:tr>
      <w:tr w:rsidR="007B6DAE" w14:paraId="3AD56F0C" w14:textId="77777777">
        <w:tc>
          <w:tcPr>
            <w:tcW w:w="1244" w:type="pct"/>
            <w:shd w:val="pct10" w:color="auto" w:fill="FFFFFF" w:themeFill="background1"/>
            <w:vAlign w:val="center"/>
          </w:tcPr>
          <w:p w14:paraId="1EA62417"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66C3554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EAA82B7"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E659A19" w14:textId="77777777" w:rsidR="007B6DAE" w:rsidRDefault="007B6DAE">
            <w:pPr>
              <w:widowControl/>
              <w:jc w:val="right"/>
              <w:rPr>
                <w:rFonts w:asciiTheme="minorEastAsia" w:eastAsiaTheme="minorEastAsia" w:hAnsiTheme="minorEastAsia" w:cs="宋体"/>
                <w:kern w:val="0"/>
                <w:sz w:val="18"/>
                <w:szCs w:val="18"/>
              </w:rPr>
            </w:pPr>
          </w:p>
        </w:tc>
      </w:tr>
      <w:tr w:rsidR="007B6DAE" w14:paraId="4AE1A84B" w14:textId="77777777">
        <w:tc>
          <w:tcPr>
            <w:tcW w:w="1244" w:type="pct"/>
            <w:shd w:val="pct10" w:color="auto" w:fill="FFFFFF" w:themeFill="background1"/>
            <w:vAlign w:val="center"/>
          </w:tcPr>
          <w:p w14:paraId="29120184"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32D0FCD8"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680C6C9"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556B81A" w14:textId="77777777" w:rsidR="007B6DAE" w:rsidRDefault="007B6DAE">
            <w:pPr>
              <w:widowControl/>
              <w:jc w:val="right"/>
              <w:rPr>
                <w:rFonts w:asciiTheme="minorEastAsia" w:eastAsiaTheme="minorEastAsia" w:hAnsiTheme="minorEastAsia" w:cs="宋体"/>
                <w:kern w:val="0"/>
                <w:sz w:val="18"/>
                <w:szCs w:val="18"/>
              </w:rPr>
            </w:pPr>
          </w:p>
        </w:tc>
      </w:tr>
      <w:tr w:rsidR="007B6DAE" w14:paraId="6A99F359" w14:textId="77777777">
        <w:tc>
          <w:tcPr>
            <w:tcW w:w="1244" w:type="pct"/>
            <w:shd w:val="pct10" w:color="auto" w:fill="FFFFFF" w:themeFill="background1"/>
            <w:vAlign w:val="center"/>
          </w:tcPr>
          <w:p w14:paraId="4E021FD5"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428C1F5F"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49C560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C9E290F" w14:textId="77777777" w:rsidR="007B6DAE" w:rsidRDefault="007B6DAE">
            <w:pPr>
              <w:widowControl/>
              <w:jc w:val="right"/>
              <w:rPr>
                <w:rFonts w:asciiTheme="minorEastAsia" w:eastAsiaTheme="minorEastAsia" w:hAnsiTheme="minorEastAsia" w:cs="宋体"/>
                <w:kern w:val="0"/>
                <w:sz w:val="18"/>
                <w:szCs w:val="18"/>
              </w:rPr>
            </w:pPr>
          </w:p>
        </w:tc>
      </w:tr>
      <w:tr w:rsidR="007B6DAE" w14:paraId="7AA49AA2" w14:textId="77777777">
        <w:tc>
          <w:tcPr>
            <w:tcW w:w="1244" w:type="pct"/>
            <w:shd w:val="pct10" w:color="auto" w:fill="FFFFFF" w:themeFill="background1"/>
            <w:vAlign w:val="center"/>
          </w:tcPr>
          <w:p w14:paraId="2F198170"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008772F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751457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3E1DB3E" w14:textId="77777777" w:rsidR="007B6DAE" w:rsidRDefault="007B6DAE">
            <w:pPr>
              <w:widowControl/>
              <w:jc w:val="right"/>
              <w:rPr>
                <w:rFonts w:asciiTheme="minorEastAsia" w:eastAsiaTheme="minorEastAsia" w:hAnsiTheme="minorEastAsia" w:cs="宋体"/>
                <w:kern w:val="0"/>
                <w:sz w:val="18"/>
                <w:szCs w:val="18"/>
              </w:rPr>
            </w:pPr>
          </w:p>
        </w:tc>
      </w:tr>
      <w:tr w:rsidR="007B6DAE" w14:paraId="0DF20EFB" w14:textId="77777777">
        <w:tc>
          <w:tcPr>
            <w:tcW w:w="1244" w:type="pct"/>
            <w:shd w:val="pct10" w:color="auto" w:fill="FFFFFF" w:themeFill="background1"/>
            <w:vAlign w:val="center"/>
          </w:tcPr>
          <w:p w14:paraId="17CD3323"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806" w:type="pct"/>
            <w:shd w:val="clear" w:color="auto" w:fill="auto"/>
            <w:vAlign w:val="center"/>
          </w:tcPr>
          <w:p w14:paraId="362F89F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8CD018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BBF88DB" w14:textId="77777777" w:rsidR="007B6DAE" w:rsidRDefault="007B6DAE">
            <w:pPr>
              <w:widowControl/>
              <w:jc w:val="right"/>
              <w:rPr>
                <w:rFonts w:asciiTheme="minorEastAsia" w:eastAsiaTheme="minorEastAsia" w:hAnsiTheme="minorEastAsia" w:cs="宋体"/>
                <w:kern w:val="0"/>
                <w:sz w:val="18"/>
                <w:szCs w:val="18"/>
              </w:rPr>
            </w:pPr>
          </w:p>
        </w:tc>
      </w:tr>
      <w:tr w:rsidR="007B6DAE" w14:paraId="727966F4" w14:textId="77777777">
        <w:tc>
          <w:tcPr>
            <w:tcW w:w="1244" w:type="pct"/>
            <w:shd w:val="pct10" w:color="auto" w:fill="FFFFFF" w:themeFill="background1"/>
            <w:vAlign w:val="center"/>
          </w:tcPr>
          <w:p w14:paraId="1A35695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806" w:type="pct"/>
            <w:shd w:val="clear" w:color="auto" w:fill="auto"/>
            <w:vAlign w:val="center"/>
          </w:tcPr>
          <w:p w14:paraId="0E17AE6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D8AD0A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1728C34" w14:textId="77777777" w:rsidR="007B6DAE" w:rsidRDefault="007B6DAE">
            <w:pPr>
              <w:widowControl/>
              <w:jc w:val="right"/>
              <w:rPr>
                <w:rFonts w:asciiTheme="minorEastAsia" w:eastAsiaTheme="minorEastAsia" w:hAnsiTheme="minorEastAsia" w:cs="宋体"/>
                <w:kern w:val="0"/>
                <w:sz w:val="18"/>
                <w:szCs w:val="18"/>
              </w:rPr>
            </w:pPr>
          </w:p>
        </w:tc>
      </w:tr>
      <w:tr w:rsidR="007B6DAE" w14:paraId="49AFEE88" w14:textId="77777777">
        <w:tc>
          <w:tcPr>
            <w:tcW w:w="1244" w:type="pct"/>
            <w:shd w:val="pct10" w:color="auto" w:fill="FFFFFF" w:themeFill="background1"/>
            <w:vAlign w:val="center"/>
          </w:tcPr>
          <w:p w14:paraId="366F841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806" w:type="pct"/>
            <w:shd w:val="clear" w:color="auto" w:fill="auto"/>
            <w:vAlign w:val="center"/>
          </w:tcPr>
          <w:p w14:paraId="6F2B6475"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EB9D13D"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99D115C" w14:textId="77777777" w:rsidR="007B6DAE" w:rsidRDefault="007B6DAE">
            <w:pPr>
              <w:widowControl/>
              <w:jc w:val="right"/>
              <w:rPr>
                <w:rFonts w:asciiTheme="minorEastAsia" w:eastAsiaTheme="minorEastAsia" w:hAnsiTheme="minorEastAsia" w:cs="宋体"/>
                <w:kern w:val="0"/>
                <w:sz w:val="18"/>
                <w:szCs w:val="18"/>
              </w:rPr>
            </w:pPr>
          </w:p>
        </w:tc>
      </w:tr>
      <w:tr w:rsidR="007B6DAE" w14:paraId="7242F71F" w14:textId="77777777">
        <w:tc>
          <w:tcPr>
            <w:tcW w:w="1244" w:type="pct"/>
            <w:shd w:val="pct10" w:color="auto" w:fill="FFFFFF" w:themeFill="background1"/>
            <w:vAlign w:val="center"/>
          </w:tcPr>
          <w:p w14:paraId="7D5EB7C3"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806" w:type="pct"/>
            <w:shd w:val="clear" w:color="auto" w:fill="auto"/>
            <w:vAlign w:val="center"/>
          </w:tcPr>
          <w:p w14:paraId="35BCA44F"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0F836E7"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D5F0B57" w14:textId="77777777" w:rsidR="007B6DAE" w:rsidRDefault="007B6DAE">
            <w:pPr>
              <w:widowControl/>
              <w:jc w:val="right"/>
              <w:rPr>
                <w:rFonts w:asciiTheme="minorEastAsia" w:eastAsiaTheme="minorEastAsia" w:hAnsiTheme="minorEastAsia" w:cs="宋体"/>
                <w:kern w:val="0"/>
                <w:sz w:val="18"/>
                <w:szCs w:val="18"/>
              </w:rPr>
            </w:pPr>
          </w:p>
        </w:tc>
      </w:tr>
      <w:tr w:rsidR="007B6DAE" w14:paraId="37425A09" w14:textId="77777777">
        <w:tc>
          <w:tcPr>
            <w:tcW w:w="1244" w:type="pct"/>
            <w:shd w:val="pct10" w:color="auto" w:fill="FFFFFF" w:themeFill="background1"/>
            <w:vAlign w:val="center"/>
          </w:tcPr>
          <w:p w14:paraId="0E0F5D78"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7E818C2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4AEA798D"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045F7DB" w14:textId="77777777" w:rsidR="007B6DAE" w:rsidRDefault="007B6DAE">
            <w:pPr>
              <w:widowControl/>
              <w:jc w:val="right"/>
              <w:rPr>
                <w:rFonts w:asciiTheme="minorEastAsia" w:eastAsiaTheme="minorEastAsia" w:hAnsiTheme="minorEastAsia" w:cs="宋体"/>
                <w:kern w:val="0"/>
                <w:sz w:val="18"/>
                <w:szCs w:val="18"/>
              </w:rPr>
            </w:pPr>
          </w:p>
        </w:tc>
      </w:tr>
      <w:tr w:rsidR="007B6DAE" w14:paraId="1E7289E0" w14:textId="77777777">
        <w:tc>
          <w:tcPr>
            <w:tcW w:w="1244" w:type="pct"/>
            <w:shd w:val="pct10" w:color="auto" w:fill="FFFFFF" w:themeFill="background1"/>
            <w:vAlign w:val="center"/>
          </w:tcPr>
          <w:p w14:paraId="0784DE12"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806" w:type="pct"/>
            <w:shd w:val="clear" w:color="auto" w:fill="auto"/>
            <w:vAlign w:val="center"/>
          </w:tcPr>
          <w:p w14:paraId="0F48010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85B3A2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ED22216" w14:textId="77777777" w:rsidR="007B6DAE" w:rsidRDefault="007B6DAE">
            <w:pPr>
              <w:widowControl/>
              <w:jc w:val="right"/>
              <w:rPr>
                <w:rFonts w:asciiTheme="minorEastAsia" w:eastAsiaTheme="minorEastAsia" w:hAnsiTheme="minorEastAsia" w:cs="宋体"/>
                <w:kern w:val="0"/>
                <w:sz w:val="18"/>
                <w:szCs w:val="18"/>
              </w:rPr>
            </w:pPr>
          </w:p>
        </w:tc>
      </w:tr>
      <w:tr w:rsidR="006B1DD0" w14:paraId="396E81DA" w14:textId="77777777">
        <w:tc>
          <w:tcPr>
            <w:tcW w:w="1244" w:type="pct"/>
            <w:shd w:val="pct10" w:color="auto" w:fill="FFFFFF" w:themeFill="background1"/>
            <w:vAlign w:val="center"/>
          </w:tcPr>
          <w:p w14:paraId="781214D5" w14:textId="4383FB0E" w:rsidR="006B1DD0" w:rsidRDefault="006B1DD0">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806" w:type="pct"/>
            <w:shd w:val="clear" w:color="auto" w:fill="auto"/>
            <w:vAlign w:val="center"/>
          </w:tcPr>
          <w:p w14:paraId="68B62623" w14:textId="77777777" w:rsidR="006B1DD0" w:rsidRDefault="006B1DD0">
            <w:pPr>
              <w:jc w:val="right"/>
              <w:rPr>
                <w:rFonts w:asciiTheme="minorEastAsia" w:eastAsiaTheme="minorEastAsia" w:hAnsiTheme="minorEastAsia" w:cs="宋体"/>
                <w:color w:val="000000"/>
                <w:sz w:val="18"/>
                <w:szCs w:val="18"/>
              </w:rPr>
            </w:pPr>
          </w:p>
        </w:tc>
        <w:tc>
          <w:tcPr>
            <w:tcW w:w="1374" w:type="pct"/>
            <w:shd w:val="clear" w:color="auto" w:fill="auto"/>
          </w:tcPr>
          <w:p w14:paraId="2EE2092C" w14:textId="77777777" w:rsidR="006B1DD0" w:rsidRDefault="006B1DD0">
            <w:pPr>
              <w:widowControl/>
              <w:jc w:val="right"/>
              <w:rPr>
                <w:rFonts w:asciiTheme="minorEastAsia" w:eastAsiaTheme="minorEastAsia" w:hAnsiTheme="minorEastAsia" w:cs="宋体"/>
                <w:kern w:val="0"/>
                <w:sz w:val="18"/>
                <w:szCs w:val="18"/>
              </w:rPr>
            </w:pPr>
          </w:p>
        </w:tc>
        <w:tc>
          <w:tcPr>
            <w:tcW w:w="1577" w:type="pct"/>
            <w:shd w:val="clear" w:color="auto" w:fill="auto"/>
          </w:tcPr>
          <w:p w14:paraId="3086AB83" w14:textId="77777777" w:rsidR="006B1DD0" w:rsidRDefault="006B1DD0">
            <w:pPr>
              <w:widowControl/>
              <w:jc w:val="right"/>
              <w:rPr>
                <w:rFonts w:asciiTheme="minorEastAsia" w:eastAsiaTheme="minorEastAsia" w:hAnsiTheme="minorEastAsia" w:cs="宋体"/>
                <w:kern w:val="0"/>
                <w:sz w:val="18"/>
                <w:szCs w:val="18"/>
              </w:rPr>
            </w:pPr>
          </w:p>
        </w:tc>
      </w:tr>
      <w:tr w:rsidR="007B6DAE" w14:paraId="0089BEBD" w14:textId="77777777">
        <w:tc>
          <w:tcPr>
            <w:tcW w:w="1244" w:type="pct"/>
            <w:shd w:val="pct10" w:color="auto" w:fill="FFFFFF" w:themeFill="background1"/>
            <w:vAlign w:val="center"/>
          </w:tcPr>
          <w:p w14:paraId="2B200EB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资产</w:t>
            </w:r>
          </w:p>
        </w:tc>
        <w:tc>
          <w:tcPr>
            <w:tcW w:w="806" w:type="pct"/>
            <w:shd w:val="clear" w:color="auto" w:fill="auto"/>
            <w:vAlign w:val="center"/>
          </w:tcPr>
          <w:p w14:paraId="07E1997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4C91DEE"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28E1A09" w14:textId="77777777" w:rsidR="007B6DAE" w:rsidRDefault="007B6DAE">
            <w:pPr>
              <w:widowControl/>
              <w:jc w:val="right"/>
              <w:rPr>
                <w:rFonts w:asciiTheme="minorEastAsia" w:eastAsiaTheme="minorEastAsia" w:hAnsiTheme="minorEastAsia" w:cs="宋体"/>
                <w:kern w:val="0"/>
                <w:sz w:val="18"/>
                <w:szCs w:val="18"/>
              </w:rPr>
            </w:pPr>
          </w:p>
        </w:tc>
      </w:tr>
      <w:tr w:rsidR="007B6DAE" w14:paraId="67C7EB12" w14:textId="77777777">
        <w:tc>
          <w:tcPr>
            <w:tcW w:w="1244" w:type="pct"/>
            <w:shd w:val="pct10" w:color="auto" w:fill="FFFFFF" w:themeFill="background1"/>
            <w:vAlign w:val="center"/>
          </w:tcPr>
          <w:p w14:paraId="3F67089D"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806" w:type="pct"/>
            <w:shd w:val="clear" w:color="auto" w:fill="auto"/>
            <w:vAlign w:val="center"/>
          </w:tcPr>
          <w:p w14:paraId="6EC2527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FE285F5"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039E30B" w14:textId="77777777" w:rsidR="007B6DAE" w:rsidRDefault="007B6DAE">
            <w:pPr>
              <w:widowControl/>
              <w:jc w:val="right"/>
              <w:rPr>
                <w:rFonts w:asciiTheme="minorEastAsia" w:eastAsiaTheme="minorEastAsia" w:hAnsiTheme="minorEastAsia" w:cs="宋体"/>
                <w:kern w:val="0"/>
                <w:sz w:val="18"/>
                <w:szCs w:val="18"/>
              </w:rPr>
            </w:pPr>
          </w:p>
        </w:tc>
      </w:tr>
      <w:tr w:rsidR="007B6DAE" w14:paraId="7F7D98CF" w14:textId="77777777">
        <w:tc>
          <w:tcPr>
            <w:tcW w:w="1244" w:type="pct"/>
            <w:shd w:val="pct10" w:color="auto" w:fill="FFFFFF" w:themeFill="background1"/>
            <w:vAlign w:val="center"/>
          </w:tcPr>
          <w:p w14:paraId="7B91F5B7"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806" w:type="pct"/>
            <w:shd w:val="clear" w:color="auto" w:fill="auto"/>
          </w:tcPr>
          <w:p w14:paraId="298C6811"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0A810DF3"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400D87B" w14:textId="77777777" w:rsidR="007B6DAE" w:rsidRDefault="007B6DAE">
            <w:pPr>
              <w:widowControl/>
              <w:jc w:val="right"/>
              <w:rPr>
                <w:rFonts w:asciiTheme="minorEastAsia" w:eastAsiaTheme="minorEastAsia" w:hAnsiTheme="minorEastAsia" w:cs="宋体"/>
                <w:kern w:val="0"/>
                <w:sz w:val="18"/>
                <w:szCs w:val="18"/>
              </w:rPr>
            </w:pPr>
          </w:p>
        </w:tc>
      </w:tr>
      <w:tr w:rsidR="007B6DAE" w14:paraId="3B8714A5" w14:textId="77777777">
        <w:tc>
          <w:tcPr>
            <w:tcW w:w="1244" w:type="pct"/>
            <w:tcBorders>
              <w:bottom w:val="single" w:sz="4" w:space="0" w:color="5B9BD5" w:themeColor="accent1"/>
            </w:tcBorders>
            <w:shd w:val="pct10" w:color="auto" w:fill="FFFFFF" w:themeFill="background1"/>
            <w:vAlign w:val="center"/>
          </w:tcPr>
          <w:p w14:paraId="105C2AE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存出</w:t>
            </w:r>
            <w:r>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3AE66A09" w14:textId="77777777" w:rsidR="007B6DAE" w:rsidRDefault="007B6DAE">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347EA2C1" w14:textId="77777777" w:rsidR="007B6DAE" w:rsidRDefault="007B6DAE">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79368486" w14:textId="77777777" w:rsidR="007B6DAE" w:rsidRDefault="007B6DAE">
            <w:pPr>
              <w:widowControl/>
              <w:jc w:val="right"/>
              <w:rPr>
                <w:rFonts w:asciiTheme="minorEastAsia" w:eastAsiaTheme="minorEastAsia" w:hAnsiTheme="minorEastAsia" w:cs="宋体"/>
                <w:kern w:val="0"/>
                <w:sz w:val="18"/>
                <w:szCs w:val="18"/>
              </w:rPr>
            </w:pPr>
          </w:p>
        </w:tc>
      </w:tr>
      <w:tr w:rsidR="007B6DAE" w14:paraId="763B0E7C" w14:textId="77777777">
        <w:tc>
          <w:tcPr>
            <w:tcW w:w="1244" w:type="pct"/>
            <w:tcBorders>
              <w:bottom w:val="single" w:sz="4" w:space="0" w:color="5B9BD5" w:themeColor="accent1"/>
            </w:tcBorders>
            <w:shd w:val="pct10" w:color="auto" w:fill="FFFFFF" w:themeFill="background1"/>
            <w:vAlign w:val="center"/>
          </w:tcPr>
          <w:p w14:paraId="482FE37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70365127" w14:textId="77777777" w:rsidR="007B6DAE" w:rsidRDefault="007B6DAE">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6ED427D9" w14:textId="77777777" w:rsidR="007B6DAE" w:rsidRDefault="007B6DAE">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5C099236" w14:textId="77777777" w:rsidR="007B6DAE" w:rsidRDefault="007B6DAE">
            <w:pPr>
              <w:widowControl/>
              <w:jc w:val="right"/>
              <w:rPr>
                <w:rFonts w:asciiTheme="minorEastAsia" w:eastAsiaTheme="minorEastAsia" w:hAnsiTheme="minorEastAsia" w:cs="宋体"/>
                <w:kern w:val="0"/>
                <w:sz w:val="18"/>
                <w:szCs w:val="18"/>
              </w:rPr>
            </w:pPr>
          </w:p>
        </w:tc>
      </w:tr>
      <w:tr w:rsidR="007B6DAE" w14:paraId="169D0E8F" w14:textId="77777777">
        <w:tc>
          <w:tcPr>
            <w:tcW w:w="1244" w:type="pct"/>
            <w:shd w:val="pct10" w:color="auto" w:fill="auto"/>
            <w:vAlign w:val="center"/>
          </w:tcPr>
          <w:p w14:paraId="52A7A853"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806" w:type="pct"/>
            <w:shd w:val="pct10" w:color="auto" w:fill="auto"/>
          </w:tcPr>
          <w:p w14:paraId="04F16CF8"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pct10" w:color="auto" w:fill="auto"/>
          </w:tcPr>
          <w:p w14:paraId="3CEE2063"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pct10" w:color="auto" w:fill="auto"/>
          </w:tcPr>
          <w:p w14:paraId="165D5BF2" w14:textId="77777777" w:rsidR="007B6DAE" w:rsidRDefault="007B6DAE">
            <w:pPr>
              <w:widowControl/>
              <w:jc w:val="right"/>
              <w:rPr>
                <w:rFonts w:asciiTheme="minorEastAsia" w:eastAsiaTheme="minorEastAsia" w:hAnsiTheme="minorEastAsia" w:cs="宋体"/>
                <w:kern w:val="0"/>
                <w:sz w:val="18"/>
                <w:szCs w:val="18"/>
              </w:rPr>
            </w:pPr>
          </w:p>
        </w:tc>
      </w:tr>
      <w:tr w:rsidR="007B6DAE" w14:paraId="2CEECC63" w14:textId="77777777">
        <w:trPr>
          <w:trHeight w:val="305"/>
        </w:trPr>
        <w:tc>
          <w:tcPr>
            <w:tcW w:w="1244" w:type="pct"/>
            <w:shd w:val="pct10" w:color="auto" w:fill="FFFFFF" w:themeFill="background1"/>
            <w:vAlign w:val="center"/>
          </w:tcPr>
          <w:p w14:paraId="22444DE8"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负债：</w:t>
            </w:r>
          </w:p>
        </w:tc>
        <w:tc>
          <w:tcPr>
            <w:tcW w:w="806" w:type="pct"/>
            <w:shd w:val="clear" w:color="auto" w:fill="auto"/>
          </w:tcPr>
          <w:p w14:paraId="316D7B79"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026A1A7"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514758E" w14:textId="77777777" w:rsidR="007B6DAE" w:rsidRDefault="007B6DAE">
            <w:pPr>
              <w:widowControl/>
              <w:jc w:val="right"/>
              <w:rPr>
                <w:rFonts w:asciiTheme="minorEastAsia" w:eastAsiaTheme="minorEastAsia" w:hAnsiTheme="minorEastAsia" w:cs="宋体"/>
                <w:kern w:val="0"/>
                <w:sz w:val="18"/>
                <w:szCs w:val="18"/>
              </w:rPr>
            </w:pPr>
          </w:p>
        </w:tc>
      </w:tr>
      <w:tr w:rsidR="007B6DAE" w14:paraId="2EF992E4" w14:textId="77777777">
        <w:tc>
          <w:tcPr>
            <w:tcW w:w="1244" w:type="pct"/>
            <w:shd w:val="pct10" w:color="auto" w:fill="FFFFFF" w:themeFill="background1"/>
            <w:vAlign w:val="center"/>
          </w:tcPr>
          <w:p w14:paraId="6023B8E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806" w:type="pct"/>
            <w:shd w:val="clear" w:color="auto" w:fill="auto"/>
          </w:tcPr>
          <w:p w14:paraId="557A1019"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46C86B2B"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11C43388" w14:textId="77777777" w:rsidR="007B6DAE" w:rsidRDefault="007B6DAE">
            <w:pPr>
              <w:widowControl/>
              <w:jc w:val="right"/>
              <w:rPr>
                <w:rFonts w:asciiTheme="minorEastAsia" w:eastAsiaTheme="minorEastAsia" w:hAnsiTheme="minorEastAsia" w:cs="宋体"/>
                <w:kern w:val="0"/>
                <w:sz w:val="18"/>
                <w:szCs w:val="18"/>
              </w:rPr>
            </w:pPr>
          </w:p>
        </w:tc>
      </w:tr>
      <w:tr w:rsidR="007B6DAE" w14:paraId="0E97E076" w14:textId="77777777">
        <w:tc>
          <w:tcPr>
            <w:tcW w:w="1244" w:type="pct"/>
            <w:shd w:val="pct10" w:color="auto" w:fill="FFFFFF" w:themeFill="background1"/>
            <w:vAlign w:val="center"/>
          </w:tcPr>
          <w:p w14:paraId="37850E4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06822872"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4A563EA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9AF8BED" w14:textId="77777777" w:rsidR="007B6DAE" w:rsidRDefault="007B6DAE">
            <w:pPr>
              <w:widowControl/>
              <w:jc w:val="right"/>
              <w:rPr>
                <w:rFonts w:asciiTheme="minorEastAsia" w:eastAsiaTheme="minorEastAsia" w:hAnsiTheme="minorEastAsia" w:cs="宋体"/>
                <w:kern w:val="0"/>
                <w:sz w:val="18"/>
                <w:szCs w:val="18"/>
              </w:rPr>
            </w:pPr>
          </w:p>
        </w:tc>
      </w:tr>
      <w:tr w:rsidR="007B6DAE" w14:paraId="4C1A07CB" w14:textId="77777777">
        <w:tc>
          <w:tcPr>
            <w:tcW w:w="1244" w:type="pct"/>
            <w:shd w:val="pct10" w:color="auto" w:fill="FFFFFF" w:themeFill="background1"/>
            <w:vAlign w:val="center"/>
          </w:tcPr>
          <w:p w14:paraId="738ACEC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2F2BA62D"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892C5D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1BBC8FA" w14:textId="77777777" w:rsidR="007B6DAE" w:rsidRDefault="007B6DAE">
            <w:pPr>
              <w:widowControl/>
              <w:jc w:val="right"/>
              <w:rPr>
                <w:rFonts w:asciiTheme="minorEastAsia" w:eastAsiaTheme="minorEastAsia" w:hAnsiTheme="minorEastAsia" w:cs="宋体"/>
                <w:kern w:val="0"/>
                <w:sz w:val="18"/>
                <w:szCs w:val="18"/>
              </w:rPr>
            </w:pPr>
          </w:p>
        </w:tc>
      </w:tr>
      <w:tr w:rsidR="007B6DAE" w14:paraId="7732E7EE" w14:textId="77777777">
        <w:tc>
          <w:tcPr>
            <w:tcW w:w="1244" w:type="pct"/>
            <w:shd w:val="pct10" w:color="auto" w:fill="FFFFFF" w:themeFill="background1"/>
            <w:vAlign w:val="center"/>
          </w:tcPr>
          <w:p w14:paraId="1DA9E30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806" w:type="pct"/>
            <w:shd w:val="clear" w:color="auto" w:fill="auto"/>
          </w:tcPr>
          <w:p w14:paraId="1976FC5A"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04BBD1C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46A9069" w14:textId="77777777" w:rsidR="007B6DAE" w:rsidRDefault="007B6DAE">
            <w:pPr>
              <w:widowControl/>
              <w:jc w:val="right"/>
              <w:rPr>
                <w:rFonts w:asciiTheme="minorEastAsia" w:eastAsiaTheme="minorEastAsia" w:hAnsiTheme="minorEastAsia" w:cs="宋体"/>
                <w:kern w:val="0"/>
                <w:sz w:val="18"/>
                <w:szCs w:val="18"/>
              </w:rPr>
            </w:pPr>
          </w:p>
        </w:tc>
      </w:tr>
      <w:tr w:rsidR="007B6DAE" w14:paraId="2E5124C3" w14:textId="77777777">
        <w:tc>
          <w:tcPr>
            <w:tcW w:w="1244" w:type="pct"/>
            <w:shd w:val="pct10" w:color="auto" w:fill="FFFFFF" w:themeFill="background1"/>
            <w:vAlign w:val="center"/>
          </w:tcPr>
          <w:p w14:paraId="76F882DA"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806" w:type="pct"/>
            <w:shd w:val="clear" w:color="auto" w:fill="auto"/>
            <w:vAlign w:val="center"/>
          </w:tcPr>
          <w:p w14:paraId="36C0ECE4"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24CBED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54334E5" w14:textId="77777777" w:rsidR="007B6DAE" w:rsidRDefault="007B6DAE">
            <w:pPr>
              <w:widowControl/>
              <w:jc w:val="right"/>
              <w:rPr>
                <w:rFonts w:asciiTheme="minorEastAsia" w:eastAsiaTheme="minorEastAsia" w:hAnsiTheme="minorEastAsia" w:cs="宋体"/>
                <w:kern w:val="0"/>
                <w:sz w:val="18"/>
                <w:szCs w:val="18"/>
              </w:rPr>
            </w:pPr>
          </w:p>
        </w:tc>
      </w:tr>
      <w:tr w:rsidR="007B6DAE" w14:paraId="0F5961CD" w14:textId="77777777">
        <w:tc>
          <w:tcPr>
            <w:tcW w:w="1244" w:type="pct"/>
            <w:shd w:val="pct10" w:color="auto" w:fill="FFFFFF" w:themeFill="background1"/>
            <w:vAlign w:val="center"/>
          </w:tcPr>
          <w:p w14:paraId="79FC122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预收保费</w:t>
            </w:r>
          </w:p>
        </w:tc>
        <w:tc>
          <w:tcPr>
            <w:tcW w:w="806" w:type="pct"/>
            <w:shd w:val="clear" w:color="auto" w:fill="auto"/>
            <w:vAlign w:val="center"/>
          </w:tcPr>
          <w:p w14:paraId="5651165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FD20B7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80E1571" w14:textId="77777777" w:rsidR="007B6DAE" w:rsidRDefault="007B6DAE">
            <w:pPr>
              <w:widowControl/>
              <w:jc w:val="right"/>
              <w:rPr>
                <w:rFonts w:asciiTheme="minorEastAsia" w:eastAsiaTheme="minorEastAsia" w:hAnsiTheme="minorEastAsia" w:cs="宋体"/>
                <w:kern w:val="0"/>
                <w:sz w:val="18"/>
                <w:szCs w:val="18"/>
              </w:rPr>
            </w:pPr>
          </w:p>
        </w:tc>
      </w:tr>
      <w:tr w:rsidR="007B6DAE" w14:paraId="7D009D13" w14:textId="77777777">
        <w:tc>
          <w:tcPr>
            <w:tcW w:w="1244" w:type="pct"/>
            <w:shd w:val="pct10" w:color="auto" w:fill="FFFFFF" w:themeFill="background1"/>
            <w:vAlign w:val="center"/>
          </w:tcPr>
          <w:p w14:paraId="7309AF77"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806" w:type="pct"/>
            <w:shd w:val="clear" w:color="auto" w:fill="auto"/>
            <w:vAlign w:val="center"/>
          </w:tcPr>
          <w:p w14:paraId="559D58B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060973C"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49681DB" w14:textId="77777777" w:rsidR="007B6DAE" w:rsidRDefault="007B6DAE">
            <w:pPr>
              <w:widowControl/>
              <w:jc w:val="right"/>
              <w:rPr>
                <w:rFonts w:asciiTheme="minorEastAsia" w:eastAsiaTheme="minorEastAsia" w:hAnsiTheme="minorEastAsia" w:cs="宋体"/>
                <w:kern w:val="0"/>
                <w:sz w:val="18"/>
                <w:szCs w:val="18"/>
              </w:rPr>
            </w:pPr>
          </w:p>
        </w:tc>
      </w:tr>
      <w:tr w:rsidR="007B6DAE" w14:paraId="2B31E618" w14:textId="77777777">
        <w:tc>
          <w:tcPr>
            <w:tcW w:w="1244" w:type="pct"/>
            <w:shd w:val="pct10" w:color="auto" w:fill="FFFFFF" w:themeFill="background1"/>
            <w:vAlign w:val="center"/>
          </w:tcPr>
          <w:p w14:paraId="1B96DF0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806" w:type="pct"/>
            <w:shd w:val="clear" w:color="auto" w:fill="auto"/>
            <w:vAlign w:val="center"/>
          </w:tcPr>
          <w:p w14:paraId="05F71CF0"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41DCD4B"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659B999" w14:textId="77777777" w:rsidR="007B6DAE" w:rsidRDefault="007B6DAE">
            <w:pPr>
              <w:widowControl/>
              <w:jc w:val="right"/>
              <w:rPr>
                <w:rFonts w:asciiTheme="minorEastAsia" w:eastAsiaTheme="minorEastAsia" w:hAnsiTheme="minorEastAsia" w:cs="宋体"/>
                <w:kern w:val="0"/>
                <w:sz w:val="18"/>
                <w:szCs w:val="18"/>
              </w:rPr>
            </w:pPr>
          </w:p>
        </w:tc>
      </w:tr>
      <w:tr w:rsidR="007B6DAE" w14:paraId="466012DF" w14:textId="77777777">
        <w:tc>
          <w:tcPr>
            <w:tcW w:w="1244" w:type="pct"/>
            <w:shd w:val="pct10" w:color="auto" w:fill="FFFFFF" w:themeFill="background1"/>
            <w:vAlign w:val="center"/>
          </w:tcPr>
          <w:p w14:paraId="3454F37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806" w:type="pct"/>
            <w:shd w:val="clear" w:color="auto" w:fill="auto"/>
            <w:vAlign w:val="center"/>
          </w:tcPr>
          <w:p w14:paraId="3A0C364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18A2D4A"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CF822E9" w14:textId="77777777" w:rsidR="007B6DAE" w:rsidRDefault="007B6DAE">
            <w:pPr>
              <w:widowControl/>
              <w:jc w:val="right"/>
              <w:rPr>
                <w:rFonts w:asciiTheme="minorEastAsia" w:eastAsiaTheme="minorEastAsia" w:hAnsiTheme="minorEastAsia" w:cs="宋体"/>
                <w:kern w:val="0"/>
                <w:sz w:val="18"/>
                <w:szCs w:val="18"/>
              </w:rPr>
            </w:pPr>
          </w:p>
        </w:tc>
      </w:tr>
      <w:tr w:rsidR="007B6DAE" w14:paraId="10BFBA33" w14:textId="77777777">
        <w:tc>
          <w:tcPr>
            <w:tcW w:w="1244" w:type="pct"/>
            <w:shd w:val="pct10" w:color="auto" w:fill="FFFFFF" w:themeFill="background1"/>
            <w:vAlign w:val="center"/>
          </w:tcPr>
          <w:p w14:paraId="6EC0CC43"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7569275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E1812E5"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C99BB9F" w14:textId="77777777" w:rsidR="007B6DAE" w:rsidRDefault="007B6DAE">
            <w:pPr>
              <w:widowControl/>
              <w:jc w:val="right"/>
              <w:rPr>
                <w:rFonts w:asciiTheme="minorEastAsia" w:eastAsiaTheme="minorEastAsia" w:hAnsiTheme="minorEastAsia" w:cs="宋体"/>
                <w:kern w:val="0"/>
                <w:sz w:val="18"/>
                <w:szCs w:val="18"/>
              </w:rPr>
            </w:pPr>
          </w:p>
        </w:tc>
      </w:tr>
      <w:tr w:rsidR="007B6DAE" w14:paraId="5639237D" w14:textId="77777777">
        <w:tc>
          <w:tcPr>
            <w:tcW w:w="1244" w:type="pct"/>
            <w:shd w:val="pct10" w:color="auto" w:fill="FFFFFF" w:themeFill="background1"/>
            <w:vAlign w:val="center"/>
          </w:tcPr>
          <w:p w14:paraId="2656FE8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726F969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DF15AB3"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F316D40" w14:textId="77777777" w:rsidR="007B6DAE" w:rsidRDefault="007B6DAE">
            <w:pPr>
              <w:widowControl/>
              <w:jc w:val="right"/>
              <w:rPr>
                <w:rFonts w:asciiTheme="minorEastAsia" w:eastAsiaTheme="minorEastAsia" w:hAnsiTheme="minorEastAsia" w:cs="宋体"/>
                <w:kern w:val="0"/>
                <w:sz w:val="18"/>
                <w:szCs w:val="18"/>
              </w:rPr>
            </w:pPr>
          </w:p>
        </w:tc>
      </w:tr>
      <w:tr w:rsidR="007B6DAE" w14:paraId="32E17852" w14:textId="77777777">
        <w:tc>
          <w:tcPr>
            <w:tcW w:w="1244" w:type="pct"/>
            <w:shd w:val="pct10" w:color="auto" w:fill="FFFFFF" w:themeFill="background1"/>
            <w:vAlign w:val="center"/>
          </w:tcPr>
          <w:p w14:paraId="69135A5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806" w:type="pct"/>
            <w:shd w:val="clear" w:color="auto" w:fill="auto"/>
            <w:vAlign w:val="center"/>
          </w:tcPr>
          <w:p w14:paraId="267D6C9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4BC6E9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BEA9EF9" w14:textId="77777777" w:rsidR="007B6DAE" w:rsidRDefault="007B6DAE">
            <w:pPr>
              <w:widowControl/>
              <w:jc w:val="right"/>
              <w:rPr>
                <w:rFonts w:asciiTheme="minorEastAsia" w:eastAsiaTheme="minorEastAsia" w:hAnsiTheme="minorEastAsia" w:cs="宋体"/>
                <w:kern w:val="0"/>
                <w:sz w:val="18"/>
                <w:szCs w:val="18"/>
              </w:rPr>
            </w:pPr>
          </w:p>
        </w:tc>
      </w:tr>
      <w:tr w:rsidR="007B6DAE" w14:paraId="7DFAB960" w14:textId="77777777">
        <w:tc>
          <w:tcPr>
            <w:tcW w:w="1244" w:type="pct"/>
            <w:shd w:val="pct10" w:color="auto" w:fill="FFFFFF" w:themeFill="background1"/>
            <w:vAlign w:val="center"/>
          </w:tcPr>
          <w:p w14:paraId="0ED1AEAB"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未到期</w:t>
            </w:r>
            <w:r>
              <w:rPr>
                <w:rFonts w:asciiTheme="minorEastAsia" w:eastAsiaTheme="minorEastAsia" w:hAnsiTheme="minorEastAsia"/>
                <w:sz w:val="18"/>
                <w:szCs w:val="18"/>
              </w:rPr>
              <w:t>责任准备金</w:t>
            </w:r>
          </w:p>
        </w:tc>
        <w:tc>
          <w:tcPr>
            <w:tcW w:w="806" w:type="pct"/>
            <w:shd w:val="clear" w:color="auto" w:fill="auto"/>
            <w:vAlign w:val="center"/>
          </w:tcPr>
          <w:p w14:paraId="1D26978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C902C3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1FC7AAA" w14:textId="77777777" w:rsidR="007B6DAE" w:rsidRDefault="007B6DAE">
            <w:pPr>
              <w:widowControl/>
              <w:jc w:val="right"/>
              <w:rPr>
                <w:rFonts w:asciiTheme="minorEastAsia" w:eastAsiaTheme="minorEastAsia" w:hAnsiTheme="minorEastAsia" w:cs="宋体"/>
                <w:kern w:val="0"/>
                <w:sz w:val="18"/>
                <w:szCs w:val="18"/>
              </w:rPr>
            </w:pPr>
          </w:p>
        </w:tc>
      </w:tr>
      <w:tr w:rsidR="007B6DAE" w14:paraId="2A63C686" w14:textId="77777777">
        <w:tc>
          <w:tcPr>
            <w:tcW w:w="1244" w:type="pct"/>
            <w:shd w:val="pct10" w:color="auto" w:fill="FFFFFF" w:themeFill="background1"/>
            <w:vAlign w:val="center"/>
          </w:tcPr>
          <w:p w14:paraId="16A68E31"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担保赔偿准备金</w:t>
            </w:r>
          </w:p>
        </w:tc>
        <w:tc>
          <w:tcPr>
            <w:tcW w:w="806" w:type="pct"/>
            <w:shd w:val="clear" w:color="auto" w:fill="auto"/>
            <w:vAlign w:val="center"/>
          </w:tcPr>
          <w:p w14:paraId="0EA99A1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B88FEE2"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1A6E31D" w14:textId="77777777" w:rsidR="007B6DAE" w:rsidRDefault="007B6DAE">
            <w:pPr>
              <w:widowControl/>
              <w:jc w:val="right"/>
              <w:rPr>
                <w:rFonts w:asciiTheme="minorEastAsia" w:eastAsiaTheme="minorEastAsia" w:hAnsiTheme="minorEastAsia" w:cs="宋体"/>
                <w:kern w:val="0"/>
                <w:sz w:val="18"/>
                <w:szCs w:val="18"/>
              </w:rPr>
            </w:pPr>
          </w:p>
        </w:tc>
      </w:tr>
      <w:tr w:rsidR="007B6DAE" w14:paraId="4EA6047D" w14:textId="77777777">
        <w:tc>
          <w:tcPr>
            <w:tcW w:w="1244" w:type="pct"/>
            <w:shd w:val="pct10" w:color="auto" w:fill="FFFFFF" w:themeFill="background1"/>
            <w:vAlign w:val="center"/>
          </w:tcPr>
          <w:p w14:paraId="50C3C73D"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01BF50B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388695A"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33E789D" w14:textId="77777777" w:rsidR="007B6DAE" w:rsidRDefault="007B6DAE">
            <w:pPr>
              <w:widowControl/>
              <w:jc w:val="right"/>
              <w:rPr>
                <w:rFonts w:asciiTheme="minorEastAsia" w:eastAsiaTheme="minorEastAsia" w:hAnsiTheme="minorEastAsia" w:cs="宋体"/>
                <w:kern w:val="0"/>
                <w:sz w:val="18"/>
                <w:szCs w:val="18"/>
              </w:rPr>
            </w:pPr>
          </w:p>
        </w:tc>
      </w:tr>
      <w:tr w:rsidR="007B6DAE" w14:paraId="6DF53EBF" w14:textId="77777777">
        <w:tc>
          <w:tcPr>
            <w:tcW w:w="1244" w:type="pct"/>
            <w:shd w:val="pct10" w:color="auto" w:fill="FFFFFF" w:themeFill="background1"/>
            <w:vAlign w:val="center"/>
          </w:tcPr>
          <w:p w14:paraId="5207070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806" w:type="pct"/>
            <w:shd w:val="clear" w:color="auto" w:fill="auto"/>
            <w:vAlign w:val="center"/>
          </w:tcPr>
          <w:p w14:paraId="72A471C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9AEA768"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C5903D8" w14:textId="77777777" w:rsidR="007B6DAE" w:rsidRDefault="007B6DAE">
            <w:pPr>
              <w:widowControl/>
              <w:jc w:val="right"/>
              <w:rPr>
                <w:rFonts w:asciiTheme="minorEastAsia" w:eastAsiaTheme="minorEastAsia" w:hAnsiTheme="minorEastAsia" w:cs="宋体"/>
                <w:kern w:val="0"/>
                <w:sz w:val="18"/>
                <w:szCs w:val="18"/>
              </w:rPr>
            </w:pPr>
          </w:p>
        </w:tc>
      </w:tr>
      <w:tr w:rsidR="007B6DAE" w14:paraId="37B15CEA" w14:textId="77777777">
        <w:trPr>
          <w:trHeight w:val="58"/>
        </w:trPr>
        <w:tc>
          <w:tcPr>
            <w:tcW w:w="1244" w:type="pct"/>
            <w:shd w:val="pct10" w:color="auto" w:fill="FFFFFF" w:themeFill="background1"/>
            <w:vAlign w:val="center"/>
          </w:tcPr>
          <w:p w14:paraId="747517F3"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806" w:type="pct"/>
            <w:shd w:val="clear" w:color="auto" w:fill="auto"/>
          </w:tcPr>
          <w:p w14:paraId="4B24BB24"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B2C2347"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7523468" w14:textId="77777777" w:rsidR="007B6DAE" w:rsidRDefault="007B6DAE">
            <w:pPr>
              <w:widowControl/>
              <w:jc w:val="right"/>
              <w:rPr>
                <w:rFonts w:asciiTheme="minorEastAsia" w:eastAsiaTheme="minorEastAsia" w:hAnsiTheme="minorEastAsia" w:cs="宋体"/>
                <w:kern w:val="0"/>
                <w:sz w:val="18"/>
                <w:szCs w:val="18"/>
              </w:rPr>
            </w:pPr>
          </w:p>
        </w:tc>
      </w:tr>
      <w:tr w:rsidR="007B6DAE" w14:paraId="6C898BAD" w14:textId="77777777">
        <w:trPr>
          <w:trHeight w:val="58"/>
        </w:trPr>
        <w:tc>
          <w:tcPr>
            <w:tcW w:w="1244" w:type="pct"/>
            <w:shd w:val="pct10" w:color="auto" w:fill="FFFFFF" w:themeFill="background1"/>
            <w:vAlign w:val="center"/>
          </w:tcPr>
          <w:p w14:paraId="2A463C6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06" w:type="pct"/>
            <w:shd w:val="clear" w:color="auto" w:fill="auto"/>
          </w:tcPr>
          <w:p w14:paraId="6387E227"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6EFBEED9"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206DE43" w14:textId="77777777" w:rsidR="007B6DAE" w:rsidRDefault="007B6DAE">
            <w:pPr>
              <w:widowControl/>
              <w:jc w:val="right"/>
              <w:rPr>
                <w:rFonts w:asciiTheme="minorEastAsia" w:eastAsiaTheme="minorEastAsia" w:hAnsiTheme="minorEastAsia" w:cs="宋体"/>
                <w:kern w:val="0"/>
                <w:sz w:val="18"/>
                <w:szCs w:val="18"/>
              </w:rPr>
            </w:pPr>
          </w:p>
        </w:tc>
      </w:tr>
      <w:tr w:rsidR="007B6DAE" w14:paraId="104AEE05" w14:textId="77777777">
        <w:trPr>
          <w:trHeight w:val="58"/>
        </w:trPr>
        <w:tc>
          <w:tcPr>
            <w:tcW w:w="1244" w:type="pct"/>
            <w:shd w:val="pct10" w:color="auto" w:fill="FFFFFF" w:themeFill="background1"/>
            <w:vAlign w:val="center"/>
          </w:tcPr>
          <w:p w14:paraId="73C055CB"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永续债</w:t>
            </w:r>
          </w:p>
        </w:tc>
        <w:tc>
          <w:tcPr>
            <w:tcW w:w="806" w:type="pct"/>
            <w:shd w:val="clear" w:color="auto" w:fill="auto"/>
          </w:tcPr>
          <w:p w14:paraId="34A846F5"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6B6E25F"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1172749" w14:textId="77777777" w:rsidR="007B6DAE" w:rsidRDefault="007B6DAE">
            <w:pPr>
              <w:widowControl/>
              <w:jc w:val="right"/>
              <w:rPr>
                <w:rFonts w:asciiTheme="minorEastAsia" w:eastAsiaTheme="minorEastAsia" w:hAnsiTheme="minorEastAsia" w:cs="宋体"/>
                <w:kern w:val="0"/>
                <w:sz w:val="18"/>
                <w:szCs w:val="18"/>
              </w:rPr>
            </w:pPr>
          </w:p>
        </w:tc>
      </w:tr>
      <w:tr w:rsidR="007B6DAE" w14:paraId="68530E6B" w14:textId="77777777">
        <w:trPr>
          <w:trHeight w:val="58"/>
        </w:trPr>
        <w:tc>
          <w:tcPr>
            <w:tcW w:w="1244" w:type="pct"/>
            <w:shd w:val="pct10" w:color="auto" w:fill="FFFFFF" w:themeFill="background1"/>
            <w:vAlign w:val="center"/>
          </w:tcPr>
          <w:p w14:paraId="2599E8C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1C8394D3"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7EF13286"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062C30A6" w14:textId="77777777" w:rsidR="007B6DAE" w:rsidRDefault="007B6DAE">
            <w:pPr>
              <w:widowControl/>
              <w:jc w:val="right"/>
              <w:rPr>
                <w:rFonts w:asciiTheme="minorEastAsia" w:eastAsiaTheme="minorEastAsia" w:hAnsiTheme="minorEastAsia" w:cs="宋体"/>
                <w:kern w:val="0"/>
                <w:sz w:val="18"/>
                <w:szCs w:val="18"/>
              </w:rPr>
            </w:pPr>
          </w:p>
        </w:tc>
      </w:tr>
      <w:tr w:rsidR="007B6DAE" w14:paraId="6BAC319D" w14:textId="77777777">
        <w:trPr>
          <w:trHeight w:val="58"/>
        </w:trPr>
        <w:tc>
          <w:tcPr>
            <w:tcW w:w="1244" w:type="pct"/>
            <w:shd w:val="pct10" w:color="auto" w:fill="FFFFFF" w:themeFill="background1"/>
            <w:vAlign w:val="center"/>
          </w:tcPr>
          <w:p w14:paraId="555D0EF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负债</w:t>
            </w:r>
          </w:p>
        </w:tc>
        <w:tc>
          <w:tcPr>
            <w:tcW w:w="806" w:type="pct"/>
            <w:shd w:val="clear" w:color="auto" w:fill="auto"/>
          </w:tcPr>
          <w:p w14:paraId="6E13E960"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0CED0B4D"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CD75386" w14:textId="77777777" w:rsidR="007B6DAE" w:rsidRDefault="007B6DAE">
            <w:pPr>
              <w:widowControl/>
              <w:jc w:val="right"/>
              <w:rPr>
                <w:rFonts w:asciiTheme="minorEastAsia" w:eastAsiaTheme="minorEastAsia" w:hAnsiTheme="minorEastAsia" w:cs="宋体"/>
                <w:kern w:val="0"/>
                <w:sz w:val="18"/>
                <w:szCs w:val="18"/>
              </w:rPr>
            </w:pPr>
          </w:p>
        </w:tc>
      </w:tr>
      <w:tr w:rsidR="007B6DAE" w14:paraId="6F398DFD" w14:textId="77777777">
        <w:tc>
          <w:tcPr>
            <w:tcW w:w="1244" w:type="pct"/>
            <w:shd w:val="pct10" w:color="auto" w:fill="FFFFFF" w:themeFill="background1"/>
            <w:vAlign w:val="center"/>
          </w:tcPr>
          <w:p w14:paraId="47F850A4"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806" w:type="pct"/>
            <w:shd w:val="clear" w:color="auto" w:fill="auto"/>
            <w:vAlign w:val="center"/>
          </w:tcPr>
          <w:p w14:paraId="1C3A801E"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B51BEE4"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A14E8F3" w14:textId="77777777" w:rsidR="007B6DAE" w:rsidRDefault="007B6DAE">
            <w:pPr>
              <w:widowControl/>
              <w:jc w:val="right"/>
              <w:rPr>
                <w:rFonts w:asciiTheme="minorEastAsia" w:eastAsiaTheme="minorEastAsia" w:hAnsiTheme="minorEastAsia" w:cs="宋体"/>
                <w:kern w:val="0"/>
                <w:sz w:val="18"/>
                <w:szCs w:val="18"/>
              </w:rPr>
            </w:pPr>
          </w:p>
        </w:tc>
      </w:tr>
      <w:tr w:rsidR="007B6DAE" w14:paraId="08358DA5" w14:textId="77777777">
        <w:tc>
          <w:tcPr>
            <w:tcW w:w="1244" w:type="pct"/>
            <w:shd w:val="pct10" w:color="auto" w:fill="FFFFFF" w:themeFill="background1"/>
            <w:vAlign w:val="center"/>
          </w:tcPr>
          <w:p w14:paraId="0E090957"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806" w:type="pct"/>
            <w:shd w:val="clear" w:color="auto" w:fill="auto"/>
          </w:tcPr>
          <w:p w14:paraId="0BB80DC6"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2EF51D2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0C6B374F" w14:textId="77777777" w:rsidR="007B6DAE" w:rsidRDefault="007B6DAE">
            <w:pPr>
              <w:widowControl/>
              <w:jc w:val="right"/>
              <w:rPr>
                <w:rFonts w:asciiTheme="minorEastAsia" w:eastAsiaTheme="minorEastAsia" w:hAnsiTheme="minorEastAsia" w:cs="宋体"/>
                <w:kern w:val="0"/>
                <w:sz w:val="18"/>
                <w:szCs w:val="18"/>
              </w:rPr>
            </w:pPr>
          </w:p>
        </w:tc>
      </w:tr>
      <w:tr w:rsidR="007B6DAE" w14:paraId="2B6ED418" w14:textId="77777777">
        <w:tc>
          <w:tcPr>
            <w:tcW w:w="1244" w:type="pct"/>
            <w:tcBorders>
              <w:bottom w:val="single" w:sz="4" w:space="0" w:color="5B9BD5" w:themeColor="accent1"/>
            </w:tcBorders>
            <w:shd w:val="pct10" w:color="auto" w:fill="FFFFFF" w:themeFill="background1"/>
            <w:vAlign w:val="center"/>
          </w:tcPr>
          <w:p w14:paraId="0987B26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其他负债</w:t>
            </w:r>
          </w:p>
        </w:tc>
        <w:tc>
          <w:tcPr>
            <w:tcW w:w="806" w:type="pct"/>
            <w:tcBorders>
              <w:bottom w:val="single" w:sz="4" w:space="0" w:color="5B9BD5" w:themeColor="accent1"/>
            </w:tcBorders>
            <w:shd w:val="clear" w:color="auto" w:fill="auto"/>
          </w:tcPr>
          <w:p w14:paraId="35D413DA" w14:textId="77777777" w:rsidR="007B6DAE" w:rsidRDefault="007B6DAE">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240A6465" w14:textId="77777777" w:rsidR="007B6DAE" w:rsidRDefault="007B6DAE">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3DBA3422" w14:textId="77777777" w:rsidR="007B6DAE" w:rsidRDefault="007B6DAE">
            <w:pPr>
              <w:widowControl/>
              <w:jc w:val="right"/>
              <w:rPr>
                <w:rFonts w:asciiTheme="minorEastAsia" w:eastAsiaTheme="minorEastAsia" w:hAnsiTheme="minorEastAsia" w:cs="宋体"/>
                <w:kern w:val="0"/>
                <w:sz w:val="18"/>
                <w:szCs w:val="18"/>
              </w:rPr>
            </w:pPr>
          </w:p>
        </w:tc>
      </w:tr>
      <w:tr w:rsidR="007B6DAE" w14:paraId="1362EAFE" w14:textId="77777777">
        <w:tc>
          <w:tcPr>
            <w:tcW w:w="1244" w:type="pct"/>
            <w:shd w:val="pct10" w:color="auto" w:fill="auto"/>
            <w:vAlign w:val="center"/>
          </w:tcPr>
          <w:p w14:paraId="55CB6B18" w14:textId="77777777" w:rsidR="007B6DAE" w:rsidRDefault="004E7F4B">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806" w:type="pct"/>
            <w:shd w:val="pct10" w:color="auto" w:fill="auto"/>
          </w:tcPr>
          <w:p w14:paraId="77D85168"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pct10" w:color="auto" w:fill="auto"/>
          </w:tcPr>
          <w:p w14:paraId="40B7ECE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pct10" w:color="auto" w:fill="auto"/>
          </w:tcPr>
          <w:p w14:paraId="6B07555E" w14:textId="77777777" w:rsidR="007B6DAE" w:rsidRDefault="007B6DAE">
            <w:pPr>
              <w:widowControl/>
              <w:jc w:val="right"/>
              <w:rPr>
                <w:rFonts w:asciiTheme="minorEastAsia" w:eastAsiaTheme="minorEastAsia" w:hAnsiTheme="minorEastAsia" w:cs="宋体"/>
                <w:kern w:val="0"/>
                <w:sz w:val="18"/>
                <w:szCs w:val="18"/>
              </w:rPr>
            </w:pPr>
          </w:p>
        </w:tc>
      </w:tr>
      <w:tr w:rsidR="007B6DAE" w14:paraId="5A259A80" w14:textId="77777777">
        <w:trPr>
          <w:trHeight w:val="276"/>
        </w:trPr>
        <w:tc>
          <w:tcPr>
            <w:tcW w:w="1244" w:type="pct"/>
            <w:shd w:val="pct10" w:color="auto" w:fill="FFFFFF" w:themeFill="background1"/>
            <w:vAlign w:val="center"/>
          </w:tcPr>
          <w:p w14:paraId="54DDBEDB" w14:textId="77777777" w:rsidR="007B6DAE" w:rsidRDefault="004E7F4B">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806" w:type="pct"/>
            <w:shd w:val="clear" w:color="auto" w:fill="auto"/>
          </w:tcPr>
          <w:p w14:paraId="59EFB452"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BE582AE"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0ED345B3" w14:textId="77777777" w:rsidR="007B6DAE" w:rsidRDefault="007B6DAE">
            <w:pPr>
              <w:widowControl/>
              <w:jc w:val="right"/>
              <w:rPr>
                <w:rFonts w:asciiTheme="minorEastAsia" w:eastAsiaTheme="minorEastAsia" w:hAnsiTheme="minorEastAsia" w:cs="宋体"/>
                <w:kern w:val="0"/>
                <w:sz w:val="18"/>
                <w:szCs w:val="18"/>
              </w:rPr>
            </w:pPr>
          </w:p>
        </w:tc>
      </w:tr>
      <w:tr w:rsidR="007B6DAE" w14:paraId="665AD194" w14:textId="77777777">
        <w:tc>
          <w:tcPr>
            <w:tcW w:w="1244" w:type="pct"/>
            <w:shd w:val="pct10" w:color="auto" w:fill="FFFFFF" w:themeFill="background1"/>
            <w:vAlign w:val="center"/>
          </w:tcPr>
          <w:p w14:paraId="6FA4FC5C"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806" w:type="pct"/>
            <w:shd w:val="clear" w:color="auto" w:fill="auto"/>
            <w:vAlign w:val="center"/>
          </w:tcPr>
          <w:p w14:paraId="277249C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685814E"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2ABE6CA5" w14:textId="77777777" w:rsidR="007B6DAE" w:rsidRDefault="007B6DAE">
            <w:pPr>
              <w:widowControl/>
              <w:jc w:val="right"/>
              <w:rPr>
                <w:rFonts w:asciiTheme="minorEastAsia" w:eastAsiaTheme="minorEastAsia" w:hAnsiTheme="minorEastAsia" w:cs="宋体"/>
                <w:kern w:val="0"/>
                <w:sz w:val="18"/>
                <w:szCs w:val="18"/>
              </w:rPr>
            </w:pPr>
          </w:p>
        </w:tc>
      </w:tr>
      <w:tr w:rsidR="007B6DAE" w14:paraId="1B8B76EB" w14:textId="77777777">
        <w:tc>
          <w:tcPr>
            <w:tcW w:w="1244" w:type="pct"/>
            <w:shd w:val="pct10" w:color="auto" w:fill="FFFFFF" w:themeFill="background1"/>
            <w:vAlign w:val="center"/>
          </w:tcPr>
          <w:p w14:paraId="4526FA3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806" w:type="pct"/>
            <w:shd w:val="clear" w:color="auto" w:fill="auto"/>
            <w:vAlign w:val="center"/>
          </w:tcPr>
          <w:p w14:paraId="035A464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9470F60"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62599D5" w14:textId="77777777" w:rsidR="007B6DAE" w:rsidRDefault="007B6DAE">
            <w:pPr>
              <w:widowControl/>
              <w:jc w:val="right"/>
              <w:rPr>
                <w:rFonts w:asciiTheme="minorEastAsia" w:eastAsiaTheme="minorEastAsia" w:hAnsiTheme="minorEastAsia" w:cs="宋体"/>
                <w:kern w:val="0"/>
                <w:sz w:val="18"/>
                <w:szCs w:val="18"/>
              </w:rPr>
            </w:pPr>
          </w:p>
        </w:tc>
      </w:tr>
      <w:tr w:rsidR="007B6DAE" w14:paraId="1BEF62C1" w14:textId="77777777">
        <w:tc>
          <w:tcPr>
            <w:tcW w:w="1244" w:type="pct"/>
            <w:shd w:val="pct10" w:color="auto" w:fill="FFFFFF" w:themeFill="background1"/>
            <w:vAlign w:val="center"/>
          </w:tcPr>
          <w:p w14:paraId="505DD6A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06" w:type="pct"/>
            <w:shd w:val="clear" w:color="auto" w:fill="auto"/>
            <w:vAlign w:val="center"/>
          </w:tcPr>
          <w:p w14:paraId="3AFFE6B5"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6429023"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2A05526" w14:textId="77777777" w:rsidR="007B6DAE" w:rsidRDefault="007B6DAE">
            <w:pPr>
              <w:widowControl/>
              <w:jc w:val="right"/>
              <w:rPr>
                <w:rFonts w:asciiTheme="minorEastAsia" w:eastAsiaTheme="minorEastAsia" w:hAnsiTheme="minorEastAsia" w:cs="宋体"/>
                <w:kern w:val="0"/>
                <w:sz w:val="18"/>
                <w:szCs w:val="18"/>
              </w:rPr>
            </w:pPr>
          </w:p>
        </w:tc>
      </w:tr>
      <w:tr w:rsidR="007B6DAE" w14:paraId="7638361B" w14:textId="77777777">
        <w:tc>
          <w:tcPr>
            <w:tcW w:w="1244" w:type="pct"/>
            <w:shd w:val="pct10" w:color="auto" w:fill="FFFFFF" w:themeFill="background1"/>
            <w:vAlign w:val="center"/>
          </w:tcPr>
          <w:p w14:paraId="49AC58AF" w14:textId="77777777" w:rsidR="007B6DAE" w:rsidRDefault="004E7F4B">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806" w:type="pct"/>
            <w:shd w:val="clear" w:color="auto" w:fill="auto"/>
            <w:vAlign w:val="center"/>
          </w:tcPr>
          <w:p w14:paraId="73D311DB"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360E810"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37B357B3" w14:textId="77777777" w:rsidR="007B6DAE" w:rsidRDefault="007B6DAE">
            <w:pPr>
              <w:widowControl/>
              <w:jc w:val="right"/>
              <w:rPr>
                <w:rFonts w:asciiTheme="minorEastAsia" w:eastAsiaTheme="minorEastAsia" w:hAnsiTheme="minorEastAsia" w:cs="宋体"/>
                <w:kern w:val="0"/>
                <w:sz w:val="18"/>
                <w:szCs w:val="18"/>
              </w:rPr>
            </w:pPr>
          </w:p>
        </w:tc>
      </w:tr>
      <w:tr w:rsidR="007B6DAE" w14:paraId="57C1E4E7" w14:textId="77777777">
        <w:tc>
          <w:tcPr>
            <w:tcW w:w="1244" w:type="pct"/>
            <w:shd w:val="pct10" w:color="auto" w:fill="FFFFFF" w:themeFill="background1"/>
            <w:vAlign w:val="center"/>
          </w:tcPr>
          <w:p w14:paraId="65809FF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806" w:type="pct"/>
            <w:shd w:val="clear" w:color="auto" w:fill="auto"/>
            <w:vAlign w:val="center"/>
          </w:tcPr>
          <w:p w14:paraId="1285D82B"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3C2B2C1"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F505461" w14:textId="77777777" w:rsidR="007B6DAE" w:rsidRDefault="007B6DAE">
            <w:pPr>
              <w:widowControl/>
              <w:jc w:val="right"/>
              <w:rPr>
                <w:rFonts w:asciiTheme="minorEastAsia" w:eastAsiaTheme="minorEastAsia" w:hAnsiTheme="minorEastAsia" w:cs="宋体"/>
                <w:kern w:val="0"/>
                <w:sz w:val="18"/>
                <w:szCs w:val="18"/>
              </w:rPr>
            </w:pPr>
          </w:p>
        </w:tc>
      </w:tr>
      <w:tr w:rsidR="007B6DAE" w14:paraId="7193FE3B" w14:textId="77777777">
        <w:tc>
          <w:tcPr>
            <w:tcW w:w="1244" w:type="pct"/>
            <w:shd w:val="pct10" w:color="auto" w:fill="FFFFFF" w:themeFill="background1"/>
            <w:vAlign w:val="center"/>
          </w:tcPr>
          <w:p w14:paraId="44775FB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806" w:type="pct"/>
            <w:shd w:val="clear" w:color="auto" w:fill="auto"/>
          </w:tcPr>
          <w:p w14:paraId="329EC0C0"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0F55491D"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5E29C53" w14:textId="77777777" w:rsidR="007B6DAE" w:rsidRDefault="007B6DAE">
            <w:pPr>
              <w:widowControl/>
              <w:jc w:val="right"/>
              <w:rPr>
                <w:rFonts w:asciiTheme="minorEastAsia" w:eastAsiaTheme="minorEastAsia" w:hAnsiTheme="minorEastAsia" w:cs="宋体"/>
                <w:kern w:val="0"/>
                <w:sz w:val="18"/>
                <w:szCs w:val="18"/>
              </w:rPr>
            </w:pPr>
          </w:p>
        </w:tc>
      </w:tr>
      <w:tr w:rsidR="007B6DAE" w14:paraId="7891F8DC" w14:textId="77777777">
        <w:tc>
          <w:tcPr>
            <w:tcW w:w="1244" w:type="pct"/>
            <w:shd w:val="pct10" w:color="auto" w:fill="FFFFFF" w:themeFill="background1"/>
            <w:vAlign w:val="center"/>
          </w:tcPr>
          <w:p w14:paraId="558D14B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806" w:type="pct"/>
            <w:shd w:val="clear" w:color="auto" w:fill="auto"/>
          </w:tcPr>
          <w:p w14:paraId="2060B747"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963EFDE"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9F5DFA7" w14:textId="77777777" w:rsidR="007B6DAE" w:rsidRDefault="007B6DAE">
            <w:pPr>
              <w:widowControl/>
              <w:jc w:val="right"/>
              <w:rPr>
                <w:rFonts w:asciiTheme="minorEastAsia" w:eastAsiaTheme="minorEastAsia" w:hAnsiTheme="minorEastAsia" w:cs="宋体"/>
                <w:kern w:val="0"/>
                <w:sz w:val="18"/>
                <w:szCs w:val="18"/>
              </w:rPr>
            </w:pPr>
          </w:p>
        </w:tc>
      </w:tr>
      <w:tr w:rsidR="007B6DAE" w14:paraId="60FFD8F8" w14:textId="77777777">
        <w:tc>
          <w:tcPr>
            <w:tcW w:w="1244" w:type="pct"/>
            <w:shd w:val="pct10" w:color="auto" w:fill="FFFFFF" w:themeFill="background1"/>
            <w:vAlign w:val="center"/>
          </w:tcPr>
          <w:p w14:paraId="1304FF0B"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806" w:type="pct"/>
            <w:shd w:val="clear" w:color="auto" w:fill="auto"/>
            <w:vAlign w:val="center"/>
          </w:tcPr>
          <w:p w14:paraId="41B90AD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2E266CC"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728E87E2" w14:textId="77777777" w:rsidR="007B6DAE" w:rsidRDefault="007B6DAE">
            <w:pPr>
              <w:widowControl/>
              <w:jc w:val="right"/>
              <w:rPr>
                <w:rFonts w:asciiTheme="minorEastAsia" w:eastAsiaTheme="minorEastAsia" w:hAnsiTheme="minorEastAsia" w:cs="宋体"/>
                <w:kern w:val="0"/>
                <w:sz w:val="18"/>
                <w:szCs w:val="18"/>
              </w:rPr>
            </w:pPr>
          </w:p>
        </w:tc>
      </w:tr>
      <w:tr w:rsidR="007B6DAE" w14:paraId="5A2C17FB" w14:textId="77777777">
        <w:tc>
          <w:tcPr>
            <w:tcW w:w="1244" w:type="pct"/>
            <w:shd w:val="pct10" w:color="auto" w:fill="FFFFFF" w:themeFill="background1"/>
            <w:vAlign w:val="center"/>
          </w:tcPr>
          <w:p w14:paraId="5233834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806" w:type="pct"/>
            <w:shd w:val="clear" w:color="auto" w:fill="auto"/>
            <w:vAlign w:val="center"/>
          </w:tcPr>
          <w:p w14:paraId="1D4004D3"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C05D7D0"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47351324" w14:textId="77777777" w:rsidR="007B6DAE" w:rsidRDefault="007B6DAE">
            <w:pPr>
              <w:widowControl/>
              <w:jc w:val="right"/>
              <w:rPr>
                <w:rFonts w:asciiTheme="minorEastAsia" w:eastAsiaTheme="minorEastAsia" w:hAnsiTheme="minorEastAsia" w:cs="宋体"/>
                <w:kern w:val="0"/>
                <w:sz w:val="18"/>
                <w:szCs w:val="18"/>
              </w:rPr>
            </w:pPr>
          </w:p>
        </w:tc>
      </w:tr>
      <w:tr w:rsidR="007B6DAE" w14:paraId="1A86C6C9" w14:textId="77777777">
        <w:tc>
          <w:tcPr>
            <w:tcW w:w="1244" w:type="pct"/>
            <w:shd w:val="pct10" w:color="auto" w:fill="FFFFFF" w:themeFill="background1"/>
            <w:vAlign w:val="center"/>
          </w:tcPr>
          <w:p w14:paraId="68A0D21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806" w:type="pct"/>
            <w:shd w:val="clear" w:color="auto" w:fill="auto"/>
          </w:tcPr>
          <w:p w14:paraId="7CA8E1B8"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75E84B79"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6BA45611" w14:textId="77777777" w:rsidR="007B6DAE" w:rsidRDefault="007B6DAE">
            <w:pPr>
              <w:widowControl/>
              <w:jc w:val="right"/>
              <w:rPr>
                <w:rFonts w:asciiTheme="minorEastAsia" w:eastAsiaTheme="minorEastAsia" w:hAnsiTheme="minorEastAsia" w:cs="宋体"/>
                <w:kern w:val="0"/>
                <w:sz w:val="18"/>
                <w:szCs w:val="18"/>
              </w:rPr>
            </w:pPr>
          </w:p>
        </w:tc>
      </w:tr>
      <w:tr w:rsidR="007B6DAE" w14:paraId="0B26D8AB" w14:textId="77777777">
        <w:tc>
          <w:tcPr>
            <w:tcW w:w="1244" w:type="pct"/>
            <w:shd w:val="pct10" w:color="auto" w:fill="FFFFFF" w:themeFill="background1"/>
            <w:vAlign w:val="center"/>
          </w:tcPr>
          <w:p w14:paraId="3F84C331"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归属于母公司所有者权益合计</w:t>
            </w:r>
          </w:p>
        </w:tc>
        <w:tc>
          <w:tcPr>
            <w:tcW w:w="806" w:type="pct"/>
            <w:shd w:val="clear" w:color="auto" w:fill="auto"/>
          </w:tcPr>
          <w:p w14:paraId="63411527"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2D557A7" w14:textId="77777777" w:rsidR="007B6DAE" w:rsidRDefault="007B6DAE">
            <w:pPr>
              <w:widowControl/>
              <w:jc w:val="right"/>
              <w:rPr>
                <w:rFonts w:asciiTheme="minorEastAsia" w:eastAsiaTheme="minorEastAsia" w:hAnsiTheme="minorEastAsia" w:cs="宋体"/>
                <w:kern w:val="0"/>
                <w:sz w:val="18"/>
                <w:szCs w:val="18"/>
              </w:rPr>
            </w:pPr>
          </w:p>
        </w:tc>
        <w:tc>
          <w:tcPr>
            <w:tcW w:w="1577" w:type="pct"/>
            <w:shd w:val="clear" w:color="auto" w:fill="auto"/>
          </w:tcPr>
          <w:p w14:paraId="5D907D61" w14:textId="77777777" w:rsidR="007B6DAE" w:rsidRDefault="007B6DAE">
            <w:pPr>
              <w:widowControl/>
              <w:jc w:val="right"/>
              <w:rPr>
                <w:rFonts w:asciiTheme="minorEastAsia" w:eastAsiaTheme="minorEastAsia" w:hAnsiTheme="minorEastAsia" w:cs="宋体"/>
                <w:kern w:val="0"/>
                <w:sz w:val="18"/>
                <w:szCs w:val="18"/>
              </w:rPr>
            </w:pPr>
          </w:p>
        </w:tc>
      </w:tr>
      <w:tr w:rsidR="007B6DAE" w14:paraId="691FE5B1" w14:textId="77777777">
        <w:tc>
          <w:tcPr>
            <w:tcW w:w="1244" w:type="pct"/>
            <w:tcBorders>
              <w:bottom w:val="single" w:sz="4" w:space="0" w:color="5B9BD5" w:themeColor="accent1"/>
            </w:tcBorders>
            <w:shd w:val="pct10" w:color="auto" w:fill="FFFFFF" w:themeFill="background1"/>
            <w:vAlign w:val="center"/>
          </w:tcPr>
          <w:p w14:paraId="6C52D73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806" w:type="pct"/>
            <w:tcBorders>
              <w:bottom w:val="single" w:sz="4" w:space="0" w:color="5B9BD5" w:themeColor="accent1"/>
            </w:tcBorders>
            <w:shd w:val="clear" w:color="auto" w:fill="auto"/>
          </w:tcPr>
          <w:p w14:paraId="41170A35" w14:textId="77777777" w:rsidR="007B6DAE" w:rsidRDefault="007B6DAE">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2BEF7A22" w14:textId="77777777" w:rsidR="007B6DAE" w:rsidRDefault="007B6DAE">
            <w:pPr>
              <w:widowControl/>
              <w:jc w:val="right"/>
              <w:rPr>
                <w:rFonts w:asciiTheme="minorEastAsia" w:eastAsiaTheme="minorEastAsia" w:hAnsiTheme="minorEastAsia" w:cs="宋体"/>
                <w:kern w:val="0"/>
                <w:sz w:val="18"/>
                <w:szCs w:val="18"/>
              </w:rPr>
            </w:pPr>
          </w:p>
        </w:tc>
        <w:tc>
          <w:tcPr>
            <w:tcW w:w="1577" w:type="pct"/>
            <w:tcBorders>
              <w:bottom w:val="single" w:sz="4" w:space="0" w:color="5B9BD5" w:themeColor="accent1"/>
            </w:tcBorders>
            <w:shd w:val="clear" w:color="auto" w:fill="auto"/>
          </w:tcPr>
          <w:p w14:paraId="1D2D2CE4" w14:textId="77777777" w:rsidR="007B6DAE" w:rsidRDefault="007B6DAE">
            <w:pPr>
              <w:widowControl/>
              <w:jc w:val="right"/>
              <w:rPr>
                <w:rFonts w:asciiTheme="minorEastAsia" w:eastAsiaTheme="minorEastAsia" w:hAnsiTheme="minorEastAsia" w:cs="宋体"/>
                <w:kern w:val="0"/>
                <w:sz w:val="18"/>
                <w:szCs w:val="18"/>
              </w:rPr>
            </w:pPr>
          </w:p>
        </w:tc>
      </w:tr>
      <w:tr w:rsidR="007B6DAE" w14:paraId="3FE610FF" w14:textId="77777777">
        <w:trPr>
          <w:trHeight w:val="198"/>
        </w:trPr>
        <w:tc>
          <w:tcPr>
            <w:tcW w:w="1244" w:type="pct"/>
            <w:shd w:val="pct10" w:color="auto" w:fill="auto"/>
            <w:vAlign w:val="center"/>
          </w:tcPr>
          <w:p w14:paraId="07BBA05B" w14:textId="77777777" w:rsidR="007B6DAE" w:rsidRDefault="004E7F4B">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0" w:color="auto" w:fill="auto"/>
          </w:tcPr>
          <w:p w14:paraId="4403697F"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0" w:color="auto" w:fill="auto"/>
          </w:tcPr>
          <w:p w14:paraId="51F30DF1"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0" w:color="auto" w:fill="auto"/>
          </w:tcPr>
          <w:p w14:paraId="746ACA76"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7B6DAE" w14:paraId="47873A48" w14:textId="77777777">
        <w:tc>
          <w:tcPr>
            <w:tcW w:w="1244" w:type="pct"/>
            <w:shd w:val="pct10" w:color="auto" w:fill="auto"/>
            <w:vAlign w:val="center"/>
          </w:tcPr>
          <w:p w14:paraId="7826D17D" w14:textId="77777777" w:rsidR="007B6DAE" w:rsidRDefault="004E7F4B">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0" w:color="auto" w:fill="auto"/>
          </w:tcPr>
          <w:p w14:paraId="043F93DC"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0" w:color="auto" w:fill="auto"/>
          </w:tcPr>
          <w:p w14:paraId="161824AF"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7" w:type="pct"/>
            <w:shd w:val="pct10" w:color="auto" w:fill="auto"/>
          </w:tcPr>
          <w:p w14:paraId="3744052C"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29D3B912" w14:textId="77777777" w:rsidR="007B6DAE" w:rsidRDefault="007B6DAE">
      <w:pPr>
        <w:rPr>
          <w:sz w:val="18"/>
          <w:szCs w:val="18"/>
        </w:rPr>
      </w:pPr>
    </w:p>
    <w:p w14:paraId="3A6FA402" w14:textId="77777777" w:rsidR="007B6DAE" w:rsidRDefault="004E7F4B">
      <w:pPr>
        <w:rPr>
          <w:rFonts w:ascii="Arial" w:eastAsia="黑体" w:hAnsi="Arial"/>
          <w:b/>
          <w:bCs/>
          <w:sz w:val="22"/>
          <w:lang w:val="zh-CN"/>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67F3AA9B"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（二</w:t>
      </w:r>
      <w:r>
        <w:rPr>
          <w:rFonts w:ascii="Arial" w:eastAsia="黑体" w:hAnsi="Arial"/>
          <w:b/>
          <w:bCs/>
          <w:sz w:val="22"/>
        </w:rPr>
        <w:t>）</w:t>
      </w:r>
      <w:r>
        <w:rPr>
          <w:rFonts w:ascii="Arial" w:eastAsia="黑体" w:hAnsi="Arial" w:hint="eastAsia"/>
          <w:b/>
          <w:bCs/>
          <w:sz w:val="22"/>
        </w:rPr>
        <w:t>母公司</w:t>
      </w:r>
      <w:r>
        <w:rPr>
          <w:rFonts w:ascii="Arial" w:eastAsia="黑体" w:hAnsi="Arial"/>
          <w:b/>
          <w:bCs/>
          <w:sz w:val="22"/>
        </w:rPr>
        <w:t>资产负债表</w:t>
      </w:r>
      <w:r>
        <w:rPr>
          <w:rFonts w:ascii="Arial" w:eastAsia="黑体" w:hAnsi="Arial" w:hint="eastAsia"/>
          <w:b/>
          <w:bCs/>
          <w:sz w:val="22"/>
        </w:rPr>
        <w:t xml:space="preserve"> </w:t>
      </w:r>
    </w:p>
    <w:p w14:paraId="09E4D9E6" w14:textId="77777777" w:rsidR="007B6DAE" w:rsidRDefault="004E7F4B">
      <w:pPr>
        <w:ind w:left="6300" w:firstLine="420"/>
        <w:jc w:val="right"/>
      </w:pPr>
      <w:r>
        <w:rPr>
          <w:rFonts w:hint="eastAsia"/>
        </w:rPr>
        <w:t>单位</w:t>
      </w:r>
      <w:r>
        <w:t>：元</w:t>
      </w:r>
    </w:p>
    <w:tbl>
      <w:tblPr>
        <w:tblW w:w="5998" w:type="pct"/>
        <w:tblInd w:w="-6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67"/>
        <w:gridCol w:w="1596"/>
        <w:gridCol w:w="2721"/>
        <w:gridCol w:w="3119"/>
      </w:tblGrid>
      <w:tr w:rsidR="007B6DAE" w14:paraId="6B472F81" w14:textId="77777777">
        <w:tc>
          <w:tcPr>
            <w:tcW w:w="1245" w:type="pct"/>
            <w:tcBorders>
              <w:bottom w:val="single" w:sz="4" w:space="0" w:color="5B9BD5" w:themeColor="accent1"/>
            </w:tcBorders>
            <w:shd w:val="pct10" w:color="auto" w:fill="FFFFFF" w:themeFill="background1"/>
          </w:tcPr>
          <w:p w14:paraId="2B87FB03"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06" w:type="pct"/>
            <w:shd w:val="pct10" w:color="auto" w:fill="FFFFFF" w:themeFill="background1"/>
          </w:tcPr>
          <w:p w14:paraId="1AB56D3F"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74" w:type="pct"/>
            <w:shd w:val="pct10" w:color="auto" w:fill="FFFFFF" w:themeFill="background1"/>
          </w:tcPr>
          <w:p w14:paraId="3D2CC47B" w14:textId="3F541D3E"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年6月30日</w:t>
            </w:r>
          </w:p>
        </w:tc>
        <w:tc>
          <w:tcPr>
            <w:tcW w:w="1576" w:type="pct"/>
            <w:shd w:val="pct10" w:color="auto" w:fill="FFFFFF" w:themeFill="background1"/>
          </w:tcPr>
          <w:p w14:paraId="797A7E2B" w14:textId="18F2A798"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7B6DAE" w14:paraId="1EA8E4EF" w14:textId="77777777">
        <w:tc>
          <w:tcPr>
            <w:tcW w:w="1245" w:type="pct"/>
            <w:shd w:val="pct10" w:color="auto" w:fill="FFFFFF" w:themeFill="background1"/>
            <w:vAlign w:val="center"/>
          </w:tcPr>
          <w:p w14:paraId="24F659AE"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w:t>
            </w:r>
          </w:p>
        </w:tc>
        <w:tc>
          <w:tcPr>
            <w:tcW w:w="806" w:type="pct"/>
            <w:shd w:val="clear" w:color="auto" w:fill="auto"/>
          </w:tcPr>
          <w:p w14:paraId="19DB3EC1" w14:textId="77777777" w:rsidR="007B6DAE" w:rsidRDefault="004E7F4B">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74" w:type="pct"/>
            <w:shd w:val="clear" w:color="auto" w:fill="auto"/>
          </w:tcPr>
          <w:p w14:paraId="0B03441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757CEE5" w14:textId="77777777" w:rsidR="007B6DAE" w:rsidRDefault="007B6DAE">
            <w:pPr>
              <w:widowControl/>
              <w:jc w:val="right"/>
              <w:rPr>
                <w:rFonts w:asciiTheme="minorEastAsia" w:eastAsiaTheme="minorEastAsia" w:hAnsiTheme="minorEastAsia" w:cs="宋体"/>
                <w:kern w:val="0"/>
                <w:sz w:val="18"/>
                <w:szCs w:val="18"/>
              </w:rPr>
            </w:pPr>
          </w:p>
        </w:tc>
      </w:tr>
      <w:tr w:rsidR="007B6DAE" w14:paraId="0A37C780" w14:textId="77777777">
        <w:tc>
          <w:tcPr>
            <w:tcW w:w="1245" w:type="pct"/>
            <w:shd w:val="pct10" w:color="auto" w:fill="FFFFFF" w:themeFill="background1"/>
            <w:vAlign w:val="center"/>
          </w:tcPr>
          <w:p w14:paraId="50637213"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806" w:type="pct"/>
            <w:shd w:val="clear" w:color="auto" w:fill="auto"/>
            <w:vAlign w:val="center"/>
          </w:tcPr>
          <w:p w14:paraId="121C272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D1704B8"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71CE2DB" w14:textId="77777777" w:rsidR="007B6DAE" w:rsidRDefault="007B6DAE">
            <w:pPr>
              <w:widowControl/>
              <w:jc w:val="right"/>
              <w:rPr>
                <w:rFonts w:asciiTheme="minorEastAsia" w:eastAsiaTheme="minorEastAsia" w:hAnsiTheme="minorEastAsia" w:cs="宋体"/>
                <w:kern w:val="0"/>
                <w:sz w:val="18"/>
                <w:szCs w:val="18"/>
              </w:rPr>
            </w:pPr>
          </w:p>
        </w:tc>
      </w:tr>
      <w:tr w:rsidR="007B6DAE" w14:paraId="4477EDE4" w14:textId="77777777">
        <w:tc>
          <w:tcPr>
            <w:tcW w:w="1245" w:type="pct"/>
            <w:shd w:val="pct10" w:color="auto" w:fill="FFFFFF" w:themeFill="background1"/>
            <w:vAlign w:val="center"/>
          </w:tcPr>
          <w:p w14:paraId="18ED281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结算</w:t>
            </w:r>
            <w:r>
              <w:rPr>
                <w:rFonts w:asciiTheme="minorEastAsia" w:eastAsiaTheme="minorEastAsia" w:hAnsiTheme="minorEastAsia"/>
                <w:sz w:val="18"/>
                <w:szCs w:val="18"/>
              </w:rPr>
              <w:t>备付金</w:t>
            </w:r>
          </w:p>
        </w:tc>
        <w:tc>
          <w:tcPr>
            <w:tcW w:w="806" w:type="pct"/>
            <w:shd w:val="clear" w:color="auto" w:fill="auto"/>
            <w:vAlign w:val="center"/>
          </w:tcPr>
          <w:p w14:paraId="5D286CE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2E68C44"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1A00F4E" w14:textId="77777777" w:rsidR="007B6DAE" w:rsidRDefault="007B6DAE">
            <w:pPr>
              <w:widowControl/>
              <w:jc w:val="right"/>
              <w:rPr>
                <w:rFonts w:asciiTheme="minorEastAsia" w:eastAsiaTheme="minorEastAsia" w:hAnsiTheme="minorEastAsia" w:cs="宋体"/>
                <w:kern w:val="0"/>
                <w:sz w:val="18"/>
                <w:szCs w:val="18"/>
              </w:rPr>
            </w:pPr>
          </w:p>
        </w:tc>
      </w:tr>
      <w:tr w:rsidR="007B6DAE" w14:paraId="2E7712C1" w14:textId="77777777">
        <w:tc>
          <w:tcPr>
            <w:tcW w:w="1245" w:type="pct"/>
            <w:shd w:val="pct10" w:color="auto" w:fill="FFFFFF" w:themeFill="background1"/>
            <w:vAlign w:val="center"/>
          </w:tcPr>
          <w:p w14:paraId="47EE136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w:t>
            </w:r>
            <w:r>
              <w:rPr>
                <w:rFonts w:asciiTheme="minorEastAsia" w:eastAsiaTheme="minorEastAsia" w:hAnsiTheme="minorEastAsia"/>
                <w:sz w:val="18"/>
                <w:szCs w:val="18"/>
              </w:rPr>
              <w:t>资产</w:t>
            </w:r>
          </w:p>
        </w:tc>
        <w:tc>
          <w:tcPr>
            <w:tcW w:w="806" w:type="pct"/>
            <w:shd w:val="clear" w:color="auto" w:fill="auto"/>
            <w:vAlign w:val="center"/>
          </w:tcPr>
          <w:p w14:paraId="136B2C83"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1976C1E"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91B7C28" w14:textId="77777777" w:rsidR="007B6DAE" w:rsidRDefault="007B6DAE">
            <w:pPr>
              <w:widowControl/>
              <w:jc w:val="right"/>
              <w:rPr>
                <w:rFonts w:asciiTheme="minorEastAsia" w:eastAsiaTheme="minorEastAsia" w:hAnsiTheme="minorEastAsia" w:cs="宋体"/>
                <w:kern w:val="0"/>
                <w:sz w:val="18"/>
                <w:szCs w:val="18"/>
              </w:rPr>
            </w:pPr>
          </w:p>
        </w:tc>
      </w:tr>
      <w:tr w:rsidR="007B6DAE" w14:paraId="253D7AA7" w14:textId="77777777">
        <w:tc>
          <w:tcPr>
            <w:tcW w:w="1245" w:type="pct"/>
            <w:shd w:val="pct10" w:color="auto" w:fill="FFFFFF" w:themeFill="background1"/>
            <w:vAlign w:val="center"/>
          </w:tcPr>
          <w:p w14:paraId="29173248"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款项</w:t>
            </w:r>
          </w:p>
        </w:tc>
        <w:tc>
          <w:tcPr>
            <w:tcW w:w="806" w:type="pct"/>
            <w:shd w:val="clear" w:color="auto" w:fill="auto"/>
            <w:vAlign w:val="center"/>
          </w:tcPr>
          <w:p w14:paraId="79F0C88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549AAC0"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6285B26" w14:textId="77777777" w:rsidR="007B6DAE" w:rsidRDefault="007B6DAE">
            <w:pPr>
              <w:widowControl/>
              <w:jc w:val="right"/>
              <w:rPr>
                <w:rFonts w:asciiTheme="minorEastAsia" w:eastAsiaTheme="minorEastAsia" w:hAnsiTheme="minorEastAsia" w:cs="宋体"/>
                <w:kern w:val="0"/>
                <w:sz w:val="18"/>
                <w:szCs w:val="18"/>
              </w:rPr>
            </w:pPr>
          </w:p>
        </w:tc>
      </w:tr>
      <w:tr w:rsidR="007B6DAE" w14:paraId="5389B2B5" w14:textId="77777777">
        <w:tc>
          <w:tcPr>
            <w:tcW w:w="1245" w:type="pct"/>
            <w:shd w:val="pct10" w:color="auto" w:fill="FFFFFF" w:themeFill="background1"/>
            <w:vAlign w:val="center"/>
          </w:tcPr>
          <w:p w14:paraId="429714D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806" w:type="pct"/>
            <w:shd w:val="clear" w:color="auto" w:fill="auto"/>
            <w:vAlign w:val="center"/>
          </w:tcPr>
          <w:p w14:paraId="39072A1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2E7623D"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1B0B7D8" w14:textId="77777777" w:rsidR="007B6DAE" w:rsidRDefault="007B6DAE">
            <w:pPr>
              <w:widowControl/>
              <w:jc w:val="right"/>
              <w:rPr>
                <w:rFonts w:asciiTheme="minorEastAsia" w:eastAsiaTheme="minorEastAsia" w:hAnsiTheme="minorEastAsia" w:cs="宋体"/>
                <w:kern w:val="0"/>
                <w:sz w:val="18"/>
                <w:szCs w:val="18"/>
              </w:rPr>
            </w:pPr>
          </w:p>
        </w:tc>
      </w:tr>
      <w:tr w:rsidR="007B6DAE" w14:paraId="7F04E1F6" w14:textId="77777777">
        <w:tc>
          <w:tcPr>
            <w:tcW w:w="1245" w:type="pct"/>
            <w:shd w:val="pct10" w:color="auto" w:fill="FFFFFF" w:themeFill="background1"/>
            <w:vAlign w:val="center"/>
          </w:tcPr>
          <w:p w14:paraId="6499B06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806" w:type="pct"/>
            <w:shd w:val="clear" w:color="auto" w:fill="auto"/>
            <w:vAlign w:val="center"/>
          </w:tcPr>
          <w:p w14:paraId="771159C6"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FADF285"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F3DC03D" w14:textId="77777777" w:rsidR="007B6DAE" w:rsidRDefault="007B6DAE">
            <w:pPr>
              <w:widowControl/>
              <w:jc w:val="right"/>
              <w:rPr>
                <w:rFonts w:asciiTheme="minorEastAsia" w:eastAsiaTheme="minorEastAsia" w:hAnsiTheme="minorEastAsia" w:cs="宋体"/>
                <w:kern w:val="0"/>
                <w:sz w:val="18"/>
                <w:szCs w:val="18"/>
              </w:rPr>
            </w:pPr>
          </w:p>
        </w:tc>
      </w:tr>
      <w:tr w:rsidR="007B6DAE" w14:paraId="4C38DF8F" w14:textId="77777777">
        <w:tc>
          <w:tcPr>
            <w:tcW w:w="1245" w:type="pct"/>
            <w:shd w:val="pct10" w:color="auto" w:fill="FFFFFF" w:themeFill="background1"/>
            <w:vAlign w:val="center"/>
          </w:tcPr>
          <w:p w14:paraId="795D99A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proofErr w:type="gramStart"/>
            <w:r>
              <w:rPr>
                <w:rFonts w:asciiTheme="minorEastAsia" w:eastAsiaTheme="minorEastAsia" w:hAnsiTheme="minorEastAsia" w:hint="eastAsia"/>
                <w:sz w:val="18"/>
                <w:szCs w:val="18"/>
              </w:rPr>
              <w:t>代偿款</w:t>
            </w:r>
            <w:proofErr w:type="gramEnd"/>
          </w:p>
        </w:tc>
        <w:tc>
          <w:tcPr>
            <w:tcW w:w="806" w:type="pct"/>
            <w:shd w:val="clear" w:color="auto" w:fill="auto"/>
            <w:vAlign w:val="center"/>
          </w:tcPr>
          <w:p w14:paraId="16DD265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D149CC4"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ACED7C7" w14:textId="77777777" w:rsidR="007B6DAE" w:rsidRDefault="007B6DAE">
            <w:pPr>
              <w:widowControl/>
              <w:jc w:val="right"/>
              <w:rPr>
                <w:rFonts w:asciiTheme="minorEastAsia" w:eastAsiaTheme="minorEastAsia" w:hAnsiTheme="minorEastAsia" w:cs="宋体"/>
                <w:kern w:val="0"/>
                <w:sz w:val="18"/>
                <w:szCs w:val="18"/>
              </w:rPr>
            </w:pPr>
          </w:p>
        </w:tc>
      </w:tr>
      <w:tr w:rsidR="007B6DAE" w14:paraId="4D7E7AFB" w14:textId="77777777">
        <w:tc>
          <w:tcPr>
            <w:tcW w:w="1245" w:type="pct"/>
            <w:shd w:val="pct10" w:color="auto" w:fill="FFFFFF" w:themeFill="background1"/>
            <w:vAlign w:val="center"/>
          </w:tcPr>
          <w:p w14:paraId="3CE54AD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806" w:type="pct"/>
            <w:shd w:val="clear" w:color="auto" w:fill="auto"/>
            <w:vAlign w:val="center"/>
          </w:tcPr>
          <w:p w14:paraId="4375D8E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B0FD15E"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8DFD1BF" w14:textId="77777777" w:rsidR="007B6DAE" w:rsidRDefault="007B6DAE">
            <w:pPr>
              <w:widowControl/>
              <w:jc w:val="right"/>
              <w:rPr>
                <w:rFonts w:asciiTheme="minorEastAsia" w:eastAsiaTheme="minorEastAsia" w:hAnsiTheme="minorEastAsia" w:cs="宋体"/>
                <w:kern w:val="0"/>
                <w:sz w:val="18"/>
                <w:szCs w:val="18"/>
              </w:rPr>
            </w:pPr>
          </w:p>
        </w:tc>
      </w:tr>
      <w:tr w:rsidR="007B6DAE" w14:paraId="7A8595C8" w14:textId="77777777">
        <w:tc>
          <w:tcPr>
            <w:tcW w:w="1245" w:type="pct"/>
            <w:shd w:val="pct10" w:color="auto" w:fill="FFFFFF" w:themeFill="background1"/>
            <w:vAlign w:val="center"/>
          </w:tcPr>
          <w:p w14:paraId="0840CCE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806" w:type="pct"/>
            <w:shd w:val="clear" w:color="auto" w:fill="auto"/>
            <w:vAlign w:val="center"/>
          </w:tcPr>
          <w:p w14:paraId="3902362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4E352E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FF02343" w14:textId="77777777" w:rsidR="007B6DAE" w:rsidRDefault="007B6DAE">
            <w:pPr>
              <w:widowControl/>
              <w:jc w:val="right"/>
              <w:rPr>
                <w:rFonts w:asciiTheme="minorEastAsia" w:eastAsiaTheme="minorEastAsia" w:hAnsiTheme="minorEastAsia" w:cs="宋体"/>
                <w:kern w:val="0"/>
                <w:sz w:val="18"/>
                <w:szCs w:val="18"/>
              </w:rPr>
            </w:pPr>
          </w:p>
        </w:tc>
      </w:tr>
      <w:tr w:rsidR="007B6DAE" w14:paraId="28629FA0" w14:textId="77777777">
        <w:tc>
          <w:tcPr>
            <w:tcW w:w="1245" w:type="pct"/>
            <w:shd w:val="pct10" w:color="auto" w:fill="FFFFFF" w:themeFill="background1"/>
            <w:vAlign w:val="center"/>
          </w:tcPr>
          <w:p w14:paraId="71D00EB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定期存款</w:t>
            </w:r>
          </w:p>
        </w:tc>
        <w:tc>
          <w:tcPr>
            <w:tcW w:w="806" w:type="pct"/>
            <w:shd w:val="clear" w:color="auto" w:fill="auto"/>
            <w:vAlign w:val="center"/>
          </w:tcPr>
          <w:p w14:paraId="55D09203"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3D7E64B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4EAA256" w14:textId="77777777" w:rsidR="007B6DAE" w:rsidRDefault="007B6DAE">
            <w:pPr>
              <w:widowControl/>
              <w:jc w:val="right"/>
              <w:rPr>
                <w:rFonts w:asciiTheme="minorEastAsia" w:eastAsiaTheme="minorEastAsia" w:hAnsiTheme="minorEastAsia" w:cs="宋体"/>
                <w:kern w:val="0"/>
                <w:sz w:val="18"/>
                <w:szCs w:val="18"/>
              </w:rPr>
            </w:pPr>
          </w:p>
        </w:tc>
      </w:tr>
      <w:tr w:rsidR="007B6DAE" w14:paraId="6A650AC7" w14:textId="77777777">
        <w:tc>
          <w:tcPr>
            <w:tcW w:w="1245" w:type="pct"/>
            <w:shd w:val="pct10" w:color="auto" w:fill="FFFFFF" w:themeFill="background1"/>
            <w:vAlign w:val="center"/>
          </w:tcPr>
          <w:p w14:paraId="6A92838E"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806" w:type="pct"/>
            <w:shd w:val="clear" w:color="auto" w:fill="auto"/>
            <w:vAlign w:val="center"/>
          </w:tcPr>
          <w:p w14:paraId="11CDD4E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06D4E21"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C5B01E9" w14:textId="77777777" w:rsidR="007B6DAE" w:rsidRDefault="007B6DAE">
            <w:pPr>
              <w:widowControl/>
              <w:jc w:val="right"/>
              <w:rPr>
                <w:rFonts w:asciiTheme="minorEastAsia" w:eastAsiaTheme="minorEastAsia" w:hAnsiTheme="minorEastAsia" w:cs="宋体"/>
                <w:kern w:val="0"/>
                <w:sz w:val="18"/>
                <w:szCs w:val="18"/>
              </w:rPr>
            </w:pPr>
          </w:p>
        </w:tc>
      </w:tr>
      <w:tr w:rsidR="007B6DAE" w14:paraId="2ED4B419" w14:textId="77777777">
        <w:tc>
          <w:tcPr>
            <w:tcW w:w="1245" w:type="pct"/>
            <w:shd w:val="pct10" w:color="auto" w:fill="FFFFFF" w:themeFill="background1"/>
            <w:vAlign w:val="center"/>
          </w:tcPr>
          <w:p w14:paraId="415B6AE8"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买入返售金融资产</w:t>
            </w:r>
          </w:p>
        </w:tc>
        <w:tc>
          <w:tcPr>
            <w:tcW w:w="806" w:type="pct"/>
            <w:shd w:val="clear" w:color="auto" w:fill="auto"/>
            <w:vAlign w:val="center"/>
          </w:tcPr>
          <w:p w14:paraId="6B210E5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E30D595"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27EA033" w14:textId="77777777" w:rsidR="007B6DAE" w:rsidRDefault="007B6DAE">
            <w:pPr>
              <w:widowControl/>
              <w:jc w:val="right"/>
              <w:rPr>
                <w:rFonts w:asciiTheme="minorEastAsia" w:eastAsiaTheme="minorEastAsia" w:hAnsiTheme="minorEastAsia" w:cs="宋体"/>
                <w:kern w:val="0"/>
                <w:sz w:val="18"/>
                <w:szCs w:val="18"/>
              </w:rPr>
            </w:pPr>
          </w:p>
        </w:tc>
      </w:tr>
      <w:tr w:rsidR="007B6DAE" w14:paraId="624124A3" w14:textId="77777777">
        <w:tc>
          <w:tcPr>
            <w:tcW w:w="1245" w:type="pct"/>
            <w:shd w:val="pct10" w:color="auto" w:fill="FFFFFF" w:themeFill="background1"/>
            <w:vAlign w:val="center"/>
          </w:tcPr>
          <w:p w14:paraId="310DE85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806" w:type="pct"/>
            <w:shd w:val="clear" w:color="auto" w:fill="auto"/>
            <w:vAlign w:val="center"/>
          </w:tcPr>
          <w:p w14:paraId="7D963EF8"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7FA9E3E"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495649A" w14:textId="77777777" w:rsidR="007B6DAE" w:rsidRDefault="007B6DAE">
            <w:pPr>
              <w:widowControl/>
              <w:jc w:val="right"/>
              <w:rPr>
                <w:rFonts w:asciiTheme="minorEastAsia" w:eastAsiaTheme="minorEastAsia" w:hAnsiTheme="minorEastAsia" w:cs="宋体"/>
                <w:kern w:val="0"/>
                <w:sz w:val="18"/>
                <w:szCs w:val="18"/>
              </w:rPr>
            </w:pPr>
          </w:p>
        </w:tc>
      </w:tr>
      <w:tr w:rsidR="007B6DAE" w14:paraId="7C4FCD7A" w14:textId="77777777">
        <w:tc>
          <w:tcPr>
            <w:tcW w:w="1245" w:type="pct"/>
            <w:shd w:val="pct10" w:color="auto" w:fill="FFFFFF" w:themeFill="background1"/>
            <w:vAlign w:val="center"/>
          </w:tcPr>
          <w:p w14:paraId="78275FFF"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金融</w:t>
            </w:r>
            <w:r>
              <w:rPr>
                <w:rFonts w:asciiTheme="minorEastAsia" w:eastAsiaTheme="minorEastAsia" w:hAnsiTheme="minorEastAsia"/>
                <w:sz w:val="18"/>
                <w:szCs w:val="18"/>
              </w:rPr>
              <w:t>投资：</w:t>
            </w:r>
          </w:p>
        </w:tc>
        <w:tc>
          <w:tcPr>
            <w:tcW w:w="806" w:type="pct"/>
            <w:shd w:val="clear" w:color="auto" w:fill="auto"/>
            <w:vAlign w:val="center"/>
          </w:tcPr>
          <w:p w14:paraId="199AB13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E8DADA6"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C4BA041" w14:textId="77777777" w:rsidR="007B6DAE" w:rsidRDefault="007B6DAE">
            <w:pPr>
              <w:widowControl/>
              <w:jc w:val="right"/>
              <w:rPr>
                <w:rFonts w:asciiTheme="minorEastAsia" w:eastAsiaTheme="minorEastAsia" w:hAnsiTheme="minorEastAsia" w:cs="宋体"/>
                <w:kern w:val="0"/>
                <w:sz w:val="18"/>
                <w:szCs w:val="18"/>
              </w:rPr>
            </w:pPr>
          </w:p>
        </w:tc>
      </w:tr>
      <w:tr w:rsidR="007B6DAE" w14:paraId="5217F976" w14:textId="77777777">
        <w:tc>
          <w:tcPr>
            <w:tcW w:w="1245" w:type="pct"/>
            <w:shd w:val="pct10" w:color="auto" w:fill="FFFFFF" w:themeFill="background1"/>
            <w:vAlign w:val="center"/>
          </w:tcPr>
          <w:p w14:paraId="1C8AC8DE"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交易性金融</w:t>
            </w:r>
            <w:r>
              <w:rPr>
                <w:rFonts w:asciiTheme="minorEastAsia" w:eastAsiaTheme="minorEastAsia" w:hAnsiTheme="minorEastAsia"/>
                <w:sz w:val="18"/>
                <w:szCs w:val="18"/>
              </w:rPr>
              <w:t>资产</w:t>
            </w:r>
          </w:p>
        </w:tc>
        <w:tc>
          <w:tcPr>
            <w:tcW w:w="806" w:type="pct"/>
            <w:shd w:val="clear" w:color="auto" w:fill="auto"/>
            <w:vAlign w:val="center"/>
          </w:tcPr>
          <w:p w14:paraId="1348B6C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797D63D"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702D0FB" w14:textId="77777777" w:rsidR="007B6DAE" w:rsidRDefault="007B6DAE">
            <w:pPr>
              <w:widowControl/>
              <w:jc w:val="right"/>
              <w:rPr>
                <w:rFonts w:asciiTheme="minorEastAsia" w:eastAsiaTheme="minorEastAsia" w:hAnsiTheme="minorEastAsia" w:cs="宋体"/>
                <w:kern w:val="0"/>
                <w:sz w:val="18"/>
                <w:szCs w:val="18"/>
              </w:rPr>
            </w:pPr>
          </w:p>
        </w:tc>
      </w:tr>
      <w:tr w:rsidR="007B6DAE" w14:paraId="1E8C6F71" w14:textId="77777777">
        <w:tc>
          <w:tcPr>
            <w:tcW w:w="1245" w:type="pct"/>
            <w:shd w:val="pct10" w:color="auto" w:fill="FFFFFF" w:themeFill="background1"/>
            <w:vAlign w:val="center"/>
          </w:tcPr>
          <w:p w14:paraId="7CC9FA42"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806" w:type="pct"/>
            <w:shd w:val="clear" w:color="auto" w:fill="auto"/>
            <w:vAlign w:val="center"/>
          </w:tcPr>
          <w:p w14:paraId="6B92A05F"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31F5A04"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4CD2EE3" w14:textId="77777777" w:rsidR="007B6DAE" w:rsidRDefault="007B6DAE">
            <w:pPr>
              <w:widowControl/>
              <w:jc w:val="right"/>
              <w:rPr>
                <w:rFonts w:asciiTheme="minorEastAsia" w:eastAsiaTheme="minorEastAsia" w:hAnsiTheme="minorEastAsia" w:cs="宋体"/>
                <w:kern w:val="0"/>
                <w:sz w:val="18"/>
                <w:szCs w:val="18"/>
              </w:rPr>
            </w:pPr>
          </w:p>
        </w:tc>
      </w:tr>
      <w:tr w:rsidR="007B6DAE" w14:paraId="58E5F33F" w14:textId="77777777">
        <w:tc>
          <w:tcPr>
            <w:tcW w:w="1245" w:type="pct"/>
            <w:shd w:val="pct10" w:color="auto" w:fill="FFFFFF" w:themeFill="background1"/>
            <w:vAlign w:val="center"/>
          </w:tcPr>
          <w:p w14:paraId="0C9C05A4"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806" w:type="pct"/>
            <w:shd w:val="clear" w:color="auto" w:fill="auto"/>
            <w:vAlign w:val="center"/>
          </w:tcPr>
          <w:p w14:paraId="589111E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068ED5D"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466DAD4" w14:textId="77777777" w:rsidR="007B6DAE" w:rsidRDefault="007B6DAE">
            <w:pPr>
              <w:widowControl/>
              <w:jc w:val="right"/>
              <w:rPr>
                <w:rFonts w:asciiTheme="minorEastAsia" w:eastAsiaTheme="minorEastAsia" w:hAnsiTheme="minorEastAsia" w:cs="宋体"/>
                <w:kern w:val="0"/>
                <w:sz w:val="18"/>
                <w:szCs w:val="18"/>
              </w:rPr>
            </w:pPr>
          </w:p>
        </w:tc>
      </w:tr>
      <w:tr w:rsidR="007B6DAE" w14:paraId="4EB319F5" w14:textId="77777777">
        <w:tc>
          <w:tcPr>
            <w:tcW w:w="1245" w:type="pct"/>
            <w:shd w:val="pct10" w:color="auto" w:fill="FFFFFF" w:themeFill="background1"/>
            <w:vAlign w:val="center"/>
          </w:tcPr>
          <w:p w14:paraId="08B197E0" w14:textId="77777777" w:rsidR="007B6DAE" w:rsidRDefault="004E7F4B">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806" w:type="pct"/>
            <w:shd w:val="clear" w:color="auto" w:fill="auto"/>
            <w:vAlign w:val="center"/>
          </w:tcPr>
          <w:p w14:paraId="201C13A4"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02A34F2"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E3E14DD" w14:textId="77777777" w:rsidR="007B6DAE" w:rsidRDefault="007B6DAE">
            <w:pPr>
              <w:widowControl/>
              <w:jc w:val="right"/>
              <w:rPr>
                <w:rFonts w:asciiTheme="minorEastAsia" w:eastAsiaTheme="minorEastAsia" w:hAnsiTheme="minorEastAsia" w:cs="宋体"/>
                <w:kern w:val="0"/>
                <w:sz w:val="18"/>
                <w:szCs w:val="18"/>
              </w:rPr>
            </w:pPr>
          </w:p>
        </w:tc>
      </w:tr>
      <w:tr w:rsidR="007B6DAE" w14:paraId="610B084B" w14:textId="77777777">
        <w:tc>
          <w:tcPr>
            <w:tcW w:w="1245" w:type="pct"/>
            <w:shd w:val="pct10" w:color="auto" w:fill="FFFFFF" w:themeFill="background1"/>
            <w:vAlign w:val="center"/>
          </w:tcPr>
          <w:p w14:paraId="47F7A445"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长期股权投资</w:t>
            </w:r>
          </w:p>
        </w:tc>
        <w:tc>
          <w:tcPr>
            <w:tcW w:w="806" w:type="pct"/>
            <w:shd w:val="clear" w:color="auto" w:fill="auto"/>
            <w:vAlign w:val="center"/>
          </w:tcPr>
          <w:p w14:paraId="0265C3D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5178BC4"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359A490" w14:textId="77777777" w:rsidR="007B6DAE" w:rsidRDefault="007B6DAE">
            <w:pPr>
              <w:widowControl/>
              <w:jc w:val="right"/>
              <w:rPr>
                <w:rFonts w:asciiTheme="minorEastAsia" w:eastAsiaTheme="minorEastAsia" w:hAnsiTheme="minorEastAsia" w:cs="宋体"/>
                <w:kern w:val="0"/>
                <w:sz w:val="18"/>
                <w:szCs w:val="18"/>
              </w:rPr>
            </w:pPr>
          </w:p>
        </w:tc>
      </w:tr>
      <w:tr w:rsidR="007B6DAE" w14:paraId="46AB6F7B" w14:textId="77777777">
        <w:tc>
          <w:tcPr>
            <w:tcW w:w="1245" w:type="pct"/>
            <w:shd w:val="pct10" w:color="auto" w:fill="FFFFFF" w:themeFill="background1"/>
            <w:vAlign w:val="center"/>
          </w:tcPr>
          <w:p w14:paraId="7F4A193B"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806" w:type="pct"/>
            <w:shd w:val="clear" w:color="auto" w:fill="auto"/>
            <w:vAlign w:val="center"/>
          </w:tcPr>
          <w:p w14:paraId="58B6F38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DA96F0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8169DAA" w14:textId="77777777" w:rsidR="007B6DAE" w:rsidRDefault="007B6DAE">
            <w:pPr>
              <w:widowControl/>
              <w:jc w:val="right"/>
              <w:rPr>
                <w:rFonts w:asciiTheme="minorEastAsia" w:eastAsiaTheme="minorEastAsia" w:hAnsiTheme="minorEastAsia" w:cs="宋体"/>
                <w:kern w:val="0"/>
                <w:sz w:val="18"/>
                <w:szCs w:val="18"/>
              </w:rPr>
            </w:pPr>
          </w:p>
        </w:tc>
      </w:tr>
      <w:tr w:rsidR="007B6DAE" w14:paraId="2FA8E713" w14:textId="77777777">
        <w:tc>
          <w:tcPr>
            <w:tcW w:w="1245" w:type="pct"/>
            <w:shd w:val="pct10" w:color="auto" w:fill="FFFFFF" w:themeFill="background1"/>
            <w:vAlign w:val="center"/>
          </w:tcPr>
          <w:p w14:paraId="39E08AAA"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806" w:type="pct"/>
            <w:shd w:val="clear" w:color="auto" w:fill="auto"/>
            <w:vAlign w:val="center"/>
          </w:tcPr>
          <w:p w14:paraId="7634727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51785A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02707799" w14:textId="77777777" w:rsidR="007B6DAE" w:rsidRDefault="007B6DAE">
            <w:pPr>
              <w:widowControl/>
              <w:jc w:val="right"/>
              <w:rPr>
                <w:rFonts w:asciiTheme="minorEastAsia" w:eastAsiaTheme="minorEastAsia" w:hAnsiTheme="minorEastAsia" w:cs="宋体"/>
                <w:kern w:val="0"/>
                <w:sz w:val="18"/>
                <w:szCs w:val="18"/>
              </w:rPr>
            </w:pPr>
          </w:p>
        </w:tc>
      </w:tr>
      <w:tr w:rsidR="007B6DAE" w14:paraId="54FFB647" w14:textId="77777777">
        <w:tc>
          <w:tcPr>
            <w:tcW w:w="1245" w:type="pct"/>
            <w:shd w:val="pct10" w:color="auto" w:fill="FFFFFF" w:themeFill="background1"/>
            <w:vAlign w:val="center"/>
          </w:tcPr>
          <w:p w14:paraId="7DB58A1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806" w:type="pct"/>
            <w:shd w:val="clear" w:color="auto" w:fill="auto"/>
            <w:vAlign w:val="center"/>
          </w:tcPr>
          <w:p w14:paraId="38804C95"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D06C613"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7E9877D" w14:textId="77777777" w:rsidR="007B6DAE" w:rsidRDefault="007B6DAE">
            <w:pPr>
              <w:widowControl/>
              <w:jc w:val="right"/>
              <w:rPr>
                <w:rFonts w:asciiTheme="minorEastAsia" w:eastAsiaTheme="minorEastAsia" w:hAnsiTheme="minorEastAsia" w:cs="宋体"/>
                <w:kern w:val="0"/>
                <w:sz w:val="18"/>
                <w:szCs w:val="18"/>
              </w:rPr>
            </w:pPr>
          </w:p>
        </w:tc>
      </w:tr>
      <w:tr w:rsidR="007B6DAE" w14:paraId="1F43FE1F" w14:textId="77777777">
        <w:tc>
          <w:tcPr>
            <w:tcW w:w="1245" w:type="pct"/>
            <w:shd w:val="pct10" w:color="auto" w:fill="FFFFFF" w:themeFill="background1"/>
            <w:vAlign w:val="center"/>
          </w:tcPr>
          <w:p w14:paraId="7100A2F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806" w:type="pct"/>
            <w:shd w:val="clear" w:color="auto" w:fill="auto"/>
            <w:vAlign w:val="center"/>
          </w:tcPr>
          <w:p w14:paraId="40791AD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107E25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268389A3" w14:textId="77777777" w:rsidR="007B6DAE" w:rsidRDefault="007B6DAE">
            <w:pPr>
              <w:widowControl/>
              <w:jc w:val="right"/>
              <w:rPr>
                <w:rFonts w:asciiTheme="minorEastAsia" w:eastAsiaTheme="minorEastAsia" w:hAnsiTheme="minorEastAsia" w:cs="宋体"/>
                <w:kern w:val="0"/>
                <w:sz w:val="18"/>
                <w:szCs w:val="18"/>
              </w:rPr>
            </w:pPr>
          </w:p>
        </w:tc>
      </w:tr>
      <w:tr w:rsidR="007B6DAE" w14:paraId="66DC7C92" w14:textId="77777777">
        <w:tc>
          <w:tcPr>
            <w:tcW w:w="1245" w:type="pct"/>
            <w:shd w:val="pct10" w:color="auto" w:fill="FFFFFF" w:themeFill="background1"/>
            <w:vAlign w:val="center"/>
          </w:tcPr>
          <w:p w14:paraId="0E78AA51"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806" w:type="pct"/>
            <w:shd w:val="clear" w:color="auto" w:fill="auto"/>
            <w:vAlign w:val="center"/>
          </w:tcPr>
          <w:p w14:paraId="462AA65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D3CA060"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9E16495" w14:textId="77777777" w:rsidR="007B6DAE" w:rsidRDefault="007B6DAE">
            <w:pPr>
              <w:widowControl/>
              <w:jc w:val="right"/>
              <w:rPr>
                <w:rFonts w:asciiTheme="minorEastAsia" w:eastAsiaTheme="minorEastAsia" w:hAnsiTheme="minorEastAsia" w:cs="宋体"/>
                <w:kern w:val="0"/>
                <w:sz w:val="18"/>
                <w:szCs w:val="18"/>
              </w:rPr>
            </w:pPr>
          </w:p>
        </w:tc>
      </w:tr>
      <w:tr w:rsidR="006B1DD0" w14:paraId="724F6E19" w14:textId="77777777">
        <w:tc>
          <w:tcPr>
            <w:tcW w:w="1245" w:type="pct"/>
            <w:shd w:val="pct10" w:color="auto" w:fill="FFFFFF" w:themeFill="background1"/>
            <w:vAlign w:val="center"/>
          </w:tcPr>
          <w:p w14:paraId="4B48B51F" w14:textId="31930B73" w:rsidR="006B1DD0" w:rsidRDefault="006B1DD0">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806" w:type="pct"/>
            <w:shd w:val="clear" w:color="auto" w:fill="auto"/>
            <w:vAlign w:val="center"/>
          </w:tcPr>
          <w:p w14:paraId="3F593503" w14:textId="77777777" w:rsidR="006B1DD0" w:rsidRDefault="006B1DD0">
            <w:pPr>
              <w:jc w:val="right"/>
              <w:rPr>
                <w:rFonts w:asciiTheme="minorEastAsia" w:eastAsiaTheme="minorEastAsia" w:hAnsiTheme="minorEastAsia" w:cs="宋体"/>
                <w:color w:val="000000"/>
                <w:sz w:val="18"/>
                <w:szCs w:val="18"/>
              </w:rPr>
            </w:pPr>
          </w:p>
        </w:tc>
        <w:tc>
          <w:tcPr>
            <w:tcW w:w="1374" w:type="pct"/>
            <w:shd w:val="clear" w:color="auto" w:fill="auto"/>
          </w:tcPr>
          <w:p w14:paraId="5C538A42" w14:textId="77777777" w:rsidR="006B1DD0" w:rsidRDefault="006B1DD0">
            <w:pPr>
              <w:widowControl/>
              <w:jc w:val="right"/>
              <w:rPr>
                <w:rFonts w:asciiTheme="minorEastAsia" w:eastAsiaTheme="minorEastAsia" w:hAnsiTheme="minorEastAsia" w:cs="宋体"/>
                <w:kern w:val="0"/>
                <w:sz w:val="18"/>
                <w:szCs w:val="18"/>
              </w:rPr>
            </w:pPr>
          </w:p>
        </w:tc>
        <w:tc>
          <w:tcPr>
            <w:tcW w:w="1576" w:type="pct"/>
            <w:shd w:val="clear" w:color="auto" w:fill="auto"/>
          </w:tcPr>
          <w:p w14:paraId="0BEBDB79" w14:textId="77777777" w:rsidR="006B1DD0" w:rsidRDefault="006B1DD0">
            <w:pPr>
              <w:widowControl/>
              <w:jc w:val="right"/>
              <w:rPr>
                <w:rFonts w:asciiTheme="minorEastAsia" w:eastAsiaTheme="minorEastAsia" w:hAnsiTheme="minorEastAsia" w:cs="宋体"/>
                <w:kern w:val="0"/>
                <w:sz w:val="18"/>
                <w:szCs w:val="18"/>
              </w:rPr>
            </w:pPr>
          </w:p>
        </w:tc>
      </w:tr>
      <w:tr w:rsidR="007B6DAE" w14:paraId="78BF9668" w14:textId="77777777">
        <w:tc>
          <w:tcPr>
            <w:tcW w:w="1245" w:type="pct"/>
            <w:shd w:val="pct10" w:color="auto" w:fill="FFFFFF" w:themeFill="background1"/>
            <w:vAlign w:val="center"/>
          </w:tcPr>
          <w:p w14:paraId="33A3E21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资产</w:t>
            </w:r>
          </w:p>
        </w:tc>
        <w:tc>
          <w:tcPr>
            <w:tcW w:w="806" w:type="pct"/>
            <w:shd w:val="clear" w:color="auto" w:fill="auto"/>
            <w:vAlign w:val="center"/>
          </w:tcPr>
          <w:p w14:paraId="3124E87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FF6F6D8"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0689F99" w14:textId="77777777" w:rsidR="007B6DAE" w:rsidRDefault="007B6DAE">
            <w:pPr>
              <w:widowControl/>
              <w:jc w:val="right"/>
              <w:rPr>
                <w:rFonts w:asciiTheme="minorEastAsia" w:eastAsiaTheme="minorEastAsia" w:hAnsiTheme="minorEastAsia" w:cs="宋体"/>
                <w:kern w:val="0"/>
                <w:sz w:val="18"/>
                <w:szCs w:val="18"/>
              </w:rPr>
            </w:pPr>
          </w:p>
        </w:tc>
      </w:tr>
      <w:tr w:rsidR="007B6DAE" w14:paraId="1B9563AB" w14:textId="77777777">
        <w:tc>
          <w:tcPr>
            <w:tcW w:w="1245" w:type="pct"/>
            <w:shd w:val="pct10" w:color="auto" w:fill="FFFFFF" w:themeFill="background1"/>
            <w:vAlign w:val="center"/>
          </w:tcPr>
          <w:p w14:paraId="68FA0E49"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806" w:type="pct"/>
            <w:shd w:val="clear" w:color="auto" w:fill="auto"/>
            <w:vAlign w:val="center"/>
          </w:tcPr>
          <w:p w14:paraId="5C03061F"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B0EB9E9"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EFF1A00" w14:textId="77777777" w:rsidR="007B6DAE" w:rsidRDefault="007B6DAE">
            <w:pPr>
              <w:widowControl/>
              <w:jc w:val="right"/>
              <w:rPr>
                <w:rFonts w:asciiTheme="minorEastAsia" w:eastAsiaTheme="minorEastAsia" w:hAnsiTheme="minorEastAsia" w:cs="宋体"/>
                <w:kern w:val="0"/>
                <w:sz w:val="18"/>
                <w:szCs w:val="18"/>
              </w:rPr>
            </w:pPr>
          </w:p>
        </w:tc>
      </w:tr>
      <w:tr w:rsidR="007B6DAE" w14:paraId="2311E28A" w14:textId="77777777">
        <w:tc>
          <w:tcPr>
            <w:tcW w:w="1245" w:type="pct"/>
            <w:shd w:val="pct10" w:color="auto" w:fill="FFFFFF" w:themeFill="background1"/>
            <w:vAlign w:val="center"/>
          </w:tcPr>
          <w:p w14:paraId="4D1D5FBA"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806" w:type="pct"/>
            <w:shd w:val="clear" w:color="auto" w:fill="auto"/>
          </w:tcPr>
          <w:p w14:paraId="7AEE3CC8"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209EB92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043291D9" w14:textId="77777777" w:rsidR="007B6DAE" w:rsidRDefault="007B6DAE">
            <w:pPr>
              <w:widowControl/>
              <w:jc w:val="right"/>
              <w:rPr>
                <w:rFonts w:asciiTheme="minorEastAsia" w:eastAsiaTheme="minorEastAsia" w:hAnsiTheme="minorEastAsia" w:cs="宋体"/>
                <w:kern w:val="0"/>
                <w:sz w:val="18"/>
                <w:szCs w:val="18"/>
              </w:rPr>
            </w:pPr>
          </w:p>
        </w:tc>
      </w:tr>
      <w:tr w:rsidR="007B6DAE" w14:paraId="6F657EC5" w14:textId="77777777">
        <w:tc>
          <w:tcPr>
            <w:tcW w:w="1245" w:type="pct"/>
            <w:tcBorders>
              <w:bottom w:val="single" w:sz="4" w:space="0" w:color="5B9BD5" w:themeColor="accent1"/>
            </w:tcBorders>
            <w:shd w:val="pct10" w:color="auto" w:fill="FFFFFF" w:themeFill="background1"/>
            <w:vAlign w:val="center"/>
          </w:tcPr>
          <w:p w14:paraId="002C7E2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存出</w:t>
            </w:r>
            <w:r>
              <w:rPr>
                <w:rFonts w:asciiTheme="minorEastAsia" w:eastAsiaTheme="minorEastAsia" w:hAnsiTheme="minorEastAsia"/>
                <w:sz w:val="18"/>
                <w:szCs w:val="18"/>
              </w:rPr>
              <w:t>保证金</w:t>
            </w:r>
          </w:p>
        </w:tc>
        <w:tc>
          <w:tcPr>
            <w:tcW w:w="806" w:type="pct"/>
            <w:tcBorders>
              <w:bottom w:val="single" w:sz="4" w:space="0" w:color="5B9BD5" w:themeColor="accent1"/>
            </w:tcBorders>
            <w:shd w:val="clear" w:color="auto" w:fill="auto"/>
            <w:vAlign w:val="center"/>
          </w:tcPr>
          <w:p w14:paraId="45F09CF2" w14:textId="77777777" w:rsidR="007B6DAE" w:rsidRDefault="007B6DAE">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3AC1D6A5" w14:textId="77777777" w:rsidR="007B6DAE" w:rsidRDefault="007B6DAE">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39543AEE" w14:textId="77777777" w:rsidR="007B6DAE" w:rsidRDefault="007B6DAE">
            <w:pPr>
              <w:widowControl/>
              <w:jc w:val="right"/>
              <w:rPr>
                <w:rFonts w:asciiTheme="minorEastAsia" w:eastAsiaTheme="minorEastAsia" w:hAnsiTheme="minorEastAsia" w:cs="宋体"/>
                <w:kern w:val="0"/>
                <w:sz w:val="18"/>
                <w:szCs w:val="18"/>
              </w:rPr>
            </w:pPr>
          </w:p>
        </w:tc>
      </w:tr>
      <w:tr w:rsidR="007B6DAE" w14:paraId="00B095AC" w14:textId="77777777">
        <w:tc>
          <w:tcPr>
            <w:tcW w:w="1245" w:type="pct"/>
            <w:tcBorders>
              <w:bottom w:val="single" w:sz="4" w:space="0" w:color="5B9BD5" w:themeColor="accent1"/>
            </w:tcBorders>
            <w:shd w:val="pct10" w:color="auto" w:fill="FFFFFF" w:themeFill="background1"/>
            <w:vAlign w:val="center"/>
          </w:tcPr>
          <w:p w14:paraId="23BD4241"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其他资产</w:t>
            </w:r>
          </w:p>
        </w:tc>
        <w:tc>
          <w:tcPr>
            <w:tcW w:w="806" w:type="pct"/>
            <w:tcBorders>
              <w:bottom w:val="single" w:sz="4" w:space="0" w:color="5B9BD5" w:themeColor="accent1"/>
            </w:tcBorders>
            <w:shd w:val="clear" w:color="auto" w:fill="auto"/>
            <w:vAlign w:val="center"/>
          </w:tcPr>
          <w:p w14:paraId="2EA386AA" w14:textId="77777777" w:rsidR="007B6DAE" w:rsidRDefault="007B6DAE">
            <w:pPr>
              <w:jc w:val="right"/>
              <w:rPr>
                <w:rFonts w:asciiTheme="minorEastAsia" w:eastAsiaTheme="minorEastAsia" w:hAnsiTheme="minorEastAsia" w:cs="宋体"/>
                <w:color w:val="000000"/>
                <w:sz w:val="18"/>
                <w:szCs w:val="18"/>
              </w:rPr>
            </w:pPr>
          </w:p>
        </w:tc>
        <w:tc>
          <w:tcPr>
            <w:tcW w:w="1374" w:type="pct"/>
            <w:tcBorders>
              <w:bottom w:val="single" w:sz="4" w:space="0" w:color="5B9BD5" w:themeColor="accent1"/>
            </w:tcBorders>
            <w:shd w:val="clear" w:color="auto" w:fill="auto"/>
          </w:tcPr>
          <w:p w14:paraId="5271F36F" w14:textId="77777777" w:rsidR="007B6DAE" w:rsidRDefault="007B6DAE">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7894D4B1" w14:textId="77777777" w:rsidR="007B6DAE" w:rsidRDefault="007B6DAE">
            <w:pPr>
              <w:widowControl/>
              <w:jc w:val="right"/>
              <w:rPr>
                <w:rFonts w:asciiTheme="minorEastAsia" w:eastAsiaTheme="minorEastAsia" w:hAnsiTheme="minorEastAsia" w:cs="宋体"/>
                <w:kern w:val="0"/>
                <w:sz w:val="18"/>
                <w:szCs w:val="18"/>
              </w:rPr>
            </w:pPr>
          </w:p>
        </w:tc>
      </w:tr>
      <w:tr w:rsidR="007B6DAE" w14:paraId="4DEFC9A4" w14:textId="77777777">
        <w:tc>
          <w:tcPr>
            <w:tcW w:w="1245" w:type="pct"/>
            <w:shd w:val="pct10" w:color="auto" w:fill="auto"/>
            <w:vAlign w:val="center"/>
          </w:tcPr>
          <w:p w14:paraId="116A9545"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806" w:type="pct"/>
            <w:shd w:val="pct10" w:color="auto" w:fill="auto"/>
          </w:tcPr>
          <w:p w14:paraId="40ED2ADF"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pct10" w:color="auto" w:fill="auto"/>
          </w:tcPr>
          <w:p w14:paraId="659271D5"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pct10" w:color="auto" w:fill="auto"/>
          </w:tcPr>
          <w:p w14:paraId="3E25DF2E" w14:textId="77777777" w:rsidR="007B6DAE" w:rsidRDefault="007B6DAE">
            <w:pPr>
              <w:widowControl/>
              <w:jc w:val="right"/>
              <w:rPr>
                <w:rFonts w:asciiTheme="minorEastAsia" w:eastAsiaTheme="minorEastAsia" w:hAnsiTheme="minorEastAsia" w:cs="宋体"/>
                <w:kern w:val="0"/>
                <w:sz w:val="18"/>
                <w:szCs w:val="18"/>
              </w:rPr>
            </w:pPr>
          </w:p>
        </w:tc>
      </w:tr>
      <w:tr w:rsidR="007B6DAE" w14:paraId="7FE262BB" w14:textId="77777777">
        <w:trPr>
          <w:trHeight w:val="305"/>
        </w:trPr>
        <w:tc>
          <w:tcPr>
            <w:tcW w:w="1245" w:type="pct"/>
            <w:shd w:val="pct10" w:color="auto" w:fill="FFFFFF" w:themeFill="background1"/>
            <w:vAlign w:val="center"/>
          </w:tcPr>
          <w:p w14:paraId="031781EE"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负债：</w:t>
            </w:r>
          </w:p>
        </w:tc>
        <w:tc>
          <w:tcPr>
            <w:tcW w:w="806" w:type="pct"/>
            <w:shd w:val="clear" w:color="auto" w:fill="auto"/>
          </w:tcPr>
          <w:p w14:paraId="37E049C6"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27B0142"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3EC00AB" w14:textId="77777777" w:rsidR="007B6DAE" w:rsidRDefault="007B6DAE">
            <w:pPr>
              <w:widowControl/>
              <w:jc w:val="right"/>
              <w:rPr>
                <w:rFonts w:asciiTheme="minorEastAsia" w:eastAsiaTheme="minorEastAsia" w:hAnsiTheme="minorEastAsia" w:cs="宋体"/>
                <w:kern w:val="0"/>
                <w:sz w:val="18"/>
                <w:szCs w:val="18"/>
              </w:rPr>
            </w:pPr>
          </w:p>
        </w:tc>
      </w:tr>
      <w:tr w:rsidR="007B6DAE" w14:paraId="42F680C0" w14:textId="77777777">
        <w:tc>
          <w:tcPr>
            <w:tcW w:w="1245" w:type="pct"/>
            <w:shd w:val="pct10" w:color="auto" w:fill="FFFFFF" w:themeFill="background1"/>
            <w:vAlign w:val="center"/>
          </w:tcPr>
          <w:p w14:paraId="2AF28C22"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806" w:type="pct"/>
            <w:shd w:val="clear" w:color="auto" w:fill="auto"/>
          </w:tcPr>
          <w:p w14:paraId="35F6B2EB"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43AAE8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A470E25" w14:textId="77777777" w:rsidR="007B6DAE" w:rsidRDefault="007B6DAE">
            <w:pPr>
              <w:widowControl/>
              <w:jc w:val="right"/>
              <w:rPr>
                <w:rFonts w:asciiTheme="minorEastAsia" w:eastAsiaTheme="minorEastAsia" w:hAnsiTheme="minorEastAsia" w:cs="宋体"/>
                <w:kern w:val="0"/>
                <w:sz w:val="18"/>
                <w:szCs w:val="18"/>
              </w:rPr>
            </w:pPr>
          </w:p>
        </w:tc>
      </w:tr>
      <w:tr w:rsidR="007B6DAE" w14:paraId="162E0AD5" w14:textId="77777777">
        <w:tc>
          <w:tcPr>
            <w:tcW w:w="1245" w:type="pct"/>
            <w:shd w:val="pct10" w:color="auto" w:fill="FFFFFF" w:themeFill="background1"/>
            <w:vAlign w:val="center"/>
          </w:tcPr>
          <w:p w14:paraId="05B6216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拆入</w:t>
            </w:r>
            <w:r>
              <w:rPr>
                <w:rFonts w:asciiTheme="minorEastAsia" w:eastAsiaTheme="minorEastAsia" w:hAnsiTheme="minorEastAsia"/>
                <w:sz w:val="18"/>
                <w:szCs w:val="18"/>
              </w:rPr>
              <w:t>资金</w:t>
            </w:r>
          </w:p>
        </w:tc>
        <w:tc>
          <w:tcPr>
            <w:tcW w:w="806" w:type="pct"/>
            <w:shd w:val="clear" w:color="auto" w:fill="auto"/>
          </w:tcPr>
          <w:p w14:paraId="372BB26D"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2268C2C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2806566B" w14:textId="77777777" w:rsidR="007B6DAE" w:rsidRDefault="007B6DAE">
            <w:pPr>
              <w:widowControl/>
              <w:jc w:val="right"/>
              <w:rPr>
                <w:rFonts w:asciiTheme="minorEastAsia" w:eastAsiaTheme="minorEastAsia" w:hAnsiTheme="minorEastAsia" w:cs="宋体"/>
                <w:kern w:val="0"/>
                <w:sz w:val="18"/>
                <w:szCs w:val="18"/>
              </w:rPr>
            </w:pPr>
          </w:p>
        </w:tc>
      </w:tr>
      <w:tr w:rsidR="007B6DAE" w14:paraId="116EDE95" w14:textId="77777777">
        <w:tc>
          <w:tcPr>
            <w:tcW w:w="1245" w:type="pct"/>
            <w:shd w:val="pct10" w:color="auto" w:fill="FFFFFF" w:themeFill="background1"/>
            <w:vAlign w:val="center"/>
          </w:tcPr>
          <w:p w14:paraId="7F625D8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806" w:type="pct"/>
            <w:shd w:val="clear" w:color="auto" w:fill="auto"/>
          </w:tcPr>
          <w:p w14:paraId="7BABD1B2"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0998940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D73757C" w14:textId="77777777" w:rsidR="007B6DAE" w:rsidRDefault="007B6DAE">
            <w:pPr>
              <w:widowControl/>
              <w:jc w:val="right"/>
              <w:rPr>
                <w:rFonts w:asciiTheme="minorEastAsia" w:eastAsiaTheme="minorEastAsia" w:hAnsiTheme="minorEastAsia" w:cs="宋体"/>
                <w:kern w:val="0"/>
                <w:sz w:val="18"/>
                <w:szCs w:val="18"/>
              </w:rPr>
            </w:pPr>
          </w:p>
        </w:tc>
      </w:tr>
      <w:tr w:rsidR="007B6DAE" w14:paraId="543E5EC5" w14:textId="77777777">
        <w:tc>
          <w:tcPr>
            <w:tcW w:w="1245" w:type="pct"/>
            <w:shd w:val="pct10" w:color="auto" w:fill="FFFFFF" w:themeFill="background1"/>
            <w:vAlign w:val="center"/>
          </w:tcPr>
          <w:p w14:paraId="655DA70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806" w:type="pct"/>
            <w:shd w:val="clear" w:color="auto" w:fill="auto"/>
          </w:tcPr>
          <w:p w14:paraId="54DCF05C"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AFDE432"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92825C9" w14:textId="77777777" w:rsidR="007B6DAE" w:rsidRDefault="007B6DAE">
            <w:pPr>
              <w:widowControl/>
              <w:jc w:val="right"/>
              <w:rPr>
                <w:rFonts w:asciiTheme="minorEastAsia" w:eastAsiaTheme="minorEastAsia" w:hAnsiTheme="minorEastAsia" w:cs="宋体"/>
                <w:kern w:val="0"/>
                <w:sz w:val="18"/>
                <w:szCs w:val="18"/>
              </w:rPr>
            </w:pPr>
          </w:p>
        </w:tc>
      </w:tr>
      <w:tr w:rsidR="007B6DAE" w14:paraId="1391416B" w14:textId="77777777">
        <w:tc>
          <w:tcPr>
            <w:tcW w:w="1245" w:type="pct"/>
            <w:shd w:val="pct10" w:color="auto" w:fill="FFFFFF" w:themeFill="background1"/>
            <w:vAlign w:val="center"/>
          </w:tcPr>
          <w:p w14:paraId="77C681BB"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806" w:type="pct"/>
            <w:shd w:val="clear" w:color="auto" w:fill="auto"/>
            <w:vAlign w:val="center"/>
          </w:tcPr>
          <w:p w14:paraId="156BDECB"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64ECEF6"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8669C90" w14:textId="77777777" w:rsidR="007B6DAE" w:rsidRDefault="007B6DAE">
            <w:pPr>
              <w:widowControl/>
              <w:jc w:val="right"/>
              <w:rPr>
                <w:rFonts w:asciiTheme="minorEastAsia" w:eastAsiaTheme="minorEastAsia" w:hAnsiTheme="minorEastAsia" w:cs="宋体"/>
                <w:kern w:val="0"/>
                <w:sz w:val="18"/>
                <w:szCs w:val="18"/>
              </w:rPr>
            </w:pPr>
          </w:p>
        </w:tc>
      </w:tr>
      <w:tr w:rsidR="007B6DAE" w14:paraId="6F599974" w14:textId="77777777">
        <w:tc>
          <w:tcPr>
            <w:tcW w:w="1245" w:type="pct"/>
            <w:shd w:val="pct10" w:color="auto" w:fill="FFFFFF" w:themeFill="background1"/>
            <w:vAlign w:val="center"/>
          </w:tcPr>
          <w:p w14:paraId="4687582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预收保费</w:t>
            </w:r>
          </w:p>
        </w:tc>
        <w:tc>
          <w:tcPr>
            <w:tcW w:w="806" w:type="pct"/>
            <w:shd w:val="clear" w:color="auto" w:fill="auto"/>
            <w:vAlign w:val="center"/>
          </w:tcPr>
          <w:p w14:paraId="514D7F13"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510CA81"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0357F19" w14:textId="77777777" w:rsidR="007B6DAE" w:rsidRDefault="007B6DAE">
            <w:pPr>
              <w:widowControl/>
              <w:jc w:val="right"/>
              <w:rPr>
                <w:rFonts w:asciiTheme="minorEastAsia" w:eastAsiaTheme="minorEastAsia" w:hAnsiTheme="minorEastAsia" w:cs="宋体"/>
                <w:kern w:val="0"/>
                <w:sz w:val="18"/>
                <w:szCs w:val="18"/>
              </w:rPr>
            </w:pPr>
          </w:p>
        </w:tc>
      </w:tr>
      <w:tr w:rsidR="007B6DAE" w14:paraId="6EB0A5EE" w14:textId="77777777">
        <w:tc>
          <w:tcPr>
            <w:tcW w:w="1245" w:type="pct"/>
            <w:shd w:val="pct10" w:color="auto" w:fill="FFFFFF" w:themeFill="background1"/>
            <w:vAlign w:val="center"/>
          </w:tcPr>
          <w:p w14:paraId="5B60D9E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806" w:type="pct"/>
            <w:shd w:val="clear" w:color="auto" w:fill="auto"/>
            <w:vAlign w:val="center"/>
          </w:tcPr>
          <w:p w14:paraId="2D940F9E"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427E9AE"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2A3C846A" w14:textId="77777777" w:rsidR="007B6DAE" w:rsidRDefault="007B6DAE">
            <w:pPr>
              <w:widowControl/>
              <w:jc w:val="right"/>
              <w:rPr>
                <w:rFonts w:asciiTheme="minorEastAsia" w:eastAsiaTheme="minorEastAsia" w:hAnsiTheme="minorEastAsia" w:cs="宋体"/>
                <w:kern w:val="0"/>
                <w:sz w:val="18"/>
                <w:szCs w:val="18"/>
              </w:rPr>
            </w:pPr>
          </w:p>
        </w:tc>
      </w:tr>
      <w:tr w:rsidR="007B6DAE" w14:paraId="41B48F9B" w14:textId="77777777">
        <w:tc>
          <w:tcPr>
            <w:tcW w:w="1245" w:type="pct"/>
            <w:shd w:val="pct10" w:color="auto" w:fill="FFFFFF" w:themeFill="background1"/>
            <w:vAlign w:val="center"/>
          </w:tcPr>
          <w:p w14:paraId="09DA89FC"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806" w:type="pct"/>
            <w:shd w:val="clear" w:color="auto" w:fill="auto"/>
            <w:vAlign w:val="center"/>
          </w:tcPr>
          <w:p w14:paraId="1FEC3907"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44548906"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A198FF4" w14:textId="77777777" w:rsidR="007B6DAE" w:rsidRDefault="007B6DAE">
            <w:pPr>
              <w:widowControl/>
              <w:jc w:val="right"/>
              <w:rPr>
                <w:rFonts w:asciiTheme="minorEastAsia" w:eastAsiaTheme="minorEastAsia" w:hAnsiTheme="minorEastAsia" w:cs="宋体"/>
                <w:kern w:val="0"/>
                <w:sz w:val="18"/>
                <w:szCs w:val="18"/>
              </w:rPr>
            </w:pPr>
          </w:p>
        </w:tc>
      </w:tr>
      <w:tr w:rsidR="007B6DAE" w14:paraId="1DD3AC49" w14:textId="77777777">
        <w:tc>
          <w:tcPr>
            <w:tcW w:w="1245" w:type="pct"/>
            <w:shd w:val="pct10" w:color="auto" w:fill="FFFFFF" w:themeFill="background1"/>
            <w:vAlign w:val="center"/>
          </w:tcPr>
          <w:p w14:paraId="46F612D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806" w:type="pct"/>
            <w:shd w:val="clear" w:color="auto" w:fill="auto"/>
            <w:vAlign w:val="center"/>
          </w:tcPr>
          <w:p w14:paraId="693D7A4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689BEA6"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D63EEFA" w14:textId="77777777" w:rsidR="007B6DAE" w:rsidRDefault="007B6DAE">
            <w:pPr>
              <w:widowControl/>
              <w:jc w:val="right"/>
              <w:rPr>
                <w:rFonts w:asciiTheme="minorEastAsia" w:eastAsiaTheme="minorEastAsia" w:hAnsiTheme="minorEastAsia" w:cs="宋体"/>
                <w:kern w:val="0"/>
                <w:sz w:val="18"/>
                <w:szCs w:val="18"/>
              </w:rPr>
            </w:pPr>
          </w:p>
        </w:tc>
      </w:tr>
      <w:tr w:rsidR="007B6DAE" w14:paraId="6390FC78" w14:textId="77777777">
        <w:tc>
          <w:tcPr>
            <w:tcW w:w="1245" w:type="pct"/>
            <w:shd w:val="pct10" w:color="auto" w:fill="FFFFFF" w:themeFill="background1"/>
            <w:vAlign w:val="center"/>
          </w:tcPr>
          <w:p w14:paraId="5C854096"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应付款项</w:t>
            </w:r>
          </w:p>
        </w:tc>
        <w:tc>
          <w:tcPr>
            <w:tcW w:w="806" w:type="pct"/>
            <w:shd w:val="clear" w:color="auto" w:fill="auto"/>
            <w:vAlign w:val="center"/>
          </w:tcPr>
          <w:p w14:paraId="7F0BB30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EE0DD86"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39F5BC9" w14:textId="77777777" w:rsidR="007B6DAE" w:rsidRDefault="007B6DAE">
            <w:pPr>
              <w:widowControl/>
              <w:jc w:val="right"/>
              <w:rPr>
                <w:rFonts w:asciiTheme="minorEastAsia" w:eastAsiaTheme="minorEastAsia" w:hAnsiTheme="minorEastAsia" w:cs="宋体"/>
                <w:kern w:val="0"/>
                <w:sz w:val="18"/>
                <w:szCs w:val="18"/>
              </w:rPr>
            </w:pPr>
          </w:p>
        </w:tc>
      </w:tr>
      <w:tr w:rsidR="007B6DAE" w14:paraId="433611F9" w14:textId="77777777">
        <w:tc>
          <w:tcPr>
            <w:tcW w:w="1245" w:type="pct"/>
            <w:shd w:val="pct10" w:color="auto" w:fill="FFFFFF" w:themeFill="background1"/>
            <w:vAlign w:val="center"/>
          </w:tcPr>
          <w:p w14:paraId="4C32684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w:t>
            </w:r>
            <w:r>
              <w:rPr>
                <w:rFonts w:asciiTheme="minorEastAsia" w:eastAsiaTheme="minorEastAsia" w:hAnsiTheme="minorEastAsia"/>
                <w:sz w:val="18"/>
                <w:szCs w:val="18"/>
              </w:rPr>
              <w:t>负债</w:t>
            </w:r>
          </w:p>
        </w:tc>
        <w:tc>
          <w:tcPr>
            <w:tcW w:w="806" w:type="pct"/>
            <w:shd w:val="clear" w:color="auto" w:fill="auto"/>
            <w:vAlign w:val="center"/>
          </w:tcPr>
          <w:p w14:paraId="44D6453A"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B2AA413"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DE55D38" w14:textId="77777777" w:rsidR="007B6DAE" w:rsidRDefault="007B6DAE">
            <w:pPr>
              <w:widowControl/>
              <w:jc w:val="right"/>
              <w:rPr>
                <w:rFonts w:asciiTheme="minorEastAsia" w:eastAsiaTheme="minorEastAsia" w:hAnsiTheme="minorEastAsia" w:cs="宋体"/>
                <w:kern w:val="0"/>
                <w:sz w:val="18"/>
                <w:szCs w:val="18"/>
              </w:rPr>
            </w:pPr>
          </w:p>
        </w:tc>
      </w:tr>
      <w:tr w:rsidR="007B6DAE" w14:paraId="4E1EC20B" w14:textId="77777777">
        <w:tc>
          <w:tcPr>
            <w:tcW w:w="1245" w:type="pct"/>
            <w:shd w:val="pct10" w:color="auto" w:fill="FFFFFF" w:themeFill="background1"/>
            <w:vAlign w:val="center"/>
          </w:tcPr>
          <w:p w14:paraId="0C5C552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806" w:type="pct"/>
            <w:shd w:val="clear" w:color="auto" w:fill="auto"/>
            <w:vAlign w:val="center"/>
          </w:tcPr>
          <w:p w14:paraId="4D3A7408"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568234B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C2D3A34" w14:textId="77777777" w:rsidR="007B6DAE" w:rsidRDefault="007B6DAE">
            <w:pPr>
              <w:widowControl/>
              <w:jc w:val="right"/>
              <w:rPr>
                <w:rFonts w:asciiTheme="minorEastAsia" w:eastAsiaTheme="minorEastAsia" w:hAnsiTheme="minorEastAsia" w:cs="宋体"/>
                <w:kern w:val="0"/>
                <w:sz w:val="18"/>
                <w:szCs w:val="18"/>
              </w:rPr>
            </w:pPr>
          </w:p>
        </w:tc>
      </w:tr>
      <w:tr w:rsidR="007B6DAE" w14:paraId="2067EB00" w14:textId="77777777">
        <w:tc>
          <w:tcPr>
            <w:tcW w:w="1245" w:type="pct"/>
            <w:shd w:val="pct10" w:color="auto" w:fill="FFFFFF" w:themeFill="background1"/>
            <w:vAlign w:val="center"/>
          </w:tcPr>
          <w:p w14:paraId="0D07021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未到期</w:t>
            </w:r>
            <w:r>
              <w:rPr>
                <w:rFonts w:asciiTheme="minorEastAsia" w:eastAsiaTheme="minorEastAsia" w:hAnsiTheme="minorEastAsia"/>
                <w:sz w:val="18"/>
                <w:szCs w:val="18"/>
              </w:rPr>
              <w:t>责任准备金</w:t>
            </w:r>
          </w:p>
        </w:tc>
        <w:tc>
          <w:tcPr>
            <w:tcW w:w="806" w:type="pct"/>
            <w:shd w:val="clear" w:color="auto" w:fill="auto"/>
            <w:vAlign w:val="center"/>
          </w:tcPr>
          <w:p w14:paraId="60E78A30"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DAD33D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8ABC315" w14:textId="77777777" w:rsidR="007B6DAE" w:rsidRDefault="007B6DAE">
            <w:pPr>
              <w:widowControl/>
              <w:jc w:val="right"/>
              <w:rPr>
                <w:rFonts w:asciiTheme="minorEastAsia" w:eastAsiaTheme="minorEastAsia" w:hAnsiTheme="minorEastAsia" w:cs="宋体"/>
                <w:kern w:val="0"/>
                <w:sz w:val="18"/>
                <w:szCs w:val="18"/>
              </w:rPr>
            </w:pPr>
          </w:p>
        </w:tc>
      </w:tr>
      <w:tr w:rsidR="007B6DAE" w14:paraId="5A013E76" w14:textId="77777777">
        <w:tc>
          <w:tcPr>
            <w:tcW w:w="1245" w:type="pct"/>
            <w:shd w:val="pct10" w:color="auto" w:fill="FFFFFF" w:themeFill="background1"/>
            <w:vAlign w:val="center"/>
          </w:tcPr>
          <w:p w14:paraId="4DAF27D4"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担保赔偿准备金</w:t>
            </w:r>
          </w:p>
        </w:tc>
        <w:tc>
          <w:tcPr>
            <w:tcW w:w="806" w:type="pct"/>
            <w:shd w:val="clear" w:color="auto" w:fill="auto"/>
            <w:vAlign w:val="center"/>
          </w:tcPr>
          <w:p w14:paraId="5397DF2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4580381"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3F8B31C6" w14:textId="77777777" w:rsidR="007B6DAE" w:rsidRDefault="007B6DAE">
            <w:pPr>
              <w:widowControl/>
              <w:jc w:val="right"/>
              <w:rPr>
                <w:rFonts w:asciiTheme="minorEastAsia" w:eastAsiaTheme="minorEastAsia" w:hAnsiTheme="minorEastAsia" w:cs="宋体"/>
                <w:kern w:val="0"/>
                <w:sz w:val="18"/>
                <w:szCs w:val="18"/>
              </w:rPr>
            </w:pPr>
          </w:p>
        </w:tc>
      </w:tr>
      <w:tr w:rsidR="007B6DAE" w14:paraId="28904185" w14:textId="77777777">
        <w:tc>
          <w:tcPr>
            <w:tcW w:w="1245" w:type="pct"/>
            <w:shd w:val="pct10" w:color="auto" w:fill="FFFFFF" w:themeFill="background1"/>
            <w:vAlign w:val="center"/>
          </w:tcPr>
          <w:p w14:paraId="7CC6244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w:t>
            </w:r>
            <w:r>
              <w:rPr>
                <w:rFonts w:asciiTheme="minorEastAsia" w:eastAsiaTheme="minorEastAsia" w:hAnsiTheme="minorEastAsia"/>
                <w:sz w:val="18"/>
                <w:szCs w:val="18"/>
              </w:rPr>
              <w:t>负债</w:t>
            </w:r>
          </w:p>
        </w:tc>
        <w:tc>
          <w:tcPr>
            <w:tcW w:w="806" w:type="pct"/>
            <w:shd w:val="clear" w:color="auto" w:fill="auto"/>
            <w:vAlign w:val="center"/>
          </w:tcPr>
          <w:p w14:paraId="586AE22E"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1773DAA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297E746" w14:textId="77777777" w:rsidR="007B6DAE" w:rsidRDefault="007B6DAE">
            <w:pPr>
              <w:widowControl/>
              <w:jc w:val="right"/>
              <w:rPr>
                <w:rFonts w:asciiTheme="minorEastAsia" w:eastAsiaTheme="minorEastAsia" w:hAnsiTheme="minorEastAsia" w:cs="宋体"/>
                <w:kern w:val="0"/>
                <w:sz w:val="18"/>
                <w:szCs w:val="18"/>
              </w:rPr>
            </w:pPr>
          </w:p>
        </w:tc>
      </w:tr>
      <w:tr w:rsidR="007B6DAE" w14:paraId="177B5DD2" w14:textId="77777777">
        <w:tc>
          <w:tcPr>
            <w:tcW w:w="1245" w:type="pct"/>
            <w:shd w:val="pct10" w:color="auto" w:fill="FFFFFF" w:themeFill="background1"/>
            <w:vAlign w:val="center"/>
          </w:tcPr>
          <w:p w14:paraId="412E640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806" w:type="pct"/>
            <w:shd w:val="clear" w:color="auto" w:fill="auto"/>
            <w:vAlign w:val="center"/>
          </w:tcPr>
          <w:p w14:paraId="2BC06325"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EA84CE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99BC256" w14:textId="77777777" w:rsidR="007B6DAE" w:rsidRDefault="007B6DAE">
            <w:pPr>
              <w:widowControl/>
              <w:jc w:val="right"/>
              <w:rPr>
                <w:rFonts w:asciiTheme="minorEastAsia" w:eastAsiaTheme="minorEastAsia" w:hAnsiTheme="minorEastAsia" w:cs="宋体"/>
                <w:kern w:val="0"/>
                <w:sz w:val="18"/>
                <w:szCs w:val="18"/>
              </w:rPr>
            </w:pPr>
          </w:p>
        </w:tc>
      </w:tr>
      <w:tr w:rsidR="007B6DAE" w14:paraId="6F3C31BA" w14:textId="77777777">
        <w:trPr>
          <w:trHeight w:val="58"/>
        </w:trPr>
        <w:tc>
          <w:tcPr>
            <w:tcW w:w="1245" w:type="pct"/>
            <w:shd w:val="pct10" w:color="auto" w:fill="FFFFFF" w:themeFill="background1"/>
            <w:vAlign w:val="center"/>
          </w:tcPr>
          <w:p w14:paraId="72CB0F7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806" w:type="pct"/>
            <w:shd w:val="clear" w:color="auto" w:fill="auto"/>
          </w:tcPr>
          <w:p w14:paraId="731C26D5"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1A0AAFFE"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270E6B6E" w14:textId="77777777" w:rsidR="007B6DAE" w:rsidRDefault="007B6DAE">
            <w:pPr>
              <w:widowControl/>
              <w:jc w:val="right"/>
              <w:rPr>
                <w:rFonts w:asciiTheme="minorEastAsia" w:eastAsiaTheme="minorEastAsia" w:hAnsiTheme="minorEastAsia" w:cs="宋体"/>
                <w:kern w:val="0"/>
                <w:sz w:val="18"/>
                <w:szCs w:val="18"/>
              </w:rPr>
            </w:pPr>
          </w:p>
        </w:tc>
      </w:tr>
      <w:tr w:rsidR="007B6DAE" w14:paraId="586765B8" w14:textId="77777777">
        <w:trPr>
          <w:trHeight w:val="58"/>
        </w:trPr>
        <w:tc>
          <w:tcPr>
            <w:tcW w:w="1245" w:type="pct"/>
            <w:shd w:val="pct10" w:color="auto" w:fill="FFFFFF" w:themeFill="background1"/>
            <w:vAlign w:val="center"/>
          </w:tcPr>
          <w:p w14:paraId="734C937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06" w:type="pct"/>
            <w:shd w:val="clear" w:color="auto" w:fill="auto"/>
          </w:tcPr>
          <w:p w14:paraId="5BC16563"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255B733D"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060B0B2" w14:textId="77777777" w:rsidR="007B6DAE" w:rsidRDefault="007B6DAE">
            <w:pPr>
              <w:widowControl/>
              <w:jc w:val="right"/>
              <w:rPr>
                <w:rFonts w:asciiTheme="minorEastAsia" w:eastAsiaTheme="minorEastAsia" w:hAnsiTheme="minorEastAsia" w:cs="宋体"/>
                <w:kern w:val="0"/>
                <w:sz w:val="18"/>
                <w:szCs w:val="18"/>
              </w:rPr>
            </w:pPr>
          </w:p>
        </w:tc>
      </w:tr>
      <w:tr w:rsidR="007B6DAE" w14:paraId="235EDB64" w14:textId="77777777">
        <w:trPr>
          <w:trHeight w:val="58"/>
        </w:trPr>
        <w:tc>
          <w:tcPr>
            <w:tcW w:w="1245" w:type="pct"/>
            <w:shd w:val="pct10" w:color="auto" w:fill="FFFFFF" w:themeFill="background1"/>
            <w:vAlign w:val="center"/>
          </w:tcPr>
          <w:p w14:paraId="11B6218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永续债</w:t>
            </w:r>
          </w:p>
        </w:tc>
        <w:tc>
          <w:tcPr>
            <w:tcW w:w="806" w:type="pct"/>
            <w:shd w:val="clear" w:color="auto" w:fill="auto"/>
          </w:tcPr>
          <w:p w14:paraId="13302DA7"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A5426B3"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495D825C" w14:textId="77777777" w:rsidR="007B6DAE" w:rsidRDefault="007B6DAE">
            <w:pPr>
              <w:widowControl/>
              <w:jc w:val="right"/>
              <w:rPr>
                <w:rFonts w:asciiTheme="minorEastAsia" w:eastAsiaTheme="minorEastAsia" w:hAnsiTheme="minorEastAsia" w:cs="宋体"/>
                <w:kern w:val="0"/>
                <w:sz w:val="18"/>
                <w:szCs w:val="18"/>
              </w:rPr>
            </w:pPr>
          </w:p>
        </w:tc>
      </w:tr>
      <w:tr w:rsidR="007B6DAE" w14:paraId="1B397760" w14:textId="77777777">
        <w:trPr>
          <w:trHeight w:val="58"/>
        </w:trPr>
        <w:tc>
          <w:tcPr>
            <w:tcW w:w="1245" w:type="pct"/>
            <w:shd w:val="pct10" w:color="auto" w:fill="FFFFFF" w:themeFill="background1"/>
            <w:vAlign w:val="center"/>
          </w:tcPr>
          <w:p w14:paraId="09134840"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租赁负债</w:t>
            </w:r>
          </w:p>
        </w:tc>
        <w:tc>
          <w:tcPr>
            <w:tcW w:w="806" w:type="pct"/>
            <w:shd w:val="clear" w:color="auto" w:fill="auto"/>
          </w:tcPr>
          <w:p w14:paraId="43C76636"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3A910D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7F7DF2D" w14:textId="77777777" w:rsidR="007B6DAE" w:rsidRDefault="007B6DAE">
            <w:pPr>
              <w:widowControl/>
              <w:jc w:val="right"/>
              <w:rPr>
                <w:rFonts w:asciiTheme="minorEastAsia" w:eastAsiaTheme="minorEastAsia" w:hAnsiTheme="minorEastAsia" w:cs="宋体"/>
                <w:kern w:val="0"/>
                <w:sz w:val="18"/>
                <w:szCs w:val="18"/>
              </w:rPr>
            </w:pPr>
          </w:p>
        </w:tc>
      </w:tr>
      <w:tr w:rsidR="007B6DAE" w14:paraId="5B56F32A" w14:textId="77777777">
        <w:trPr>
          <w:trHeight w:val="58"/>
        </w:trPr>
        <w:tc>
          <w:tcPr>
            <w:tcW w:w="1245" w:type="pct"/>
            <w:shd w:val="pct10" w:color="auto" w:fill="FFFFFF" w:themeFill="background1"/>
            <w:vAlign w:val="center"/>
          </w:tcPr>
          <w:p w14:paraId="06A54FEE"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独立账户</w:t>
            </w:r>
            <w:r>
              <w:rPr>
                <w:rFonts w:asciiTheme="minorEastAsia" w:eastAsiaTheme="minorEastAsia" w:hAnsiTheme="minorEastAsia"/>
                <w:sz w:val="18"/>
                <w:szCs w:val="18"/>
              </w:rPr>
              <w:t>负债</w:t>
            </w:r>
          </w:p>
        </w:tc>
        <w:tc>
          <w:tcPr>
            <w:tcW w:w="806" w:type="pct"/>
            <w:shd w:val="clear" w:color="auto" w:fill="auto"/>
          </w:tcPr>
          <w:p w14:paraId="0EF81DD4"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F9D029D"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257A2E82" w14:textId="77777777" w:rsidR="007B6DAE" w:rsidRDefault="007B6DAE">
            <w:pPr>
              <w:widowControl/>
              <w:jc w:val="right"/>
              <w:rPr>
                <w:rFonts w:asciiTheme="minorEastAsia" w:eastAsiaTheme="minorEastAsia" w:hAnsiTheme="minorEastAsia" w:cs="宋体"/>
                <w:kern w:val="0"/>
                <w:sz w:val="18"/>
                <w:szCs w:val="18"/>
              </w:rPr>
            </w:pPr>
          </w:p>
        </w:tc>
      </w:tr>
      <w:tr w:rsidR="007B6DAE" w14:paraId="78353088" w14:textId="77777777">
        <w:tc>
          <w:tcPr>
            <w:tcW w:w="1245" w:type="pct"/>
            <w:shd w:val="pct10" w:color="auto" w:fill="FFFFFF" w:themeFill="background1"/>
            <w:vAlign w:val="center"/>
          </w:tcPr>
          <w:p w14:paraId="31BB661B"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806" w:type="pct"/>
            <w:shd w:val="clear" w:color="auto" w:fill="auto"/>
            <w:vAlign w:val="center"/>
          </w:tcPr>
          <w:p w14:paraId="7D48D71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E70CA3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80BCFF0" w14:textId="77777777" w:rsidR="007B6DAE" w:rsidRDefault="007B6DAE">
            <w:pPr>
              <w:widowControl/>
              <w:jc w:val="right"/>
              <w:rPr>
                <w:rFonts w:asciiTheme="minorEastAsia" w:eastAsiaTheme="minorEastAsia" w:hAnsiTheme="minorEastAsia" w:cs="宋体"/>
                <w:kern w:val="0"/>
                <w:sz w:val="18"/>
                <w:szCs w:val="18"/>
              </w:rPr>
            </w:pPr>
          </w:p>
        </w:tc>
      </w:tr>
      <w:tr w:rsidR="007B6DAE" w14:paraId="205C397C" w14:textId="77777777">
        <w:tc>
          <w:tcPr>
            <w:tcW w:w="1245" w:type="pct"/>
            <w:shd w:val="pct10" w:color="auto" w:fill="FFFFFF" w:themeFill="background1"/>
            <w:vAlign w:val="center"/>
          </w:tcPr>
          <w:p w14:paraId="2B93C57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806" w:type="pct"/>
            <w:shd w:val="clear" w:color="auto" w:fill="auto"/>
          </w:tcPr>
          <w:p w14:paraId="5F0B745E"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57C29F1"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761DCB1" w14:textId="77777777" w:rsidR="007B6DAE" w:rsidRDefault="007B6DAE">
            <w:pPr>
              <w:widowControl/>
              <w:jc w:val="right"/>
              <w:rPr>
                <w:rFonts w:asciiTheme="minorEastAsia" w:eastAsiaTheme="minorEastAsia" w:hAnsiTheme="minorEastAsia" w:cs="宋体"/>
                <w:kern w:val="0"/>
                <w:sz w:val="18"/>
                <w:szCs w:val="18"/>
              </w:rPr>
            </w:pPr>
          </w:p>
        </w:tc>
      </w:tr>
      <w:tr w:rsidR="007B6DAE" w14:paraId="13B9CEA2" w14:textId="77777777">
        <w:tc>
          <w:tcPr>
            <w:tcW w:w="1245" w:type="pct"/>
            <w:tcBorders>
              <w:bottom w:val="single" w:sz="4" w:space="0" w:color="5B9BD5" w:themeColor="accent1"/>
            </w:tcBorders>
            <w:shd w:val="pct10" w:color="auto" w:fill="FFFFFF" w:themeFill="background1"/>
            <w:vAlign w:val="center"/>
          </w:tcPr>
          <w:p w14:paraId="0D1612F5"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其他负债</w:t>
            </w:r>
          </w:p>
        </w:tc>
        <w:tc>
          <w:tcPr>
            <w:tcW w:w="806" w:type="pct"/>
            <w:tcBorders>
              <w:bottom w:val="single" w:sz="4" w:space="0" w:color="5B9BD5" w:themeColor="accent1"/>
            </w:tcBorders>
            <w:shd w:val="clear" w:color="auto" w:fill="auto"/>
          </w:tcPr>
          <w:p w14:paraId="22E1EA5E" w14:textId="77777777" w:rsidR="007B6DAE" w:rsidRDefault="007B6DAE">
            <w:pPr>
              <w:widowControl/>
              <w:jc w:val="right"/>
              <w:rPr>
                <w:rFonts w:asciiTheme="minorEastAsia" w:eastAsiaTheme="minorEastAsia" w:hAnsiTheme="minorEastAsia" w:cs="宋体"/>
                <w:kern w:val="0"/>
                <w:sz w:val="18"/>
                <w:szCs w:val="18"/>
              </w:rPr>
            </w:pPr>
          </w:p>
        </w:tc>
        <w:tc>
          <w:tcPr>
            <w:tcW w:w="1374" w:type="pct"/>
            <w:tcBorders>
              <w:bottom w:val="single" w:sz="4" w:space="0" w:color="5B9BD5" w:themeColor="accent1"/>
            </w:tcBorders>
            <w:shd w:val="clear" w:color="auto" w:fill="auto"/>
          </w:tcPr>
          <w:p w14:paraId="4FE8D5D0" w14:textId="77777777" w:rsidR="007B6DAE" w:rsidRDefault="007B6DAE">
            <w:pPr>
              <w:widowControl/>
              <w:jc w:val="right"/>
              <w:rPr>
                <w:rFonts w:asciiTheme="minorEastAsia" w:eastAsiaTheme="minorEastAsia" w:hAnsiTheme="minorEastAsia" w:cs="宋体"/>
                <w:kern w:val="0"/>
                <w:sz w:val="18"/>
                <w:szCs w:val="18"/>
              </w:rPr>
            </w:pPr>
          </w:p>
        </w:tc>
        <w:tc>
          <w:tcPr>
            <w:tcW w:w="1576" w:type="pct"/>
            <w:tcBorders>
              <w:bottom w:val="single" w:sz="4" w:space="0" w:color="5B9BD5" w:themeColor="accent1"/>
            </w:tcBorders>
            <w:shd w:val="clear" w:color="auto" w:fill="auto"/>
          </w:tcPr>
          <w:p w14:paraId="325F7936" w14:textId="77777777" w:rsidR="007B6DAE" w:rsidRDefault="007B6DAE">
            <w:pPr>
              <w:widowControl/>
              <w:jc w:val="right"/>
              <w:rPr>
                <w:rFonts w:asciiTheme="minorEastAsia" w:eastAsiaTheme="minorEastAsia" w:hAnsiTheme="minorEastAsia" w:cs="宋体"/>
                <w:kern w:val="0"/>
                <w:sz w:val="18"/>
                <w:szCs w:val="18"/>
              </w:rPr>
            </w:pPr>
          </w:p>
        </w:tc>
      </w:tr>
      <w:tr w:rsidR="007B6DAE" w14:paraId="0F331F14" w14:textId="77777777">
        <w:tc>
          <w:tcPr>
            <w:tcW w:w="1245" w:type="pct"/>
            <w:shd w:val="pct10" w:color="auto" w:fill="auto"/>
            <w:vAlign w:val="center"/>
          </w:tcPr>
          <w:p w14:paraId="5A38D14D" w14:textId="77777777" w:rsidR="007B6DAE" w:rsidRDefault="004E7F4B">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806" w:type="pct"/>
            <w:shd w:val="pct10" w:color="auto" w:fill="auto"/>
          </w:tcPr>
          <w:p w14:paraId="50C25681"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pct10" w:color="auto" w:fill="auto"/>
          </w:tcPr>
          <w:p w14:paraId="4A7D8368"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pct10" w:color="auto" w:fill="auto"/>
          </w:tcPr>
          <w:p w14:paraId="4C26FFE0" w14:textId="77777777" w:rsidR="007B6DAE" w:rsidRDefault="007B6DAE">
            <w:pPr>
              <w:widowControl/>
              <w:jc w:val="right"/>
              <w:rPr>
                <w:rFonts w:asciiTheme="minorEastAsia" w:eastAsiaTheme="minorEastAsia" w:hAnsiTheme="minorEastAsia" w:cs="宋体"/>
                <w:kern w:val="0"/>
                <w:sz w:val="18"/>
                <w:szCs w:val="18"/>
              </w:rPr>
            </w:pPr>
          </w:p>
        </w:tc>
      </w:tr>
      <w:tr w:rsidR="007B6DAE" w14:paraId="30534FE0" w14:textId="77777777">
        <w:trPr>
          <w:trHeight w:val="276"/>
        </w:trPr>
        <w:tc>
          <w:tcPr>
            <w:tcW w:w="1245" w:type="pct"/>
            <w:shd w:val="pct10" w:color="auto" w:fill="FFFFFF" w:themeFill="background1"/>
            <w:vAlign w:val="center"/>
          </w:tcPr>
          <w:p w14:paraId="373BE88E" w14:textId="77777777" w:rsidR="007B6DAE" w:rsidRDefault="004E7F4B">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806" w:type="pct"/>
            <w:shd w:val="clear" w:color="auto" w:fill="auto"/>
          </w:tcPr>
          <w:p w14:paraId="10556276"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36AEF84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178549F" w14:textId="77777777" w:rsidR="007B6DAE" w:rsidRDefault="007B6DAE">
            <w:pPr>
              <w:widowControl/>
              <w:jc w:val="right"/>
              <w:rPr>
                <w:rFonts w:asciiTheme="minorEastAsia" w:eastAsiaTheme="minorEastAsia" w:hAnsiTheme="minorEastAsia" w:cs="宋体"/>
                <w:kern w:val="0"/>
                <w:sz w:val="18"/>
                <w:szCs w:val="18"/>
              </w:rPr>
            </w:pPr>
          </w:p>
        </w:tc>
      </w:tr>
      <w:tr w:rsidR="007B6DAE" w14:paraId="4B7C6626" w14:textId="77777777">
        <w:tc>
          <w:tcPr>
            <w:tcW w:w="1245" w:type="pct"/>
            <w:shd w:val="pct10" w:color="auto" w:fill="FFFFFF" w:themeFill="background1"/>
            <w:vAlign w:val="center"/>
          </w:tcPr>
          <w:p w14:paraId="072BFE73"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806" w:type="pct"/>
            <w:shd w:val="clear" w:color="auto" w:fill="auto"/>
            <w:vAlign w:val="center"/>
          </w:tcPr>
          <w:p w14:paraId="3DCD2C7D"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03307F6C"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7694F4B3" w14:textId="77777777" w:rsidR="007B6DAE" w:rsidRDefault="007B6DAE">
            <w:pPr>
              <w:widowControl/>
              <w:jc w:val="right"/>
              <w:rPr>
                <w:rFonts w:asciiTheme="minorEastAsia" w:eastAsiaTheme="minorEastAsia" w:hAnsiTheme="minorEastAsia" w:cs="宋体"/>
                <w:kern w:val="0"/>
                <w:sz w:val="18"/>
                <w:szCs w:val="18"/>
              </w:rPr>
            </w:pPr>
          </w:p>
        </w:tc>
      </w:tr>
      <w:tr w:rsidR="007B6DAE" w14:paraId="240E5A3E" w14:textId="77777777">
        <w:tc>
          <w:tcPr>
            <w:tcW w:w="1245" w:type="pct"/>
            <w:shd w:val="pct10" w:color="auto" w:fill="FFFFFF" w:themeFill="background1"/>
            <w:vAlign w:val="center"/>
          </w:tcPr>
          <w:p w14:paraId="7E679897"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806" w:type="pct"/>
            <w:shd w:val="clear" w:color="auto" w:fill="auto"/>
            <w:vAlign w:val="center"/>
          </w:tcPr>
          <w:p w14:paraId="6755E26C"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4DC35F4"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F0EC0FB" w14:textId="77777777" w:rsidR="007B6DAE" w:rsidRDefault="007B6DAE">
            <w:pPr>
              <w:widowControl/>
              <w:jc w:val="right"/>
              <w:rPr>
                <w:rFonts w:asciiTheme="minorEastAsia" w:eastAsiaTheme="minorEastAsia" w:hAnsiTheme="minorEastAsia" w:cs="宋体"/>
                <w:kern w:val="0"/>
                <w:sz w:val="18"/>
                <w:szCs w:val="18"/>
              </w:rPr>
            </w:pPr>
          </w:p>
        </w:tc>
      </w:tr>
      <w:tr w:rsidR="007B6DAE" w14:paraId="0D60FAF5" w14:textId="77777777">
        <w:tc>
          <w:tcPr>
            <w:tcW w:w="1245" w:type="pct"/>
            <w:shd w:val="pct10" w:color="auto" w:fill="FFFFFF" w:themeFill="background1"/>
            <w:vAlign w:val="center"/>
          </w:tcPr>
          <w:p w14:paraId="55A8B624"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806" w:type="pct"/>
            <w:shd w:val="clear" w:color="auto" w:fill="auto"/>
            <w:vAlign w:val="center"/>
          </w:tcPr>
          <w:p w14:paraId="44607711"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43C4A7E9"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A6A5C3A" w14:textId="77777777" w:rsidR="007B6DAE" w:rsidRDefault="007B6DAE">
            <w:pPr>
              <w:widowControl/>
              <w:jc w:val="right"/>
              <w:rPr>
                <w:rFonts w:asciiTheme="minorEastAsia" w:eastAsiaTheme="minorEastAsia" w:hAnsiTheme="minorEastAsia" w:cs="宋体"/>
                <w:kern w:val="0"/>
                <w:sz w:val="18"/>
                <w:szCs w:val="18"/>
              </w:rPr>
            </w:pPr>
          </w:p>
        </w:tc>
      </w:tr>
      <w:tr w:rsidR="007B6DAE" w14:paraId="3669837A" w14:textId="77777777">
        <w:tc>
          <w:tcPr>
            <w:tcW w:w="1245" w:type="pct"/>
            <w:shd w:val="pct10" w:color="auto" w:fill="FFFFFF" w:themeFill="background1"/>
            <w:vAlign w:val="center"/>
          </w:tcPr>
          <w:p w14:paraId="5C885355" w14:textId="77777777" w:rsidR="007B6DAE" w:rsidRDefault="004E7F4B">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永续债</w:t>
            </w:r>
          </w:p>
        </w:tc>
        <w:tc>
          <w:tcPr>
            <w:tcW w:w="806" w:type="pct"/>
            <w:shd w:val="clear" w:color="auto" w:fill="auto"/>
            <w:vAlign w:val="center"/>
          </w:tcPr>
          <w:p w14:paraId="74F1C4E8"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7A1C0119"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F631000" w14:textId="77777777" w:rsidR="007B6DAE" w:rsidRDefault="007B6DAE">
            <w:pPr>
              <w:widowControl/>
              <w:jc w:val="right"/>
              <w:rPr>
                <w:rFonts w:asciiTheme="minorEastAsia" w:eastAsiaTheme="minorEastAsia" w:hAnsiTheme="minorEastAsia" w:cs="宋体"/>
                <w:kern w:val="0"/>
                <w:sz w:val="18"/>
                <w:szCs w:val="18"/>
              </w:rPr>
            </w:pPr>
          </w:p>
        </w:tc>
      </w:tr>
      <w:tr w:rsidR="007B6DAE" w14:paraId="108444F4" w14:textId="77777777">
        <w:tc>
          <w:tcPr>
            <w:tcW w:w="1245" w:type="pct"/>
            <w:shd w:val="pct10" w:color="auto" w:fill="FFFFFF" w:themeFill="background1"/>
            <w:vAlign w:val="center"/>
          </w:tcPr>
          <w:p w14:paraId="08E5B0FF"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806" w:type="pct"/>
            <w:shd w:val="clear" w:color="auto" w:fill="auto"/>
            <w:vAlign w:val="center"/>
          </w:tcPr>
          <w:p w14:paraId="6EC3D9A9"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6A821CFB"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1C9EBB4D" w14:textId="77777777" w:rsidR="007B6DAE" w:rsidRDefault="007B6DAE">
            <w:pPr>
              <w:widowControl/>
              <w:jc w:val="right"/>
              <w:rPr>
                <w:rFonts w:asciiTheme="minorEastAsia" w:eastAsiaTheme="minorEastAsia" w:hAnsiTheme="minorEastAsia" w:cs="宋体"/>
                <w:kern w:val="0"/>
                <w:sz w:val="18"/>
                <w:szCs w:val="18"/>
              </w:rPr>
            </w:pPr>
          </w:p>
        </w:tc>
      </w:tr>
      <w:tr w:rsidR="007B6DAE" w14:paraId="1C2705E1" w14:textId="77777777">
        <w:tc>
          <w:tcPr>
            <w:tcW w:w="1245" w:type="pct"/>
            <w:shd w:val="pct10" w:color="auto" w:fill="FFFFFF" w:themeFill="background1"/>
            <w:vAlign w:val="center"/>
          </w:tcPr>
          <w:p w14:paraId="3D55FF29"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806" w:type="pct"/>
            <w:shd w:val="clear" w:color="auto" w:fill="auto"/>
          </w:tcPr>
          <w:p w14:paraId="272A9C6A"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28BF6427"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171F73F" w14:textId="77777777" w:rsidR="007B6DAE" w:rsidRDefault="007B6DAE">
            <w:pPr>
              <w:widowControl/>
              <w:jc w:val="right"/>
              <w:rPr>
                <w:rFonts w:asciiTheme="minorEastAsia" w:eastAsiaTheme="minorEastAsia" w:hAnsiTheme="minorEastAsia" w:cs="宋体"/>
                <w:kern w:val="0"/>
                <w:sz w:val="18"/>
                <w:szCs w:val="18"/>
              </w:rPr>
            </w:pPr>
          </w:p>
        </w:tc>
      </w:tr>
      <w:tr w:rsidR="007B6DAE" w14:paraId="44E96003" w14:textId="77777777">
        <w:tc>
          <w:tcPr>
            <w:tcW w:w="1245" w:type="pct"/>
            <w:shd w:val="pct10" w:color="auto" w:fill="FFFFFF" w:themeFill="background1"/>
            <w:vAlign w:val="center"/>
          </w:tcPr>
          <w:p w14:paraId="201941FC"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806" w:type="pct"/>
            <w:shd w:val="clear" w:color="auto" w:fill="auto"/>
          </w:tcPr>
          <w:p w14:paraId="040531B3"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65048A3"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60FF8049" w14:textId="77777777" w:rsidR="007B6DAE" w:rsidRDefault="007B6DAE">
            <w:pPr>
              <w:widowControl/>
              <w:jc w:val="right"/>
              <w:rPr>
                <w:rFonts w:asciiTheme="minorEastAsia" w:eastAsiaTheme="minorEastAsia" w:hAnsiTheme="minorEastAsia" w:cs="宋体"/>
                <w:kern w:val="0"/>
                <w:sz w:val="18"/>
                <w:szCs w:val="18"/>
              </w:rPr>
            </w:pPr>
          </w:p>
        </w:tc>
      </w:tr>
      <w:tr w:rsidR="007B6DAE" w14:paraId="1DEDC403" w14:textId="77777777">
        <w:tc>
          <w:tcPr>
            <w:tcW w:w="1245" w:type="pct"/>
            <w:shd w:val="pct10" w:color="auto" w:fill="FFFFFF" w:themeFill="background1"/>
            <w:vAlign w:val="center"/>
          </w:tcPr>
          <w:p w14:paraId="481537B8"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806" w:type="pct"/>
            <w:shd w:val="clear" w:color="auto" w:fill="auto"/>
            <w:vAlign w:val="center"/>
          </w:tcPr>
          <w:p w14:paraId="71076582"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43CE19FF"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4C82985" w14:textId="77777777" w:rsidR="007B6DAE" w:rsidRDefault="007B6DAE">
            <w:pPr>
              <w:widowControl/>
              <w:jc w:val="right"/>
              <w:rPr>
                <w:rFonts w:asciiTheme="minorEastAsia" w:eastAsiaTheme="minorEastAsia" w:hAnsiTheme="minorEastAsia" w:cs="宋体"/>
                <w:kern w:val="0"/>
                <w:sz w:val="18"/>
                <w:szCs w:val="18"/>
              </w:rPr>
            </w:pPr>
          </w:p>
        </w:tc>
      </w:tr>
      <w:tr w:rsidR="007B6DAE" w14:paraId="38945980" w14:textId="77777777">
        <w:tc>
          <w:tcPr>
            <w:tcW w:w="1245" w:type="pct"/>
            <w:shd w:val="pct10" w:color="auto" w:fill="FFFFFF" w:themeFill="background1"/>
            <w:vAlign w:val="center"/>
          </w:tcPr>
          <w:p w14:paraId="458561C2"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806" w:type="pct"/>
            <w:shd w:val="clear" w:color="auto" w:fill="auto"/>
            <w:vAlign w:val="center"/>
          </w:tcPr>
          <w:p w14:paraId="290431EF" w14:textId="77777777" w:rsidR="007B6DAE" w:rsidRDefault="007B6DAE">
            <w:pPr>
              <w:jc w:val="right"/>
              <w:rPr>
                <w:rFonts w:asciiTheme="minorEastAsia" w:eastAsiaTheme="minorEastAsia" w:hAnsiTheme="minorEastAsia" w:cs="宋体"/>
                <w:color w:val="000000"/>
                <w:sz w:val="18"/>
                <w:szCs w:val="18"/>
              </w:rPr>
            </w:pPr>
          </w:p>
        </w:tc>
        <w:tc>
          <w:tcPr>
            <w:tcW w:w="1374" w:type="pct"/>
            <w:shd w:val="clear" w:color="auto" w:fill="auto"/>
          </w:tcPr>
          <w:p w14:paraId="20FC6B3A"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0EAA5BE7" w14:textId="77777777" w:rsidR="007B6DAE" w:rsidRDefault="007B6DAE">
            <w:pPr>
              <w:widowControl/>
              <w:jc w:val="right"/>
              <w:rPr>
                <w:rFonts w:asciiTheme="minorEastAsia" w:eastAsiaTheme="minorEastAsia" w:hAnsiTheme="minorEastAsia" w:cs="宋体"/>
                <w:kern w:val="0"/>
                <w:sz w:val="18"/>
                <w:szCs w:val="18"/>
              </w:rPr>
            </w:pPr>
          </w:p>
        </w:tc>
      </w:tr>
      <w:tr w:rsidR="007B6DAE" w14:paraId="5A69531D" w14:textId="77777777">
        <w:tc>
          <w:tcPr>
            <w:tcW w:w="1245" w:type="pct"/>
            <w:shd w:val="pct10" w:color="auto" w:fill="FFFFFF" w:themeFill="background1"/>
            <w:vAlign w:val="center"/>
          </w:tcPr>
          <w:p w14:paraId="2E3A6043" w14:textId="77777777" w:rsidR="007B6DAE" w:rsidRDefault="004E7F4B">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806" w:type="pct"/>
            <w:shd w:val="clear" w:color="auto" w:fill="auto"/>
          </w:tcPr>
          <w:p w14:paraId="108BBF3D" w14:textId="77777777" w:rsidR="007B6DAE" w:rsidRDefault="007B6DAE">
            <w:pPr>
              <w:widowControl/>
              <w:jc w:val="right"/>
              <w:rPr>
                <w:rFonts w:asciiTheme="minorEastAsia" w:eastAsiaTheme="minorEastAsia" w:hAnsiTheme="minorEastAsia" w:cs="宋体"/>
                <w:kern w:val="0"/>
                <w:sz w:val="18"/>
                <w:szCs w:val="18"/>
              </w:rPr>
            </w:pPr>
          </w:p>
        </w:tc>
        <w:tc>
          <w:tcPr>
            <w:tcW w:w="1374" w:type="pct"/>
            <w:shd w:val="clear" w:color="auto" w:fill="auto"/>
          </w:tcPr>
          <w:p w14:paraId="5C3432EB" w14:textId="77777777" w:rsidR="007B6DAE" w:rsidRDefault="007B6DAE">
            <w:pPr>
              <w:widowControl/>
              <w:jc w:val="right"/>
              <w:rPr>
                <w:rFonts w:asciiTheme="minorEastAsia" w:eastAsiaTheme="minorEastAsia" w:hAnsiTheme="minorEastAsia" w:cs="宋体"/>
                <w:kern w:val="0"/>
                <w:sz w:val="18"/>
                <w:szCs w:val="18"/>
              </w:rPr>
            </w:pPr>
          </w:p>
        </w:tc>
        <w:tc>
          <w:tcPr>
            <w:tcW w:w="1576" w:type="pct"/>
            <w:shd w:val="clear" w:color="auto" w:fill="auto"/>
          </w:tcPr>
          <w:p w14:paraId="59923E35" w14:textId="77777777" w:rsidR="007B6DAE" w:rsidRDefault="007B6DAE">
            <w:pPr>
              <w:widowControl/>
              <w:jc w:val="right"/>
              <w:rPr>
                <w:rFonts w:asciiTheme="minorEastAsia" w:eastAsiaTheme="minorEastAsia" w:hAnsiTheme="minorEastAsia" w:cs="宋体"/>
                <w:kern w:val="0"/>
                <w:sz w:val="18"/>
                <w:szCs w:val="18"/>
              </w:rPr>
            </w:pPr>
          </w:p>
        </w:tc>
      </w:tr>
      <w:tr w:rsidR="007B6DAE" w14:paraId="4182B6B3" w14:textId="77777777">
        <w:trPr>
          <w:trHeight w:val="198"/>
        </w:trPr>
        <w:tc>
          <w:tcPr>
            <w:tcW w:w="1245" w:type="pct"/>
            <w:shd w:val="pct10" w:color="auto" w:fill="auto"/>
            <w:vAlign w:val="center"/>
          </w:tcPr>
          <w:p w14:paraId="15A673E7" w14:textId="77777777" w:rsidR="007B6DAE" w:rsidRDefault="004E7F4B">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806" w:type="pct"/>
            <w:shd w:val="pct10" w:color="auto" w:fill="auto"/>
          </w:tcPr>
          <w:p w14:paraId="2DB91BC4"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0" w:color="auto" w:fill="auto"/>
          </w:tcPr>
          <w:p w14:paraId="316B068B"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6" w:type="pct"/>
            <w:shd w:val="pct10" w:color="auto" w:fill="auto"/>
          </w:tcPr>
          <w:p w14:paraId="71E6E240"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7B6DAE" w14:paraId="611A9037" w14:textId="77777777">
        <w:tc>
          <w:tcPr>
            <w:tcW w:w="1245" w:type="pct"/>
            <w:shd w:val="pct10" w:color="auto" w:fill="auto"/>
            <w:vAlign w:val="center"/>
          </w:tcPr>
          <w:p w14:paraId="4EA7B7D6" w14:textId="77777777" w:rsidR="007B6DAE" w:rsidRDefault="004E7F4B">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负债和所有者权益总计</w:t>
            </w:r>
          </w:p>
        </w:tc>
        <w:tc>
          <w:tcPr>
            <w:tcW w:w="806" w:type="pct"/>
            <w:shd w:val="pct10" w:color="auto" w:fill="auto"/>
          </w:tcPr>
          <w:p w14:paraId="1344592C"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74" w:type="pct"/>
            <w:shd w:val="pct10" w:color="auto" w:fill="auto"/>
          </w:tcPr>
          <w:p w14:paraId="401DAAF3"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576" w:type="pct"/>
            <w:shd w:val="pct10" w:color="auto" w:fill="auto"/>
          </w:tcPr>
          <w:p w14:paraId="4D340E6F" w14:textId="77777777" w:rsidR="007B6DAE" w:rsidRDefault="007B6DAE">
            <w:pPr>
              <w:widowControl/>
              <w:jc w:val="right"/>
              <w:rPr>
                <w:rFonts w:asciiTheme="minorEastAsia" w:eastAsiaTheme="minorEastAsia" w:hAnsiTheme="minorEastAsia" w:cs="宋体"/>
                <w:kern w:val="0"/>
                <w:sz w:val="18"/>
                <w:szCs w:val="18"/>
                <w:shd w:val="clear" w:color="auto" w:fill="D9D9D9" w:themeFill="background1" w:themeFillShade="D9"/>
              </w:rPr>
            </w:pPr>
          </w:p>
        </w:tc>
      </w:tr>
    </w:tbl>
    <w:p w14:paraId="531B6A4B" w14:textId="77777777" w:rsidR="007B6DAE" w:rsidRDefault="007B6DAE">
      <w:pPr>
        <w:ind w:left="6300" w:firstLine="420"/>
        <w:jc w:val="right"/>
      </w:pPr>
    </w:p>
    <w:p w14:paraId="5DC990B1"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（三</w:t>
      </w:r>
      <w:r>
        <w:rPr>
          <w:rFonts w:ascii="Arial" w:eastAsia="黑体" w:hAnsi="Arial"/>
          <w:b/>
          <w:bCs/>
          <w:sz w:val="22"/>
        </w:rPr>
        <w:t>）</w:t>
      </w:r>
      <w:r>
        <w:rPr>
          <w:rFonts w:ascii="Arial" w:eastAsia="黑体" w:hAnsi="Arial" w:hint="eastAsia"/>
          <w:b/>
          <w:bCs/>
          <w:sz w:val="22"/>
        </w:rPr>
        <w:t>合并利润表</w:t>
      </w:r>
      <w:r>
        <w:rPr>
          <w:rFonts w:ascii="Arial" w:eastAsia="黑体" w:hAnsi="Arial" w:hint="eastAsia"/>
          <w:b/>
          <w:bCs/>
          <w:sz w:val="22"/>
        </w:rPr>
        <w:t xml:space="preserve"> </w:t>
      </w:r>
    </w:p>
    <w:p w14:paraId="18C0C127" w14:textId="77777777" w:rsidR="007B6DAE" w:rsidRDefault="004E7F4B">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090"/>
        <w:gridCol w:w="1270"/>
        <w:gridCol w:w="1976"/>
        <w:gridCol w:w="2256"/>
      </w:tblGrid>
      <w:tr w:rsidR="007B6DAE" w14:paraId="5841A9F7" w14:textId="77777777">
        <w:tc>
          <w:tcPr>
            <w:tcW w:w="2132" w:type="pct"/>
            <w:tcBorders>
              <w:bottom w:val="single" w:sz="4" w:space="0" w:color="5B9BD5" w:themeColor="accent1"/>
            </w:tcBorders>
            <w:shd w:val="pct10" w:color="auto" w:fill="FFFFFF" w:themeFill="background1"/>
            <w:vAlign w:val="center"/>
          </w:tcPr>
          <w:p w14:paraId="35BEA965"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62" w:type="pct"/>
            <w:shd w:val="pct10" w:color="auto" w:fill="FFFFFF" w:themeFill="background1"/>
            <w:vAlign w:val="center"/>
          </w:tcPr>
          <w:p w14:paraId="6E755251"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30" w:type="pct"/>
            <w:shd w:val="pct10" w:color="auto" w:fill="FFFFFF" w:themeFill="background1"/>
          </w:tcPr>
          <w:p w14:paraId="25E3EA55" w14:textId="3014446B" w:rsidR="007B6DAE" w:rsidRDefault="004E7F4B">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176" w:type="pct"/>
            <w:shd w:val="pct10" w:color="auto" w:fill="FFFFFF" w:themeFill="background1"/>
            <w:vAlign w:val="center"/>
          </w:tcPr>
          <w:p w14:paraId="33A190ED" w14:textId="14917A51"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7B6DAE" w14:paraId="79DA6226" w14:textId="77777777">
        <w:tc>
          <w:tcPr>
            <w:tcW w:w="2132" w:type="pct"/>
            <w:shd w:val="pct10" w:color="auto" w:fill="FFFFFF" w:themeFill="background1"/>
            <w:vAlign w:val="center"/>
          </w:tcPr>
          <w:p w14:paraId="6A2248B6"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62" w:type="pct"/>
            <w:shd w:val="clear" w:color="auto" w:fill="auto"/>
          </w:tcPr>
          <w:p w14:paraId="404C621B"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4D5C868A"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1A24913" w14:textId="77777777" w:rsidR="007B6DAE" w:rsidRDefault="007B6DAE">
            <w:pPr>
              <w:jc w:val="right"/>
              <w:rPr>
                <w:rFonts w:asciiTheme="minorEastAsia" w:eastAsiaTheme="minorEastAsia" w:hAnsiTheme="minorEastAsia"/>
                <w:sz w:val="18"/>
                <w:szCs w:val="18"/>
              </w:rPr>
            </w:pPr>
          </w:p>
        </w:tc>
      </w:tr>
      <w:tr w:rsidR="007B6DAE" w14:paraId="2A7A2C86" w14:textId="77777777">
        <w:tc>
          <w:tcPr>
            <w:tcW w:w="2132" w:type="pct"/>
            <w:shd w:val="pct10" w:color="auto" w:fill="FFFFFF" w:themeFill="background1"/>
            <w:vAlign w:val="center"/>
          </w:tcPr>
          <w:p w14:paraId="49F43C92"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收入</w:t>
            </w:r>
          </w:p>
        </w:tc>
        <w:tc>
          <w:tcPr>
            <w:tcW w:w="662" w:type="pct"/>
            <w:shd w:val="clear" w:color="auto" w:fill="auto"/>
          </w:tcPr>
          <w:p w14:paraId="39C4951D"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45995ED7"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7D827C3" w14:textId="77777777" w:rsidR="007B6DAE" w:rsidRDefault="007B6DAE">
            <w:pPr>
              <w:jc w:val="right"/>
              <w:rPr>
                <w:rFonts w:asciiTheme="minorEastAsia" w:eastAsiaTheme="minorEastAsia" w:hAnsiTheme="minorEastAsia"/>
                <w:sz w:val="18"/>
                <w:szCs w:val="18"/>
              </w:rPr>
            </w:pPr>
          </w:p>
        </w:tc>
      </w:tr>
      <w:tr w:rsidR="007B6DAE" w14:paraId="4C9CFD84" w14:textId="77777777">
        <w:tc>
          <w:tcPr>
            <w:tcW w:w="2132" w:type="pct"/>
            <w:shd w:val="pct10" w:color="auto" w:fill="FFFFFF" w:themeFill="background1"/>
            <w:vAlign w:val="center"/>
          </w:tcPr>
          <w:p w14:paraId="2C0ACB80"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已赚保费</w:t>
            </w:r>
          </w:p>
        </w:tc>
        <w:tc>
          <w:tcPr>
            <w:tcW w:w="662" w:type="pct"/>
            <w:shd w:val="clear" w:color="auto" w:fill="auto"/>
          </w:tcPr>
          <w:p w14:paraId="352DB788"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35E6A191"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BD10440" w14:textId="77777777" w:rsidR="007B6DAE" w:rsidRDefault="007B6DAE">
            <w:pPr>
              <w:jc w:val="right"/>
              <w:rPr>
                <w:rFonts w:asciiTheme="minorEastAsia" w:eastAsiaTheme="minorEastAsia" w:hAnsiTheme="minorEastAsia"/>
                <w:sz w:val="18"/>
                <w:szCs w:val="18"/>
              </w:rPr>
            </w:pPr>
          </w:p>
        </w:tc>
      </w:tr>
      <w:tr w:rsidR="007B6DAE" w14:paraId="4854FA51" w14:textId="77777777">
        <w:tc>
          <w:tcPr>
            <w:tcW w:w="2132" w:type="pct"/>
            <w:shd w:val="pct10" w:color="auto" w:fill="FFFFFF" w:themeFill="background1"/>
            <w:vAlign w:val="center"/>
          </w:tcPr>
          <w:p w14:paraId="3DB68AF1" w14:textId="77777777" w:rsidR="007B6DAE" w:rsidRDefault="004E7F4B">
            <w:pPr>
              <w:ind w:firstLineChars="100" w:firstLine="200"/>
              <w:rPr>
                <w:rFonts w:asciiTheme="minorEastAsia" w:eastAsiaTheme="minorEastAsia" w:hAnsiTheme="minorEastAsia"/>
                <w:b/>
                <w:sz w:val="18"/>
                <w:szCs w:val="18"/>
              </w:rPr>
            </w:pPr>
            <w:r>
              <w:rPr>
                <w:rFonts w:hint="eastAsia"/>
                <w:color w:val="000000"/>
                <w:sz w:val="20"/>
                <w:szCs w:val="20"/>
              </w:rPr>
              <w:t>担保业务收入</w:t>
            </w:r>
          </w:p>
        </w:tc>
        <w:tc>
          <w:tcPr>
            <w:tcW w:w="662" w:type="pct"/>
            <w:shd w:val="clear" w:color="auto" w:fill="auto"/>
          </w:tcPr>
          <w:p w14:paraId="1EFD1F29"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FA1390A"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71629F9" w14:textId="77777777" w:rsidR="007B6DAE" w:rsidRDefault="007B6DAE">
            <w:pPr>
              <w:jc w:val="right"/>
              <w:rPr>
                <w:rFonts w:asciiTheme="minorEastAsia" w:eastAsiaTheme="minorEastAsia" w:hAnsiTheme="minorEastAsia"/>
                <w:sz w:val="18"/>
                <w:szCs w:val="18"/>
              </w:rPr>
            </w:pPr>
          </w:p>
        </w:tc>
      </w:tr>
      <w:tr w:rsidR="007B6DAE" w14:paraId="3B6C2A74" w14:textId="77777777">
        <w:tc>
          <w:tcPr>
            <w:tcW w:w="2132" w:type="pct"/>
            <w:shd w:val="pct10" w:color="auto" w:fill="FFFFFF" w:themeFill="background1"/>
            <w:vAlign w:val="center"/>
          </w:tcPr>
          <w:p w14:paraId="7F13CC7D" w14:textId="77777777" w:rsidR="007B6DAE" w:rsidRDefault="004E7F4B">
            <w:pPr>
              <w:ind w:firstLineChars="200" w:firstLine="400"/>
              <w:rPr>
                <w:rFonts w:asciiTheme="minorEastAsia" w:eastAsiaTheme="minorEastAsia" w:hAnsiTheme="minorEastAsia"/>
                <w:b/>
                <w:sz w:val="18"/>
                <w:szCs w:val="18"/>
              </w:rPr>
            </w:pPr>
            <w:r>
              <w:rPr>
                <w:rFonts w:hint="eastAsia"/>
                <w:color w:val="000000"/>
                <w:sz w:val="20"/>
                <w:szCs w:val="20"/>
              </w:rPr>
              <w:t>其中：分保费收入</w:t>
            </w:r>
          </w:p>
        </w:tc>
        <w:tc>
          <w:tcPr>
            <w:tcW w:w="662" w:type="pct"/>
            <w:shd w:val="clear" w:color="auto" w:fill="auto"/>
          </w:tcPr>
          <w:p w14:paraId="3598DA29"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43F62F63"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684B04C" w14:textId="77777777" w:rsidR="007B6DAE" w:rsidRDefault="007B6DAE">
            <w:pPr>
              <w:jc w:val="right"/>
              <w:rPr>
                <w:rFonts w:asciiTheme="minorEastAsia" w:eastAsiaTheme="minorEastAsia" w:hAnsiTheme="minorEastAsia"/>
                <w:sz w:val="18"/>
                <w:szCs w:val="18"/>
              </w:rPr>
            </w:pPr>
          </w:p>
        </w:tc>
      </w:tr>
      <w:tr w:rsidR="007B6DAE" w14:paraId="19120837" w14:textId="77777777">
        <w:tc>
          <w:tcPr>
            <w:tcW w:w="2132" w:type="pct"/>
            <w:shd w:val="pct10" w:color="auto" w:fill="FFFFFF" w:themeFill="background1"/>
            <w:vAlign w:val="center"/>
          </w:tcPr>
          <w:p w14:paraId="3FA56B9F" w14:textId="77777777" w:rsidR="007B6DAE" w:rsidRDefault="004E7F4B">
            <w:pPr>
              <w:ind w:firstLineChars="100" w:firstLine="200"/>
              <w:rPr>
                <w:rFonts w:asciiTheme="minorEastAsia" w:eastAsiaTheme="minorEastAsia" w:hAnsiTheme="minorEastAsia"/>
                <w:b/>
                <w:sz w:val="18"/>
                <w:szCs w:val="18"/>
              </w:rPr>
            </w:pPr>
            <w:r>
              <w:rPr>
                <w:rFonts w:hint="eastAsia"/>
                <w:color w:val="000000"/>
                <w:sz w:val="20"/>
                <w:szCs w:val="20"/>
              </w:rPr>
              <w:t>减：分出担保费</w:t>
            </w:r>
          </w:p>
        </w:tc>
        <w:tc>
          <w:tcPr>
            <w:tcW w:w="662" w:type="pct"/>
            <w:shd w:val="clear" w:color="auto" w:fill="auto"/>
          </w:tcPr>
          <w:p w14:paraId="481E978A"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58A86EBC"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0AD07D3" w14:textId="77777777" w:rsidR="007B6DAE" w:rsidRDefault="007B6DAE">
            <w:pPr>
              <w:jc w:val="right"/>
              <w:rPr>
                <w:rFonts w:asciiTheme="minorEastAsia" w:eastAsiaTheme="minorEastAsia" w:hAnsiTheme="minorEastAsia"/>
                <w:sz w:val="18"/>
                <w:szCs w:val="18"/>
              </w:rPr>
            </w:pPr>
          </w:p>
        </w:tc>
      </w:tr>
      <w:tr w:rsidR="007B6DAE" w14:paraId="7C682FE8" w14:textId="77777777">
        <w:tc>
          <w:tcPr>
            <w:tcW w:w="2132" w:type="pct"/>
            <w:shd w:val="pct10" w:color="auto" w:fill="FFFFFF" w:themeFill="background1"/>
            <w:vAlign w:val="center"/>
          </w:tcPr>
          <w:p w14:paraId="63D1E24C" w14:textId="77777777" w:rsidR="007B6DAE" w:rsidRDefault="004E7F4B">
            <w:pPr>
              <w:ind w:firstLineChars="100" w:firstLine="200"/>
              <w:rPr>
                <w:rFonts w:asciiTheme="minorEastAsia" w:eastAsiaTheme="minorEastAsia" w:hAnsiTheme="minorEastAsia"/>
                <w:b/>
                <w:sz w:val="18"/>
                <w:szCs w:val="18"/>
              </w:rPr>
            </w:pPr>
            <w:r>
              <w:rPr>
                <w:rFonts w:hint="eastAsia"/>
                <w:color w:val="000000"/>
                <w:sz w:val="20"/>
                <w:szCs w:val="20"/>
              </w:rPr>
              <w:t>减：提取未到期责任准备金</w:t>
            </w:r>
          </w:p>
        </w:tc>
        <w:tc>
          <w:tcPr>
            <w:tcW w:w="662" w:type="pct"/>
            <w:shd w:val="clear" w:color="auto" w:fill="auto"/>
          </w:tcPr>
          <w:p w14:paraId="05E35FEB"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7EE379D5"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7C5DACF" w14:textId="77777777" w:rsidR="007B6DAE" w:rsidRDefault="007B6DAE">
            <w:pPr>
              <w:jc w:val="right"/>
              <w:rPr>
                <w:rFonts w:asciiTheme="minorEastAsia" w:eastAsiaTheme="minorEastAsia" w:hAnsiTheme="minorEastAsia"/>
                <w:sz w:val="18"/>
                <w:szCs w:val="18"/>
              </w:rPr>
            </w:pPr>
          </w:p>
        </w:tc>
      </w:tr>
      <w:tr w:rsidR="007B6DAE" w14:paraId="2383E84A" w14:textId="77777777">
        <w:tc>
          <w:tcPr>
            <w:tcW w:w="2132" w:type="pct"/>
            <w:shd w:val="pct10" w:color="auto" w:fill="FFFFFF" w:themeFill="background1"/>
            <w:vAlign w:val="center"/>
          </w:tcPr>
          <w:p w14:paraId="4402C919"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62" w:type="pct"/>
            <w:shd w:val="clear" w:color="auto" w:fill="auto"/>
            <w:vAlign w:val="center"/>
          </w:tcPr>
          <w:p w14:paraId="39E99AA0"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51DDBE19"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2D293FB" w14:textId="77777777" w:rsidR="007B6DAE" w:rsidRDefault="007B6DAE">
            <w:pPr>
              <w:jc w:val="right"/>
              <w:rPr>
                <w:rFonts w:asciiTheme="minorEastAsia" w:eastAsiaTheme="minorEastAsia" w:hAnsiTheme="minorEastAsia"/>
                <w:sz w:val="18"/>
                <w:szCs w:val="18"/>
              </w:rPr>
            </w:pPr>
          </w:p>
        </w:tc>
      </w:tr>
      <w:tr w:rsidR="007B6DAE" w14:paraId="424AB6BE" w14:textId="77777777">
        <w:tc>
          <w:tcPr>
            <w:tcW w:w="2132" w:type="pct"/>
            <w:shd w:val="pct10" w:color="auto" w:fill="FFFFFF" w:themeFill="background1"/>
            <w:vAlign w:val="center"/>
          </w:tcPr>
          <w:p w14:paraId="16732C23" w14:textId="77777777" w:rsidR="007B6DAE" w:rsidRDefault="004E7F4B">
            <w:pPr>
              <w:ind w:firstLineChars="100" w:firstLine="18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p>
        </w:tc>
        <w:tc>
          <w:tcPr>
            <w:tcW w:w="662" w:type="pct"/>
            <w:shd w:val="clear" w:color="auto" w:fill="auto"/>
          </w:tcPr>
          <w:p w14:paraId="5B70F89B"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7FE2D80"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0D243D27" w14:textId="77777777" w:rsidR="007B6DAE" w:rsidRDefault="007B6DAE">
            <w:pPr>
              <w:jc w:val="right"/>
              <w:rPr>
                <w:rFonts w:asciiTheme="minorEastAsia" w:eastAsiaTheme="minorEastAsia" w:hAnsiTheme="minorEastAsia"/>
                <w:sz w:val="18"/>
                <w:szCs w:val="18"/>
              </w:rPr>
            </w:pPr>
          </w:p>
        </w:tc>
      </w:tr>
      <w:tr w:rsidR="007B6DAE" w14:paraId="3183AF37" w14:textId="77777777">
        <w:tc>
          <w:tcPr>
            <w:tcW w:w="2132" w:type="pct"/>
            <w:shd w:val="pct10" w:color="auto" w:fill="FFFFFF" w:themeFill="background1"/>
            <w:vAlign w:val="center"/>
          </w:tcPr>
          <w:p w14:paraId="47516BFE" w14:textId="77777777" w:rsidR="007B6DAE" w:rsidRDefault="004E7F4B">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62" w:type="pct"/>
            <w:shd w:val="clear" w:color="auto" w:fill="auto"/>
          </w:tcPr>
          <w:p w14:paraId="19A8C85E"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7B1B707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6B7BABC" w14:textId="77777777" w:rsidR="007B6DAE" w:rsidRDefault="007B6DAE">
            <w:pPr>
              <w:jc w:val="right"/>
              <w:rPr>
                <w:rFonts w:asciiTheme="minorEastAsia" w:eastAsiaTheme="minorEastAsia" w:hAnsiTheme="minorEastAsia"/>
                <w:sz w:val="18"/>
                <w:szCs w:val="18"/>
              </w:rPr>
            </w:pPr>
          </w:p>
        </w:tc>
      </w:tr>
      <w:tr w:rsidR="007B6DAE" w14:paraId="3DBC0097" w14:textId="77777777">
        <w:tc>
          <w:tcPr>
            <w:tcW w:w="2132" w:type="pct"/>
            <w:shd w:val="pct10" w:color="auto" w:fill="FFFFFF" w:themeFill="background1"/>
            <w:vAlign w:val="center"/>
          </w:tcPr>
          <w:p w14:paraId="23E5A08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p>
        </w:tc>
        <w:tc>
          <w:tcPr>
            <w:tcW w:w="662" w:type="pct"/>
            <w:shd w:val="clear" w:color="auto" w:fill="auto"/>
          </w:tcPr>
          <w:p w14:paraId="3B4D3DAE"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D440ABD"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65CB5EC" w14:textId="77777777" w:rsidR="007B6DAE" w:rsidRDefault="007B6DAE">
            <w:pPr>
              <w:jc w:val="right"/>
              <w:rPr>
                <w:rFonts w:asciiTheme="minorEastAsia" w:eastAsiaTheme="minorEastAsia" w:hAnsiTheme="minorEastAsia"/>
                <w:sz w:val="18"/>
                <w:szCs w:val="18"/>
              </w:rPr>
            </w:pPr>
          </w:p>
        </w:tc>
      </w:tr>
      <w:tr w:rsidR="007B6DAE" w14:paraId="18950B96" w14:textId="77777777">
        <w:tc>
          <w:tcPr>
            <w:tcW w:w="2132" w:type="pct"/>
            <w:shd w:val="pct10" w:color="auto" w:fill="FFFFFF" w:themeFill="background1"/>
            <w:vAlign w:val="center"/>
          </w:tcPr>
          <w:p w14:paraId="706F833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62" w:type="pct"/>
            <w:shd w:val="clear" w:color="auto" w:fill="auto"/>
          </w:tcPr>
          <w:p w14:paraId="010A8199"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B1A742C"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0E76832" w14:textId="77777777" w:rsidR="007B6DAE" w:rsidRDefault="007B6DAE">
            <w:pPr>
              <w:jc w:val="right"/>
              <w:rPr>
                <w:rFonts w:asciiTheme="minorEastAsia" w:eastAsiaTheme="minorEastAsia" w:hAnsiTheme="minorEastAsia"/>
                <w:sz w:val="18"/>
                <w:szCs w:val="18"/>
              </w:rPr>
            </w:pPr>
          </w:p>
        </w:tc>
      </w:tr>
      <w:tr w:rsidR="007B6DAE" w14:paraId="13BDAA25" w14:textId="77777777">
        <w:tc>
          <w:tcPr>
            <w:tcW w:w="2132" w:type="pct"/>
            <w:shd w:val="pct10" w:color="auto" w:fill="FFFFFF" w:themeFill="background1"/>
            <w:vAlign w:val="center"/>
          </w:tcPr>
          <w:p w14:paraId="28EA4B47"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公允价值变动收益（损失以“－”号填列）</w:t>
            </w:r>
          </w:p>
        </w:tc>
        <w:tc>
          <w:tcPr>
            <w:tcW w:w="662" w:type="pct"/>
            <w:shd w:val="clear" w:color="auto" w:fill="auto"/>
            <w:vAlign w:val="center"/>
          </w:tcPr>
          <w:p w14:paraId="3F56B374"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7C2F445D"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C5E966D" w14:textId="77777777" w:rsidR="007B6DAE" w:rsidRDefault="007B6DAE">
            <w:pPr>
              <w:jc w:val="right"/>
              <w:rPr>
                <w:rFonts w:asciiTheme="minorEastAsia" w:eastAsiaTheme="minorEastAsia" w:hAnsiTheme="minorEastAsia"/>
                <w:sz w:val="18"/>
                <w:szCs w:val="18"/>
              </w:rPr>
            </w:pPr>
          </w:p>
        </w:tc>
      </w:tr>
      <w:tr w:rsidR="007B6DAE" w14:paraId="3E26BB34" w14:textId="77777777">
        <w:tc>
          <w:tcPr>
            <w:tcW w:w="2132" w:type="pct"/>
            <w:shd w:val="pct10" w:color="auto" w:fill="FFFFFF" w:themeFill="background1"/>
            <w:vAlign w:val="center"/>
          </w:tcPr>
          <w:p w14:paraId="6E34F90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62" w:type="pct"/>
            <w:shd w:val="clear" w:color="auto" w:fill="auto"/>
          </w:tcPr>
          <w:p w14:paraId="014336A0"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A9355F2"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154D2C5" w14:textId="77777777" w:rsidR="007B6DAE" w:rsidRDefault="007B6DAE">
            <w:pPr>
              <w:jc w:val="right"/>
              <w:rPr>
                <w:rFonts w:asciiTheme="minorEastAsia" w:eastAsiaTheme="minorEastAsia" w:hAnsiTheme="minorEastAsia"/>
                <w:sz w:val="18"/>
                <w:szCs w:val="18"/>
              </w:rPr>
            </w:pPr>
          </w:p>
        </w:tc>
      </w:tr>
      <w:tr w:rsidR="007B6DAE" w14:paraId="74B51223" w14:textId="77777777">
        <w:tc>
          <w:tcPr>
            <w:tcW w:w="2132" w:type="pct"/>
            <w:shd w:val="pct10" w:color="auto" w:fill="FFFFFF" w:themeFill="background1"/>
            <w:vAlign w:val="center"/>
          </w:tcPr>
          <w:p w14:paraId="6EE87DC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62" w:type="pct"/>
            <w:shd w:val="clear" w:color="auto" w:fill="auto"/>
          </w:tcPr>
          <w:p w14:paraId="682E047F"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486F67C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4EE4AB6" w14:textId="77777777" w:rsidR="007B6DAE" w:rsidRDefault="007B6DAE">
            <w:pPr>
              <w:jc w:val="right"/>
              <w:rPr>
                <w:rFonts w:asciiTheme="minorEastAsia" w:eastAsiaTheme="minorEastAsia" w:hAnsiTheme="minorEastAsia"/>
                <w:sz w:val="18"/>
                <w:szCs w:val="18"/>
              </w:rPr>
            </w:pPr>
          </w:p>
        </w:tc>
      </w:tr>
      <w:tr w:rsidR="007B6DAE" w14:paraId="001A4C30" w14:textId="77777777">
        <w:tc>
          <w:tcPr>
            <w:tcW w:w="2132" w:type="pct"/>
            <w:shd w:val="pct10" w:color="auto" w:fill="FFFFFF" w:themeFill="background1"/>
            <w:vAlign w:val="center"/>
          </w:tcPr>
          <w:p w14:paraId="6185C9D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62" w:type="pct"/>
            <w:shd w:val="clear" w:color="auto" w:fill="auto"/>
          </w:tcPr>
          <w:p w14:paraId="649C2F90"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56D9A2F1"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64CEC83" w14:textId="77777777" w:rsidR="007B6DAE" w:rsidRDefault="007B6DAE">
            <w:pPr>
              <w:jc w:val="right"/>
              <w:rPr>
                <w:rFonts w:asciiTheme="minorEastAsia" w:eastAsiaTheme="minorEastAsia" w:hAnsiTheme="minorEastAsia"/>
                <w:sz w:val="18"/>
                <w:szCs w:val="18"/>
              </w:rPr>
            </w:pPr>
          </w:p>
        </w:tc>
      </w:tr>
      <w:tr w:rsidR="007B6DAE" w14:paraId="4EC76CB7" w14:textId="77777777">
        <w:tc>
          <w:tcPr>
            <w:tcW w:w="2132" w:type="pct"/>
            <w:shd w:val="pct10" w:color="auto" w:fill="FFFFFF" w:themeFill="background1"/>
            <w:vAlign w:val="center"/>
          </w:tcPr>
          <w:p w14:paraId="0BE984D0"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二、营业总支出</w:t>
            </w:r>
          </w:p>
        </w:tc>
        <w:tc>
          <w:tcPr>
            <w:tcW w:w="662" w:type="pct"/>
            <w:shd w:val="clear" w:color="auto" w:fill="auto"/>
          </w:tcPr>
          <w:p w14:paraId="1898DBF5"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3B3B174B"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4F965E8" w14:textId="77777777" w:rsidR="007B6DAE" w:rsidRDefault="007B6DAE">
            <w:pPr>
              <w:jc w:val="right"/>
              <w:rPr>
                <w:rFonts w:asciiTheme="minorEastAsia" w:eastAsiaTheme="minorEastAsia" w:hAnsiTheme="minorEastAsia"/>
                <w:sz w:val="18"/>
                <w:szCs w:val="18"/>
              </w:rPr>
            </w:pPr>
          </w:p>
        </w:tc>
      </w:tr>
      <w:tr w:rsidR="007B6DAE" w14:paraId="05D634C0" w14:textId="77777777">
        <w:tc>
          <w:tcPr>
            <w:tcW w:w="2132" w:type="pct"/>
            <w:shd w:val="pct10" w:color="auto" w:fill="FFFFFF" w:themeFill="background1"/>
            <w:vAlign w:val="center"/>
          </w:tcPr>
          <w:p w14:paraId="53A296D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支出</w:t>
            </w:r>
          </w:p>
        </w:tc>
        <w:tc>
          <w:tcPr>
            <w:tcW w:w="662" w:type="pct"/>
            <w:shd w:val="clear" w:color="auto" w:fill="auto"/>
          </w:tcPr>
          <w:p w14:paraId="1F81F207"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572EBF4C"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76DAEC3" w14:textId="77777777" w:rsidR="007B6DAE" w:rsidRDefault="007B6DAE">
            <w:pPr>
              <w:jc w:val="right"/>
              <w:rPr>
                <w:rFonts w:asciiTheme="minorEastAsia" w:eastAsiaTheme="minorEastAsia" w:hAnsiTheme="minorEastAsia"/>
                <w:sz w:val="18"/>
                <w:szCs w:val="18"/>
              </w:rPr>
            </w:pPr>
          </w:p>
        </w:tc>
      </w:tr>
      <w:tr w:rsidR="007B6DAE" w14:paraId="7C1F810D" w14:textId="77777777">
        <w:tc>
          <w:tcPr>
            <w:tcW w:w="2132" w:type="pct"/>
            <w:shd w:val="pct10" w:color="auto" w:fill="FFFFFF" w:themeFill="background1"/>
            <w:vAlign w:val="center"/>
          </w:tcPr>
          <w:p w14:paraId="05B26F4A"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赔付支出</w:t>
            </w:r>
          </w:p>
        </w:tc>
        <w:tc>
          <w:tcPr>
            <w:tcW w:w="662" w:type="pct"/>
            <w:shd w:val="clear" w:color="auto" w:fill="auto"/>
            <w:vAlign w:val="center"/>
          </w:tcPr>
          <w:p w14:paraId="29640C94"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7E43410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523DE99" w14:textId="77777777" w:rsidR="007B6DAE" w:rsidRDefault="007B6DAE">
            <w:pPr>
              <w:jc w:val="right"/>
              <w:rPr>
                <w:rFonts w:asciiTheme="minorEastAsia" w:eastAsiaTheme="minorEastAsia" w:hAnsiTheme="minorEastAsia"/>
                <w:sz w:val="18"/>
                <w:szCs w:val="18"/>
              </w:rPr>
            </w:pPr>
          </w:p>
        </w:tc>
      </w:tr>
      <w:tr w:rsidR="007B6DAE" w14:paraId="48CD330C" w14:textId="77777777">
        <w:tc>
          <w:tcPr>
            <w:tcW w:w="2132" w:type="pct"/>
            <w:shd w:val="pct10" w:color="auto" w:fill="FFFFFF" w:themeFill="background1"/>
            <w:vAlign w:val="center"/>
          </w:tcPr>
          <w:p w14:paraId="5FA6B81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减</w:t>
            </w:r>
            <w:r>
              <w:rPr>
                <w:rFonts w:asciiTheme="minorEastAsia" w:eastAsiaTheme="minorEastAsia" w:hAnsiTheme="minorEastAsia"/>
                <w:sz w:val="18"/>
                <w:szCs w:val="18"/>
              </w:rPr>
              <w:t>：</w:t>
            </w:r>
            <w:r>
              <w:rPr>
                <w:rFonts w:asciiTheme="minorEastAsia" w:eastAsiaTheme="minorEastAsia" w:hAnsiTheme="minorEastAsia" w:hint="eastAsia"/>
                <w:sz w:val="18"/>
                <w:szCs w:val="18"/>
              </w:rPr>
              <w:t>摊</w:t>
            </w:r>
            <w:r>
              <w:rPr>
                <w:rFonts w:asciiTheme="minorEastAsia" w:eastAsiaTheme="minorEastAsia" w:hAnsiTheme="minorEastAsia"/>
                <w:sz w:val="18"/>
                <w:szCs w:val="18"/>
              </w:rPr>
              <w:t>回赔付支出</w:t>
            </w:r>
          </w:p>
        </w:tc>
        <w:tc>
          <w:tcPr>
            <w:tcW w:w="662" w:type="pct"/>
            <w:shd w:val="clear" w:color="auto" w:fill="auto"/>
            <w:vAlign w:val="center"/>
          </w:tcPr>
          <w:p w14:paraId="19F171F9"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5EAE1D98"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8B23CA4" w14:textId="77777777" w:rsidR="007B6DAE" w:rsidRDefault="007B6DAE">
            <w:pPr>
              <w:jc w:val="right"/>
              <w:rPr>
                <w:rFonts w:asciiTheme="minorEastAsia" w:eastAsiaTheme="minorEastAsia" w:hAnsiTheme="minorEastAsia"/>
                <w:sz w:val="18"/>
                <w:szCs w:val="18"/>
              </w:rPr>
            </w:pPr>
          </w:p>
        </w:tc>
      </w:tr>
      <w:tr w:rsidR="007B6DAE" w14:paraId="24BCF251" w14:textId="77777777">
        <w:tc>
          <w:tcPr>
            <w:tcW w:w="2132" w:type="pct"/>
            <w:shd w:val="pct10" w:color="auto" w:fill="FFFFFF" w:themeFill="background1"/>
            <w:vAlign w:val="center"/>
          </w:tcPr>
          <w:p w14:paraId="032C3A8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提取担保赔偿准备金</w:t>
            </w:r>
          </w:p>
        </w:tc>
        <w:tc>
          <w:tcPr>
            <w:tcW w:w="662" w:type="pct"/>
            <w:shd w:val="clear" w:color="auto" w:fill="auto"/>
            <w:vAlign w:val="center"/>
          </w:tcPr>
          <w:p w14:paraId="52CE782E" w14:textId="77777777" w:rsidR="007B6DAE" w:rsidRDefault="007B6DAE">
            <w:pPr>
              <w:rPr>
                <w:rFonts w:asciiTheme="minorEastAsia" w:eastAsiaTheme="minorEastAsia" w:hAnsiTheme="minorEastAsia"/>
                <w:sz w:val="18"/>
                <w:szCs w:val="18"/>
              </w:rPr>
            </w:pPr>
          </w:p>
        </w:tc>
        <w:tc>
          <w:tcPr>
            <w:tcW w:w="1030" w:type="pct"/>
            <w:shd w:val="clear" w:color="auto" w:fill="auto"/>
          </w:tcPr>
          <w:p w14:paraId="55E55175" w14:textId="77777777" w:rsidR="007B6DAE" w:rsidRDefault="007B6DAE">
            <w:pPr>
              <w:rPr>
                <w:rFonts w:asciiTheme="minorEastAsia" w:eastAsiaTheme="minorEastAsia" w:hAnsiTheme="minorEastAsia"/>
                <w:sz w:val="18"/>
                <w:szCs w:val="18"/>
              </w:rPr>
            </w:pPr>
          </w:p>
        </w:tc>
        <w:tc>
          <w:tcPr>
            <w:tcW w:w="1176" w:type="pct"/>
            <w:shd w:val="clear" w:color="auto" w:fill="auto"/>
          </w:tcPr>
          <w:p w14:paraId="5972D0B1" w14:textId="77777777" w:rsidR="007B6DAE" w:rsidRDefault="007B6DAE">
            <w:pPr>
              <w:rPr>
                <w:rFonts w:asciiTheme="minorEastAsia" w:eastAsiaTheme="minorEastAsia" w:hAnsiTheme="minorEastAsia"/>
                <w:sz w:val="18"/>
                <w:szCs w:val="18"/>
              </w:rPr>
            </w:pPr>
          </w:p>
        </w:tc>
      </w:tr>
      <w:tr w:rsidR="007B6DAE" w14:paraId="0D3B1E67" w14:textId="77777777">
        <w:tc>
          <w:tcPr>
            <w:tcW w:w="2132" w:type="pct"/>
            <w:shd w:val="pct10" w:color="auto" w:fill="FFFFFF" w:themeFill="background1"/>
            <w:vAlign w:val="center"/>
          </w:tcPr>
          <w:p w14:paraId="7FA8C2FF"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减：摊回担保责任准备金</w:t>
            </w:r>
          </w:p>
        </w:tc>
        <w:tc>
          <w:tcPr>
            <w:tcW w:w="662" w:type="pct"/>
            <w:shd w:val="clear" w:color="auto" w:fill="auto"/>
            <w:vAlign w:val="center"/>
          </w:tcPr>
          <w:p w14:paraId="084DABF9" w14:textId="77777777" w:rsidR="007B6DAE" w:rsidRDefault="007B6DAE">
            <w:pPr>
              <w:rPr>
                <w:rFonts w:asciiTheme="minorEastAsia" w:eastAsiaTheme="minorEastAsia" w:hAnsiTheme="minorEastAsia"/>
                <w:sz w:val="18"/>
                <w:szCs w:val="18"/>
              </w:rPr>
            </w:pPr>
          </w:p>
        </w:tc>
        <w:tc>
          <w:tcPr>
            <w:tcW w:w="1030" w:type="pct"/>
            <w:shd w:val="clear" w:color="auto" w:fill="auto"/>
          </w:tcPr>
          <w:p w14:paraId="26CB2256" w14:textId="77777777" w:rsidR="007B6DAE" w:rsidRDefault="007B6DAE">
            <w:pPr>
              <w:rPr>
                <w:rFonts w:asciiTheme="minorEastAsia" w:eastAsiaTheme="minorEastAsia" w:hAnsiTheme="minorEastAsia"/>
                <w:sz w:val="18"/>
                <w:szCs w:val="18"/>
              </w:rPr>
            </w:pPr>
          </w:p>
        </w:tc>
        <w:tc>
          <w:tcPr>
            <w:tcW w:w="1176" w:type="pct"/>
            <w:shd w:val="clear" w:color="auto" w:fill="auto"/>
          </w:tcPr>
          <w:p w14:paraId="59F0FD88" w14:textId="77777777" w:rsidR="007B6DAE" w:rsidRDefault="007B6DAE">
            <w:pPr>
              <w:rPr>
                <w:rFonts w:asciiTheme="minorEastAsia" w:eastAsiaTheme="minorEastAsia" w:hAnsiTheme="minorEastAsia"/>
                <w:sz w:val="18"/>
                <w:szCs w:val="18"/>
              </w:rPr>
            </w:pPr>
          </w:p>
        </w:tc>
      </w:tr>
      <w:tr w:rsidR="007B6DAE" w14:paraId="1E6464A1" w14:textId="77777777">
        <w:tc>
          <w:tcPr>
            <w:tcW w:w="2132" w:type="pct"/>
            <w:shd w:val="pct10" w:color="auto" w:fill="FFFFFF" w:themeFill="background1"/>
            <w:vAlign w:val="center"/>
          </w:tcPr>
          <w:p w14:paraId="300A20A6" w14:textId="77777777" w:rsidR="007B6DAE" w:rsidRDefault="004E7F4B">
            <w:pPr>
              <w:rPr>
                <w:sz w:val="18"/>
                <w:szCs w:val="18"/>
              </w:rPr>
            </w:pPr>
            <w:r>
              <w:rPr>
                <w:rFonts w:hint="eastAsia"/>
                <w:sz w:val="18"/>
                <w:szCs w:val="18"/>
              </w:rPr>
              <w:t>分保费用</w:t>
            </w:r>
          </w:p>
        </w:tc>
        <w:tc>
          <w:tcPr>
            <w:tcW w:w="662" w:type="pct"/>
            <w:shd w:val="clear" w:color="auto" w:fill="auto"/>
            <w:vAlign w:val="center"/>
          </w:tcPr>
          <w:p w14:paraId="0F9341DF"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1F52B90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390A05A" w14:textId="77777777" w:rsidR="007B6DAE" w:rsidRDefault="007B6DAE">
            <w:pPr>
              <w:jc w:val="right"/>
              <w:rPr>
                <w:rFonts w:asciiTheme="minorEastAsia" w:eastAsiaTheme="minorEastAsia" w:hAnsiTheme="minorEastAsia"/>
                <w:sz w:val="18"/>
                <w:szCs w:val="18"/>
              </w:rPr>
            </w:pPr>
          </w:p>
        </w:tc>
      </w:tr>
      <w:tr w:rsidR="007B6DAE" w14:paraId="0A0FD733" w14:textId="77777777">
        <w:tc>
          <w:tcPr>
            <w:tcW w:w="2132" w:type="pct"/>
            <w:shd w:val="pct10" w:color="auto" w:fill="FFFFFF" w:themeFill="background1"/>
            <w:vAlign w:val="center"/>
          </w:tcPr>
          <w:p w14:paraId="0C75365B" w14:textId="77777777" w:rsidR="007B6DAE" w:rsidRDefault="004E7F4B">
            <w:pPr>
              <w:rPr>
                <w:sz w:val="18"/>
                <w:szCs w:val="18"/>
              </w:rPr>
            </w:pPr>
            <w:r>
              <w:rPr>
                <w:rFonts w:hint="eastAsia"/>
                <w:sz w:val="18"/>
                <w:szCs w:val="18"/>
              </w:rPr>
              <w:t>税金及附加</w:t>
            </w:r>
          </w:p>
        </w:tc>
        <w:tc>
          <w:tcPr>
            <w:tcW w:w="662" w:type="pct"/>
            <w:shd w:val="clear" w:color="auto" w:fill="auto"/>
            <w:vAlign w:val="center"/>
          </w:tcPr>
          <w:p w14:paraId="07B2E793"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756AB3D0"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981225C" w14:textId="77777777" w:rsidR="007B6DAE" w:rsidRDefault="007B6DAE">
            <w:pPr>
              <w:jc w:val="right"/>
              <w:rPr>
                <w:rFonts w:asciiTheme="minorEastAsia" w:eastAsiaTheme="minorEastAsia" w:hAnsiTheme="minorEastAsia"/>
                <w:sz w:val="18"/>
                <w:szCs w:val="18"/>
              </w:rPr>
            </w:pPr>
          </w:p>
        </w:tc>
      </w:tr>
      <w:tr w:rsidR="007B6DAE" w14:paraId="67C3DB8F" w14:textId="77777777">
        <w:tc>
          <w:tcPr>
            <w:tcW w:w="2132" w:type="pct"/>
            <w:shd w:val="pct10" w:color="auto" w:fill="FFFFFF" w:themeFill="background1"/>
            <w:vAlign w:val="center"/>
          </w:tcPr>
          <w:p w14:paraId="1CBF86B6" w14:textId="77777777" w:rsidR="007B6DAE" w:rsidRDefault="004E7F4B">
            <w:pPr>
              <w:rPr>
                <w:sz w:val="18"/>
                <w:szCs w:val="18"/>
              </w:rPr>
            </w:pPr>
            <w:r>
              <w:rPr>
                <w:rFonts w:hint="eastAsia"/>
                <w:sz w:val="18"/>
                <w:szCs w:val="18"/>
              </w:rPr>
              <w:t>业务及管理费</w:t>
            </w:r>
          </w:p>
        </w:tc>
        <w:tc>
          <w:tcPr>
            <w:tcW w:w="662" w:type="pct"/>
            <w:shd w:val="clear" w:color="auto" w:fill="auto"/>
            <w:vAlign w:val="center"/>
          </w:tcPr>
          <w:p w14:paraId="7A9FBD05"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5D235EE7"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0FCA7F3" w14:textId="77777777" w:rsidR="007B6DAE" w:rsidRDefault="007B6DAE">
            <w:pPr>
              <w:jc w:val="right"/>
              <w:rPr>
                <w:rFonts w:asciiTheme="minorEastAsia" w:eastAsiaTheme="minorEastAsia" w:hAnsiTheme="minorEastAsia"/>
                <w:sz w:val="18"/>
                <w:szCs w:val="18"/>
              </w:rPr>
            </w:pPr>
          </w:p>
        </w:tc>
      </w:tr>
      <w:tr w:rsidR="007B6DAE" w14:paraId="257C2533" w14:textId="77777777">
        <w:tc>
          <w:tcPr>
            <w:tcW w:w="2132" w:type="pct"/>
            <w:shd w:val="pct10" w:color="auto" w:fill="FFFFFF" w:themeFill="background1"/>
            <w:vAlign w:val="center"/>
          </w:tcPr>
          <w:p w14:paraId="5FCAE553" w14:textId="77777777" w:rsidR="007B6DAE" w:rsidRDefault="004E7F4B">
            <w:pPr>
              <w:rPr>
                <w:sz w:val="18"/>
                <w:szCs w:val="18"/>
              </w:rPr>
            </w:pPr>
            <w:r>
              <w:rPr>
                <w:rFonts w:hint="eastAsia"/>
                <w:sz w:val="18"/>
                <w:szCs w:val="18"/>
              </w:rPr>
              <w:t>减：</w:t>
            </w:r>
            <w:proofErr w:type="gramStart"/>
            <w:r>
              <w:rPr>
                <w:rFonts w:hint="eastAsia"/>
                <w:sz w:val="18"/>
                <w:szCs w:val="18"/>
              </w:rPr>
              <w:t>摊回分保费</w:t>
            </w:r>
            <w:proofErr w:type="gramEnd"/>
            <w:r>
              <w:rPr>
                <w:rFonts w:hint="eastAsia"/>
                <w:sz w:val="18"/>
                <w:szCs w:val="18"/>
              </w:rPr>
              <w:t>用</w:t>
            </w:r>
          </w:p>
        </w:tc>
        <w:tc>
          <w:tcPr>
            <w:tcW w:w="662" w:type="pct"/>
            <w:shd w:val="clear" w:color="auto" w:fill="auto"/>
            <w:vAlign w:val="center"/>
          </w:tcPr>
          <w:p w14:paraId="05CC7BF8"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10BC924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D4404E2" w14:textId="77777777" w:rsidR="007B6DAE" w:rsidRDefault="007B6DAE">
            <w:pPr>
              <w:jc w:val="right"/>
              <w:rPr>
                <w:rFonts w:asciiTheme="minorEastAsia" w:eastAsiaTheme="minorEastAsia" w:hAnsiTheme="minorEastAsia"/>
                <w:sz w:val="18"/>
                <w:szCs w:val="18"/>
              </w:rPr>
            </w:pPr>
          </w:p>
        </w:tc>
      </w:tr>
      <w:tr w:rsidR="007B6DAE" w14:paraId="5C70199D" w14:textId="77777777">
        <w:tc>
          <w:tcPr>
            <w:tcW w:w="2132" w:type="pct"/>
            <w:shd w:val="pct10" w:color="auto" w:fill="FFFFFF" w:themeFill="background1"/>
            <w:vAlign w:val="center"/>
          </w:tcPr>
          <w:p w14:paraId="26ABD9DD" w14:textId="77777777" w:rsidR="007B6DAE" w:rsidRDefault="004E7F4B">
            <w:pPr>
              <w:rPr>
                <w:sz w:val="18"/>
                <w:szCs w:val="18"/>
              </w:rPr>
            </w:pPr>
            <w:r>
              <w:rPr>
                <w:rFonts w:hint="eastAsia"/>
                <w:sz w:val="18"/>
                <w:szCs w:val="18"/>
              </w:rPr>
              <w:t>信用</w:t>
            </w:r>
            <w:r>
              <w:rPr>
                <w:sz w:val="18"/>
                <w:szCs w:val="18"/>
              </w:rPr>
              <w:t>减值损失</w:t>
            </w:r>
          </w:p>
        </w:tc>
        <w:tc>
          <w:tcPr>
            <w:tcW w:w="662" w:type="pct"/>
            <w:shd w:val="clear" w:color="auto" w:fill="auto"/>
            <w:vAlign w:val="center"/>
          </w:tcPr>
          <w:p w14:paraId="29D1BFF0"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6EBD2D0E"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A766E3D" w14:textId="77777777" w:rsidR="007B6DAE" w:rsidRDefault="007B6DAE">
            <w:pPr>
              <w:jc w:val="right"/>
              <w:rPr>
                <w:rFonts w:asciiTheme="minorEastAsia" w:eastAsiaTheme="minorEastAsia" w:hAnsiTheme="minorEastAsia"/>
                <w:sz w:val="18"/>
                <w:szCs w:val="18"/>
              </w:rPr>
            </w:pPr>
          </w:p>
        </w:tc>
      </w:tr>
      <w:tr w:rsidR="007B6DAE" w14:paraId="78B80C09" w14:textId="77777777">
        <w:tc>
          <w:tcPr>
            <w:tcW w:w="2132" w:type="pct"/>
            <w:shd w:val="pct10" w:color="auto" w:fill="FFFFFF" w:themeFill="background1"/>
            <w:vAlign w:val="center"/>
          </w:tcPr>
          <w:p w14:paraId="539374C0" w14:textId="77777777" w:rsidR="007B6DAE" w:rsidRDefault="004E7F4B">
            <w:pPr>
              <w:rPr>
                <w:sz w:val="18"/>
                <w:szCs w:val="18"/>
              </w:rPr>
            </w:pPr>
            <w:r>
              <w:rPr>
                <w:rFonts w:asciiTheme="minorEastAsia" w:eastAsiaTheme="minorEastAsia" w:hAnsiTheme="minorEastAsia" w:hint="eastAsia"/>
                <w:sz w:val="18"/>
                <w:szCs w:val="18"/>
              </w:rPr>
              <w:t>其他资产减值损失</w:t>
            </w:r>
          </w:p>
        </w:tc>
        <w:tc>
          <w:tcPr>
            <w:tcW w:w="662" w:type="pct"/>
            <w:shd w:val="clear" w:color="auto" w:fill="auto"/>
            <w:vAlign w:val="center"/>
          </w:tcPr>
          <w:p w14:paraId="5AF2C5FC"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2EA2456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24CD5F0" w14:textId="77777777" w:rsidR="007B6DAE" w:rsidRDefault="007B6DAE">
            <w:pPr>
              <w:jc w:val="right"/>
              <w:rPr>
                <w:rFonts w:asciiTheme="minorEastAsia" w:eastAsiaTheme="minorEastAsia" w:hAnsiTheme="minorEastAsia"/>
                <w:sz w:val="18"/>
                <w:szCs w:val="18"/>
              </w:rPr>
            </w:pPr>
          </w:p>
        </w:tc>
      </w:tr>
      <w:tr w:rsidR="007B6DAE" w14:paraId="4D27381F" w14:textId="77777777">
        <w:tc>
          <w:tcPr>
            <w:tcW w:w="2132" w:type="pct"/>
            <w:shd w:val="pct10" w:color="auto" w:fill="FFFFFF" w:themeFill="background1"/>
            <w:vAlign w:val="center"/>
          </w:tcPr>
          <w:p w14:paraId="47B2A9C8" w14:textId="77777777" w:rsidR="007B6DAE" w:rsidRDefault="004E7F4B">
            <w:pPr>
              <w:rPr>
                <w:sz w:val="18"/>
                <w:szCs w:val="18"/>
              </w:rPr>
            </w:pPr>
            <w:r>
              <w:rPr>
                <w:rFonts w:asciiTheme="minorEastAsia" w:eastAsiaTheme="minorEastAsia" w:hAnsiTheme="minorEastAsia" w:hint="eastAsia"/>
                <w:sz w:val="18"/>
                <w:szCs w:val="18"/>
              </w:rPr>
              <w:lastRenderedPageBreak/>
              <w:t>其他</w:t>
            </w:r>
            <w:r>
              <w:rPr>
                <w:rFonts w:asciiTheme="minorEastAsia" w:eastAsiaTheme="minorEastAsia" w:hAnsiTheme="minorEastAsia"/>
                <w:sz w:val="18"/>
                <w:szCs w:val="18"/>
              </w:rPr>
              <w:t>业务成本</w:t>
            </w:r>
          </w:p>
        </w:tc>
        <w:tc>
          <w:tcPr>
            <w:tcW w:w="662" w:type="pct"/>
            <w:shd w:val="clear" w:color="auto" w:fill="auto"/>
            <w:vAlign w:val="center"/>
          </w:tcPr>
          <w:p w14:paraId="2C2848E1"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2080B6C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04F1D93A" w14:textId="77777777" w:rsidR="007B6DAE" w:rsidRDefault="007B6DAE">
            <w:pPr>
              <w:jc w:val="right"/>
              <w:rPr>
                <w:rFonts w:asciiTheme="minorEastAsia" w:eastAsiaTheme="minorEastAsia" w:hAnsiTheme="minorEastAsia"/>
                <w:sz w:val="18"/>
                <w:szCs w:val="18"/>
              </w:rPr>
            </w:pPr>
          </w:p>
        </w:tc>
      </w:tr>
      <w:tr w:rsidR="007B6DAE" w14:paraId="3F0CE82C" w14:textId="77777777">
        <w:tc>
          <w:tcPr>
            <w:tcW w:w="2132" w:type="pct"/>
            <w:shd w:val="pct10" w:color="auto" w:fill="FFFFFF" w:themeFill="background1"/>
            <w:vAlign w:val="center"/>
          </w:tcPr>
          <w:p w14:paraId="74A0E3F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b/>
                <w:sz w:val="18"/>
                <w:szCs w:val="18"/>
              </w:rPr>
              <w:t>三、营业利润（亏损以“－”号填列）</w:t>
            </w:r>
          </w:p>
        </w:tc>
        <w:tc>
          <w:tcPr>
            <w:tcW w:w="662" w:type="pct"/>
            <w:shd w:val="clear" w:color="auto" w:fill="auto"/>
          </w:tcPr>
          <w:p w14:paraId="5B573BDF"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3CA0C7A2"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F1761B9" w14:textId="77777777" w:rsidR="007B6DAE" w:rsidRDefault="007B6DAE">
            <w:pPr>
              <w:jc w:val="right"/>
              <w:rPr>
                <w:rFonts w:asciiTheme="minorEastAsia" w:eastAsiaTheme="minorEastAsia" w:hAnsiTheme="minorEastAsia"/>
                <w:sz w:val="18"/>
                <w:szCs w:val="18"/>
              </w:rPr>
            </w:pPr>
          </w:p>
        </w:tc>
      </w:tr>
      <w:tr w:rsidR="007B6DAE" w14:paraId="306D3F3B" w14:textId="77777777">
        <w:tc>
          <w:tcPr>
            <w:tcW w:w="2132" w:type="pct"/>
            <w:shd w:val="pct10" w:color="auto" w:fill="FFFFFF" w:themeFill="background1"/>
            <w:vAlign w:val="center"/>
          </w:tcPr>
          <w:p w14:paraId="6D33C476"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62" w:type="pct"/>
            <w:shd w:val="clear" w:color="auto" w:fill="auto"/>
            <w:vAlign w:val="center"/>
          </w:tcPr>
          <w:p w14:paraId="7604D2F5"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321DF70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29A3197" w14:textId="77777777" w:rsidR="007B6DAE" w:rsidRDefault="007B6DAE">
            <w:pPr>
              <w:jc w:val="right"/>
              <w:rPr>
                <w:rFonts w:asciiTheme="minorEastAsia" w:eastAsiaTheme="minorEastAsia" w:hAnsiTheme="minorEastAsia"/>
                <w:sz w:val="18"/>
                <w:szCs w:val="18"/>
              </w:rPr>
            </w:pPr>
          </w:p>
        </w:tc>
      </w:tr>
      <w:tr w:rsidR="007B6DAE" w14:paraId="6B06845D" w14:textId="77777777">
        <w:tc>
          <w:tcPr>
            <w:tcW w:w="2132" w:type="pct"/>
            <w:shd w:val="pct10" w:color="auto" w:fill="FFFFFF" w:themeFill="background1"/>
            <w:vAlign w:val="center"/>
          </w:tcPr>
          <w:p w14:paraId="6A1F77F3"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sz w:val="18"/>
                <w:szCs w:val="18"/>
              </w:rPr>
              <w:t>减：营业外支出</w:t>
            </w:r>
          </w:p>
        </w:tc>
        <w:tc>
          <w:tcPr>
            <w:tcW w:w="662" w:type="pct"/>
            <w:shd w:val="clear" w:color="auto" w:fill="auto"/>
            <w:vAlign w:val="center"/>
          </w:tcPr>
          <w:p w14:paraId="544983FC"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23594B2B"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3A56453" w14:textId="77777777" w:rsidR="007B6DAE" w:rsidRDefault="007B6DAE">
            <w:pPr>
              <w:jc w:val="right"/>
              <w:rPr>
                <w:rFonts w:asciiTheme="minorEastAsia" w:eastAsiaTheme="minorEastAsia" w:hAnsiTheme="minorEastAsia"/>
                <w:sz w:val="18"/>
                <w:szCs w:val="18"/>
              </w:rPr>
            </w:pPr>
          </w:p>
        </w:tc>
      </w:tr>
      <w:tr w:rsidR="007B6DAE" w14:paraId="64CFC90A" w14:textId="77777777">
        <w:tc>
          <w:tcPr>
            <w:tcW w:w="2132" w:type="pct"/>
            <w:shd w:val="pct10" w:color="auto" w:fill="FFFFFF" w:themeFill="background1"/>
            <w:vAlign w:val="center"/>
          </w:tcPr>
          <w:p w14:paraId="7410D72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b/>
                <w:sz w:val="18"/>
                <w:szCs w:val="18"/>
              </w:rPr>
              <w:t>四、利润总额（亏损总额以“－”号填列）</w:t>
            </w:r>
          </w:p>
        </w:tc>
        <w:tc>
          <w:tcPr>
            <w:tcW w:w="662" w:type="pct"/>
            <w:shd w:val="clear" w:color="auto" w:fill="auto"/>
          </w:tcPr>
          <w:p w14:paraId="451BA8B2"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51239C4A"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E2FA4BD" w14:textId="77777777" w:rsidR="007B6DAE" w:rsidRDefault="007B6DAE">
            <w:pPr>
              <w:jc w:val="right"/>
              <w:rPr>
                <w:rFonts w:asciiTheme="minorEastAsia" w:eastAsiaTheme="minorEastAsia" w:hAnsiTheme="minorEastAsia"/>
                <w:sz w:val="18"/>
                <w:szCs w:val="18"/>
              </w:rPr>
            </w:pPr>
          </w:p>
        </w:tc>
      </w:tr>
      <w:tr w:rsidR="007B6DAE" w14:paraId="5798F6D6" w14:textId="77777777">
        <w:tc>
          <w:tcPr>
            <w:tcW w:w="2132" w:type="pct"/>
            <w:shd w:val="pct10" w:color="auto" w:fill="FFFFFF" w:themeFill="background1"/>
            <w:vAlign w:val="center"/>
          </w:tcPr>
          <w:p w14:paraId="1260716F"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62" w:type="pct"/>
            <w:shd w:val="clear" w:color="auto" w:fill="auto"/>
            <w:vAlign w:val="center"/>
          </w:tcPr>
          <w:p w14:paraId="18EC58EA"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3E1BB537"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803DF43" w14:textId="77777777" w:rsidR="007B6DAE" w:rsidRDefault="007B6DAE">
            <w:pPr>
              <w:jc w:val="right"/>
              <w:rPr>
                <w:rFonts w:asciiTheme="minorEastAsia" w:eastAsiaTheme="minorEastAsia" w:hAnsiTheme="minorEastAsia"/>
                <w:sz w:val="18"/>
                <w:szCs w:val="18"/>
              </w:rPr>
            </w:pPr>
          </w:p>
        </w:tc>
      </w:tr>
      <w:tr w:rsidR="007B6DAE" w14:paraId="2A70620A" w14:textId="77777777">
        <w:tc>
          <w:tcPr>
            <w:tcW w:w="2132" w:type="pct"/>
            <w:shd w:val="pct10" w:color="auto" w:fill="FFFFFF" w:themeFill="background1"/>
            <w:vAlign w:val="center"/>
          </w:tcPr>
          <w:p w14:paraId="2242665B"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62" w:type="pct"/>
            <w:shd w:val="clear" w:color="auto" w:fill="auto"/>
          </w:tcPr>
          <w:p w14:paraId="685D7923"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4FD29E0"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F3C615F" w14:textId="77777777" w:rsidR="007B6DAE" w:rsidRDefault="007B6DAE">
            <w:pPr>
              <w:jc w:val="right"/>
              <w:rPr>
                <w:rFonts w:asciiTheme="minorEastAsia" w:eastAsiaTheme="minorEastAsia" w:hAnsiTheme="minorEastAsia"/>
                <w:sz w:val="18"/>
                <w:szCs w:val="18"/>
              </w:rPr>
            </w:pPr>
          </w:p>
        </w:tc>
      </w:tr>
      <w:tr w:rsidR="007B6DAE" w14:paraId="140670FE" w14:textId="77777777">
        <w:tc>
          <w:tcPr>
            <w:tcW w:w="2132" w:type="pct"/>
            <w:shd w:val="pct10" w:color="auto" w:fill="FFFFFF" w:themeFill="background1"/>
            <w:vAlign w:val="center"/>
          </w:tcPr>
          <w:p w14:paraId="346DDC05"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62" w:type="pct"/>
            <w:shd w:val="clear" w:color="auto" w:fill="auto"/>
          </w:tcPr>
          <w:p w14:paraId="759E831B" w14:textId="77777777" w:rsidR="007B6DAE" w:rsidRDefault="007B6DAE">
            <w:pPr>
              <w:jc w:val="right"/>
              <w:rPr>
                <w:rFonts w:asciiTheme="minorEastAsia" w:eastAsiaTheme="minorEastAsia" w:hAnsiTheme="minorEastAsia" w:cs="宋体"/>
                <w:color w:val="000000"/>
                <w:sz w:val="18"/>
                <w:szCs w:val="18"/>
              </w:rPr>
            </w:pPr>
          </w:p>
        </w:tc>
        <w:tc>
          <w:tcPr>
            <w:tcW w:w="1030" w:type="pct"/>
            <w:shd w:val="clear" w:color="auto" w:fill="auto"/>
          </w:tcPr>
          <w:p w14:paraId="5D189419"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2F67580" w14:textId="77777777" w:rsidR="007B6DAE" w:rsidRDefault="007B6DAE">
            <w:pPr>
              <w:jc w:val="right"/>
              <w:rPr>
                <w:rFonts w:asciiTheme="minorEastAsia" w:eastAsiaTheme="minorEastAsia" w:hAnsiTheme="minorEastAsia"/>
                <w:sz w:val="18"/>
                <w:szCs w:val="18"/>
              </w:rPr>
            </w:pPr>
          </w:p>
        </w:tc>
      </w:tr>
      <w:tr w:rsidR="007B6DAE" w14:paraId="3A940E1B" w14:textId="77777777">
        <w:tc>
          <w:tcPr>
            <w:tcW w:w="2132" w:type="pct"/>
            <w:shd w:val="pct10" w:color="auto" w:fill="FFFFFF" w:themeFill="background1"/>
            <w:vAlign w:val="center"/>
          </w:tcPr>
          <w:p w14:paraId="56296A4F"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62" w:type="pct"/>
            <w:shd w:val="clear" w:color="auto" w:fill="auto"/>
          </w:tcPr>
          <w:p w14:paraId="0DE02EB8"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6C6D1066"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F1B04CE" w14:textId="77777777" w:rsidR="007B6DAE" w:rsidRDefault="007B6DAE">
            <w:pPr>
              <w:jc w:val="right"/>
              <w:rPr>
                <w:rFonts w:asciiTheme="minorEastAsia" w:eastAsiaTheme="minorEastAsia" w:hAnsiTheme="minorEastAsia"/>
                <w:sz w:val="18"/>
                <w:szCs w:val="18"/>
              </w:rPr>
            </w:pPr>
          </w:p>
        </w:tc>
      </w:tr>
      <w:tr w:rsidR="007B6DAE" w14:paraId="50F3BB69" w14:textId="77777777">
        <w:tc>
          <w:tcPr>
            <w:tcW w:w="2132" w:type="pct"/>
            <w:shd w:val="pct10" w:color="auto" w:fill="FFFFFF" w:themeFill="background1"/>
            <w:vAlign w:val="center"/>
          </w:tcPr>
          <w:p w14:paraId="5CEDEF48"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62" w:type="pct"/>
            <w:shd w:val="clear" w:color="auto" w:fill="auto"/>
          </w:tcPr>
          <w:p w14:paraId="2F019651"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6AF07040"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50F2463" w14:textId="77777777" w:rsidR="007B6DAE" w:rsidRDefault="007B6DAE">
            <w:pPr>
              <w:jc w:val="right"/>
              <w:rPr>
                <w:rFonts w:asciiTheme="minorEastAsia" w:eastAsiaTheme="minorEastAsia" w:hAnsiTheme="minorEastAsia"/>
                <w:sz w:val="18"/>
                <w:szCs w:val="18"/>
              </w:rPr>
            </w:pPr>
          </w:p>
        </w:tc>
      </w:tr>
      <w:tr w:rsidR="007B6DAE" w14:paraId="0A1A3D46" w14:textId="77777777">
        <w:tc>
          <w:tcPr>
            <w:tcW w:w="2132" w:type="pct"/>
            <w:shd w:val="pct10" w:color="auto" w:fill="FFFFFF" w:themeFill="background1"/>
            <w:vAlign w:val="center"/>
          </w:tcPr>
          <w:p w14:paraId="316995FE"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62" w:type="pct"/>
            <w:shd w:val="clear" w:color="auto" w:fill="auto"/>
          </w:tcPr>
          <w:p w14:paraId="3AAC0BDD"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754FE7E9"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580D28E" w14:textId="77777777" w:rsidR="007B6DAE" w:rsidRDefault="007B6DAE">
            <w:pPr>
              <w:jc w:val="right"/>
              <w:rPr>
                <w:rFonts w:asciiTheme="minorEastAsia" w:eastAsiaTheme="minorEastAsia" w:hAnsiTheme="minorEastAsia"/>
                <w:sz w:val="18"/>
                <w:szCs w:val="18"/>
              </w:rPr>
            </w:pPr>
          </w:p>
        </w:tc>
      </w:tr>
      <w:tr w:rsidR="007B6DAE" w14:paraId="19BA768D" w14:textId="77777777">
        <w:tc>
          <w:tcPr>
            <w:tcW w:w="2132" w:type="pct"/>
            <w:shd w:val="pct10" w:color="auto" w:fill="FFFFFF" w:themeFill="background1"/>
            <w:vAlign w:val="center"/>
          </w:tcPr>
          <w:p w14:paraId="2BAD55F0"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62" w:type="pct"/>
            <w:shd w:val="clear" w:color="auto" w:fill="auto"/>
          </w:tcPr>
          <w:p w14:paraId="33C691CF"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63D47FD3"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A38A262" w14:textId="77777777" w:rsidR="007B6DAE" w:rsidRDefault="007B6DAE">
            <w:pPr>
              <w:jc w:val="right"/>
              <w:rPr>
                <w:rFonts w:asciiTheme="minorEastAsia" w:eastAsiaTheme="minorEastAsia" w:hAnsiTheme="minorEastAsia"/>
                <w:sz w:val="18"/>
                <w:szCs w:val="18"/>
              </w:rPr>
            </w:pPr>
          </w:p>
        </w:tc>
      </w:tr>
      <w:tr w:rsidR="007B6DAE" w14:paraId="759BA5E8" w14:textId="77777777">
        <w:tc>
          <w:tcPr>
            <w:tcW w:w="2132" w:type="pct"/>
            <w:shd w:val="pct10" w:color="auto" w:fill="FFFFFF" w:themeFill="background1"/>
            <w:vAlign w:val="center"/>
          </w:tcPr>
          <w:p w14:paraId="2162B6BF"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w:t>
            </w:r>
          </w:p>
        </w:tc>
        <w:tc>
          <w:tcPr>
            <w:tcW w:w="662" w:type="pct"/>
            <w:shd w:val="clear" w:color="auto" w:fill="auto"/>
          </w:tcPr>
          <w:p w14:paraId="630987B7"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7FA85882"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8587C0B" w14:textId="77777777" w:rsidR="007B6DAE" w:rsidRDefault="007B6DAE">
            <w:pPr>
              <w:jc w:val="right"/>
              <w:rPr>
                <w:rFonts w:asciiTheme="minorEastAsia" w:eastAsiaTheme="minorEastAsia" w:hAnsiTheme="minorEastAsia"/>
                <w:sz w:val="18"/>
                <w:szCs w:val="18"/>
              </w:rPr>
            </w:pPr>
          </w:p>
        </w:tc>
      </w:tr>
      <w:tr w:rsidR="007B6DAE" w14:paraId="3DBAF6E6" w14:textId="77777777">
        <w:tc>
          <w:tcPr>
            <w:tcW w:w="2132" w:type="pct"/>
            <w:shd w:val="pct10" w:color="auto" w:fill="FFFFFF" w:themeFill="background1"/>
            <w:vAlign w:val="center"/>
          </w:tcPr>
          <w:p w14:paraId="6F38B57B"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w:t>
            </w:r>
          </w:p>
        </w:tc>
        <w:tc>
          <w:tcPr>
            <w:tcW w:w="662" w:type="pct"/>
            <w:shd w:val="clear" w:color="auto" w:fill="auto"/>
          </w:tcPr>
          <w:p w14:paraId="6D9727CB"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5ADE772D"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38EF0DC" w14:textId="77777777" w:rsidR="007B6DAE" w:rsidRDefault="007B6DAE">
            <w:pPr>
              <w:jc w:val="right"/>
              <w:rPr>
                <w:rFonts w:asciiTheme="minorEastAsia" w:eastAsiaTheme="minorEastAsia" w:hAnsiTheme="minorEastAsia"/>
                <w:sz w:val="18"/>
                <w:szCs w:val="18"/>
              </w:rPr>
            </w:pPr>
          </w:p>
        </w:tc>
      </w:tr>
      <w:tr w:rsidR="007B6DAE" w14:paraId="0C65E51A" w14:textId="77777777">
        <w:tc>
          <w:tcPr>
            <w:tcW w:w="2132" w:type="pct"/>
            <w:shd w:val="pct10" w:color="auto" w:fill="FFFFFF" w:themeFill="background1"/>
            <w:vAlign w:val="center"/>
          </w:tcPr>
          <w:p w14:paraId="489E9A44"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b/>
                <w:sz w:val="18"/>
                <w:szCs w:val="18"/>
              </w:rPr>
              <w:t>六、其他综合收益的税后净额</w:t>
            </w:r>
          </w:p>
        </w:tc>
        <w:tc>
          <w:tcPr>
            <w:tcW w:w="662" w:type="pct"/>
            <w:shd w:val="clear" w:color="auto" w:fill="auto"/>
          </w:tcPr>
          <w:p w14:paraId="0790EBD6"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5DB42F02"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47C3764" w14:textId="77777777" w:rsidR="007B6DAE" w:rsidRDefault="007B6DAE">
            <w:pPr>
              <w:jc w:val="right"/>
              <w:rPr>
                <w:rFonts w:asciiTheme="minorEastAsia" w:eastAsiaTheme="minorEastAsia" w:hAnsiTheme="minorEastAsia"/>
                <w:sz w:val="18"/>
                <w:szCs w:val="18"/>
              </w:rPr>
            </w:pPr>
          </w:p>
        </w:tc>
      </w:tr>
      <w:tr w:rsidR="007B6DAE" w14:paraId="6DB5B300" w14:textId="77777777">
        <w:tc>
          <w:tcPr>
            <w:tcW w:w="2132" w:type="pct"/>
            <w:shd w:val="pct10" w:color="auto" w:fill="FFFFFF" w:themeFill="background1"/>
            <w:vAlign w:val="center"/>
          </w:tcPr>
          <w:p w14:paraId="3C12CDE5"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（一）归属于母公司所有者的其他综合收益的税后净额</w:t>
            </w:r>
          </w:p>
        </w:tc>
        <w:tc>
          <w:tcPr>
            <w:tcW w:w="662" w:type="pct"/>
            <w:shd w:val="clear" w:color="auto" w:fill="auto"/>
          </w:tcPr>
          <w:p w14:paraId="38718D8D" w14:textId="77777777" w:rsidR="007B6DAE" w:rsidRDefault="007B6DAE">
            <w:pPr>
              <w:pStyle w:val="af8"/>
              <w:ind w:left="1260" w:hanging="420"/>
              <w:jc w:val="right"/>
              <w:rPr>
                <w:rFonts w:asciiTheme="minorEastAsia" w:eastAsiaTheme="minorEastAsia" w:hAnsiTheme="minorEastAsia"/>
              </w:rPr>
            </w:pPr>
          </w:p>
        </w:tc>
        <w:tc>
          <w:tcPr>
            <w:tcW w:w="1030" w:type="pct"/>
            <w:shd w:val="clear" w:color="auto" w:fill="auto"/>
          </w:tcPr>
          <w:p w14:paraId="77503F5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C9C27F4" w14:textId="77777777" w:rsidR="007B6DAE" w:rsidRDefault="007B6DAE">
            <w:pPr>
              <w:jc w:val="right"/>
              <w:rPr>
                <w:rFonts w:asciiTheme="minorEastAsia" w:eastAsiaTheme="minorEastAsia" w:hAnsiTheme="minorEastAsia"/>
                <w:sz w:val="18"/>
                <w:szCs w:val="18"/>
              </w:rPr>
            </w:pPr>
          </w:p>
        </w:tc>
      </w:tr>
      <w:tr w:rsidR="007B6DAE" w14:paraId="78810EE7" w14:textId="77777777">
        <w:tc>
          <w:tcPr>
            <w:tcW w:w="2132" w:type="pct"/>
            <w:shd w:val="pct10" w:color="auto" w:fill="FFFFFF" w:themeFill="background1"/>
            <w:vAlign w:val="center"/>
          </w:tcPr>
          <w:p w14:paraId="6EA0EE66"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以后不能重分类进损益的其他综合收益</w:t>
            </w:r>
          </w:p>
        </w:tc>
        <w:tc>
          <w:tcPr>
            <w:tcW w:w="662" w:type="pct"/>
            <w:shd w:val="clear" w:color="auto" w:fill="auto"/>
          </w:tcPr>
          <w:p w14:paraId="2EE6B25F"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355AEF7"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69262C5E" w14:textId="77777777" w:rsidR="007B6DAE" w:rsidRDefault="007B6DAE">
            <w:pPr>
              <w:jc w:val="right"/>
              <w:rPr>
                <w:rFonts w:asciiTheme="minorEastAsia" w:eastAsiaTheme="minorEastAsia" w:hAnsiTheme="minorEastAsia"/>
                <w:sz w:val="18"/>
                <w:szCs w:val="18"/>
              </w:rPr>
            </w:pPr>
          </w:p>
        </w:tc>
      </w:tr>
      <w:tr w:rsidR="007B6DAE" w14:paraId="072004A2" w14:textId="77777777">
        <w:tc>
          <w:tcPr>
            <w:tcW w:w="2132" w:type="pct"/>
            <w:shd w:val="pct10" w:color="auto" w:fill="FFFFFF" w:themeFill="background1"/>
            <w:vAlign w:val="center"/>
          </w:tcPr>
          <w:p w14:paraId="0A259E52"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62" w:type="pct"/>
            <w:shd w:val="clear" w:color="auto" w:fill="auto"/>
          </w:tcPr>
          <w:p w14:paraId="60376091"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47807E08"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76FCD34" w14:textId="77777777" w:rsidR="007B6DAE" w:rsidRDefault="007B6DAE">
            <w:pPr>
              <w:jc w:val="right"/>
              <w:rPr>
                <w:rFonts w:asciiTheme="minorEastAsia" w:eastAsiaTheme="minorEastAsia" w:hAnsiTheme="minorEastAsia"/>
                <w:sz w:val="18"/>
                <w:szCs w:val="18"/>
              </w:rPr>
            </w:pPr>
          </w:p>
        </w:tc>
      </w:tr>
      <w:tr w:rsidR="007B6DAE" w14:paraId="5AC21540" w14:textId="77777777">
        <w:tc>
          <w:tcPr>
            <w:tcW w:w="2132" w:type="pct"/>
            <w:shd w:val="pct10" w:color="auto" w:fill="FFFFFF" w:themeFill="background1"/>
            <w:vAlign w:val="center"/>
          </w:tcPr>
          <w:p w14:paraId="725E6BE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662" w:type="pct"/>
            <w:shd w:val="clear" w:color="auto" w:fill="auto"/>
          </w:tcPr>
          <w:p w14:paraId="2B5F6254"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54BF47B"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DEEBC7E" w14:textId="77777777" w:rsidR="007B6DAE" w:rsidRDefault="007B6DAE">
            <w:pPr>
              <w:jc w:val="right"/>
              <w:rPr>
                <w:rFonts w:asciiTheme="minorEastAsia" w:eastAsiaTheme="minorEastAsia" w:hAnsiTheme="minorEastAsia"/>
                <w:sz w:val="18"/>
                <w:szCs w:val="18"/>
              </w:rPr>
            </w:pPr>
          </w:p>
        </w:tc>
      </w:tr>
      <w:tr w:rsidR="007B6DAE" w14:paraId="63039E10" w14:textId="77777777">
        <w:tc>
          <w:tcPr>
            <w:tcW w:w="2132" w:type="pct"/>
            <w:shd w:val="pct10" w:color="auto" w:fill="FFFFFF" w:themeFill="background1"/>
            <w:vAlign w:val="center"/>
          </w:tcPr>
          <w:p w14:paraId="62B60C2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（3）其他</w:t>
            </w:r>
            <w:r>
              <w:rPr>
                <w:rFonts w:asciiTheme="minorEastAsia" w:eastAsiaTheme="minorEastAsia" w:hAnsiTheme="minorEastAsia"/>
                <w:sz w:val="18"/>
                <w:szCs w:val="18"/>
              </w:rPr>
              <w:t>权益工具投资公允价值变动</w:t>
            </w:r>
          </w:p>
        </w:tc>
        <w:tc>
          <w:tcPr>
            <w:tcW w:w="662" w:type="pct"/>
            <w:shd w:val="clear" w:color="auto" w:fill="auto"/>
          </w:tcPr>
          <w:p w14:paraId="7CFDB83E"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2C920E92"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7A45CE2D" w14:textId="77777777" w:rsidR="007B6DAE" w:rsidRDefault="007B6DAE">
            <w:pPr>
              <w:jc w:val="right"/>
              <w:rPr>
                <w:rFonts w:asciiTheme="minorEastAsia" w:eastAsiaTheme="minorEastAsia" w:hAnsiTheme="minorEastAsia"/>
                <w:sz w:val="18"/>
                <w:szCs w:val="18"/>
              </w:rPr>
            </w:pPr>
          </w:p>
        </w:tc>
      </w:tr>
      <w:tr w:rsidR="007B6DAE" w14:paraId="6596E765" w14:textId="77777777">
        <w:tc>
          <w:tcPr>
            <w:tcW w:w="2132" w:type="pct"/>
            <w:shd w:val="pct10" w:color="auto" w:fill="FFFFFF" w:themeFill="background1"/>
            <w:vAlign w:val="center"/>
          </w:tcPr>
          <w:p w14:paraId="1CD3C69F"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（4）企业</w:t>
            </w:r>
            <w:r>
              <w:rPr>
                <w:rFonts w:asciiTheme="minorEastAsia" w:eastAsiaTheme="minorEastAsia" w:hAnsiTheme="minorEastAsia"/>
                <w:sz w:val="18"/>
                <w:szCs w:val="18"/>
              </w:rPr>
              <w:t>自身信用风险公允价值变动</w:t>
            </w:r>
          </w:p>
        </w:tc>
        <w:tc>
          <w:tcPr>
            <w:tcW w:w="662" w:type="pct"/>
            <w:shd w:val="clear" w:color="auto" w:fill="auto"/>
          </w:tcPr>
          <w:p w14:paraId="03779071"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CECE7E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788C914" w14:textId="77777777" w:rsidR="007B6DAE" w:rsidRDefault="007B6DAE">
            <w:pPr>
              <w:jc w:val="right"/>
              <w:rPr>
                <w:rFonts w:asciiTheme="minorEastAsia" w:eastAsiaTheme="minorEastAsia" w:hAnsiTheme="minorEastAsia"/>
                <w:sz w:val="18"/>
                <w:szCs w:val="18"/>
              </w:rPr>
            </w:pPr>
          </w:p>
        </w:tc>
      </w:tr>
      <w:tr w:rsidR="007B6DAE" w14:paraId="1805D067" w14:textId="77777777">
        <w:tc>
          <w:tcPr>
            <w:tcW w:w="2132" w:type="pct"/>
            <w:shd w:val="pct10" w:color="auto" w:fill="FFFFFF" w:themeFill="background1"/>
            <w:vAlign w:val="center"/>
          </w:tcPr>
          <w:p w14:paraId="6937F37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62" w:type="pct"/>
            <w:shd w:val="clear" w:color="auto" w:fill="auto"/>
          </w:tcPr>
          <w:p w14:paraId="22832984"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CDC8346"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2A4D17F" w14:textId="77777777" w:rsidR="007B6DAE" w:rsidRDefault="007B6DAE">
            <w:pPr>
              <w:jc w:val="right"/>
              <w:rPr>
                <w:rFonts w:asciiTheme="minorEastAsia" w:eastAsiaTheme="minorEastAsia" w:hAnsiTheme="minorEastAsia"/>
                <w:sz w:val="18"/>
                <w:szCs w:val="18"/>
              </w:rPr>
            </w:pPr>
          </w:p>
        </w:tc>
      </w:tr>
      <w:tr w:rsidR="007B6DAE" w14:paraId="6642018A" w14:textId="77777777">
        <w:tc>
          <w:tcPr>
            <w:tcW w:w="2132" w:type="pct"/>
            <w:shd w:val="pct10" w:color="auto" w:fill="FFFFFF" w:themeFill="background1"/>
            <w:vAlign w:val="center"/>
          </w:tcPr>
          <w:p w14:paraId="3218BC0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r>
              <w:rPr>
                <w:rFonts w:asciiTheme="minorEastAsia" w:eastAsiaTheme="minorEastAsia" w:hAnsiTheme="minorEastAsia" w:hint="eastAsia"/>
                <w:sz w:val="18"/>
                <w:szCs w:val="18"/>
              </w:rPr>
              <w:t>以后将重分类进损益的其他综合收益</w:t>
            </w:r>
          </w:p>
        </w:tc>
        <w:tc>
          <w:tcPr>
            <w:tcW w:w="662" w:type="pct"/>
            <w:shd w:val="clear" w:color="auto" w:fill="auto"/>
          </w:tcPr>
          <w:p w14:paraId="79F27D15"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6B58A55"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D88DAE2" w14:textId="77777777" w:rsidR="007B6DAE" w:rsidRDefault="007B6DAE">
            <w:pPr>
              <w:jc w:val="right"/>
              <w:rPr>
                <w:rFonts w:asciiTheme="minorEastAsia" w:eastAsiaTheme="minorEastAsia" w:hAnsiTheme="minorEastAsia"/>
                <w:sz w:val="18"/>
                <w:szCs w:val="18"/>
              </w:rPr>
            </w:pPr>
          </w:p>
        </w:tc>
      </w:tr>
      <w:tr w:rsidR="007B6DAE" w14:paraId="38D0D8A6" w14:textId="77777777">
        <w:tc>
          <w:tcPr>
            <w:tcW w:w="2132" w:type="pct"/>
            <w:shd w:val="pct10" w:color="auto" w:fill="FFFFFF" w:themeFill="background1"/>
            <w:vAlign w:val="center"/>
          </w:tcPr>
          <w:p w14:paraId="0D420B7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w:t>
            </w:r>
            <w:r>
              <w:rPr>
                <w:rFonts w:asciiTheme="minorEastAsia" w:eastAsiaTheme="minorEastAsia" w:hAnsiTheme="minorEastAsia"/>
                <w:sz w:val="18"/>
                <w:szCs w:val="18"/>
              </w:rPr>
              <w:t>转</w:t>
            </w:r>
            <w:r>
              <w:rPr>
                <w:rFonts w:asciiTheme="minorEastAsia" w:eastAsiaTheme="minorEastAsia" w:hAnsiTheme="minorEastAsia" w:hint="eastAsia"/>
                <w:sz w:val="18"/>
                <w:szCs w:val="18"/>
              </w:rPr>
              <w:t>损益的其他综合收益</w:t>
            </w:r>
          </w:p>
        </w:tc>
        <w:tc>
          <w:tcPr>
            <w:tcW w:w="662" w:type="pct"/>
            <w:shd w:val="clear" w:color="auto" w:fill="auto"/>
          </w:tcPr>
          <w:p w14:paraId="39BF73A8"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0C4C52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7CD44B0" w14:textId="77777777" w:rsidR="007B6DAE" w:rsidRDefault="007B6DAE">
            <w:pPr>
              <w:jc w:val="right"/>
              <w:rPr>
                <w:rFonts w:asciiTheme="minorEastAsia" w:eastAsiaTheme="minorEastAsia" w:hAnsiTheme="minorEastAsia"/>
                <w:sz w:val="18"/>
                <w:szCs w:val="18"/>
              </w:rPr>
            </w:pPr>
          </w:p>
        </w:tc>
      </w:tr>
      <w:tr w:rsidR="007B6DAE" w14:paraId="00CD81AA" w14:textId="77777777">
        <w:tc>
          <w:tcPr>
            <w:tcW w:w="2132" w:type="pct"/>
            <w:shd w:val="pct10" w:color="auto" w:fill="FFFFFF" w:themeFill="background1"/>
            <w:vAlign w:val="center"/>
          </w:tcPr>
          <w:p w14:paraId="3F142CF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62" w:type="pct"/>
            <w:shd w:val="clear" w:color="auto" w:fill="auto"/>
          </w:tcPr>
          <w:p w14:paraId="040CC011"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78310D96"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0CE3234A" w14:textId="77777777" w:rsidR="007B6DAE" w:rsidRDefault="007B6DAE">
            <w:pPr>
              <w:jc w:val="right"/>
              <w:rPr>
                <w:rFonts w:asciiTheme="minorEastAsia" w:eastAsiaTheme="minorEastAsia" w:hAnsiTheme="minorEastAsia"/>
                <w:sz w:val="18"/>
                <w:szCs w:val="18"/>
              </w:rPr>
            </w:pPr>
          </w:p>
        </w:tc>
      </w:tr>
      <w:tr w:rsidR="007B6DAE" w14:paraId="58D29C13" w14:textId="77777777">
        <w:tc>
          <w:tcPr>
            <w:tcW w:w="2132" w:type="pct"/>
            <w:shd w:val="pct10" w:color="auto" w:fill="FFFFFF" w:themeFill="background1"/>
            <w:vAlign w:val="center"/>
          </w:tcPr>
          <w:p w14:paraId="66F3F793"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w:t>
            </w:r>
            <w:r>
              <w:rPr>
                <w:rFonts w:asciiTheme="minorEastAsia" w:eastAsiaTheme="minorEastAsia" w:hAnsiTheme="minorEastAsia"/>
                <w:sz w:val="18"/>
                <w:szCs w:val="18"/>
              </w:rPr>
              <w:t>重分类计入其他综合收益的</w:t>
            </w:r>
            <w:r>
              <w:rPr>
                <w:rFonts w:asciiTheme="minorEastAsia" w:eastAsiaTheme="minorEastAsia" w:hAnsiTheme="minorEastAsia" w:hint="eastAsia"/>
                <w:sz w:val="18"/>
                <w:szCs w:val="18"/>
              </w:rPr>
              <w:t>金额</w:t>
            </w:r>
          </w:p>
        </w:tc>
        <w:tc>
          <w:tcPr>
            <w:tcW w:w="662" w:type="pct"/>
            <w:shd w:val="clear" w:color="auto" w:fill="auto"/>
          </w:tcPr>
          <w:p w14:paraId="386DB1AC"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345EEAC"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0CE21880" w14:textId="77777777" w:rsidR="007B6DAE" w:rsidRDefault="007B6DAE">
            <w:pPr>
              <w:jc w:val="right"/>
              <w:rPr>
                <w:rFonts w:asciiTheme="minorEastAsia" w:eastAsiaTheme="minorEastAsia" w:hAnsiTheme="minorEastAsia"/>
                <w:sz w:val="18"/>
                <w:szCs w:val="18"/>
              </w:rPr>
            </w:pPr>
          </w:p>
        </w:tc>
      </w:tr>
      <w:tr w:rsidR="007B6DAE" w14:paraId="4E836AD4" w14:textId="77777777">
        <w:tc>
          <w:tcPr>
            <w:tcW w:w="2132" w:type="pct"/>
            <w:shd w:val="pct10" w:color="auto" w:fill="FFFFFF" w:themeFill="background1"/>
            <w:vAlign w:val="center"/>
          </w:tcPr>
          <w:p w14:paraId="22BA59E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（4）其他</w:t>
            </w:r>
            <w:r>
              <w:rPr>
                <w:rFonts w:asciiTheme="minorEastAsia" w:eastAsiaTheme="minorEastAsia" w:hAnsiTheme="minorEastAsia"/>
                <w:sz w:val="18"/>
                <w:szCs w:val="18"/>
              </w:rPr>
              <w:t>债权投资信用</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准备</w:t>
            </w:r>
          </w:p>
        </w:tc>
        <w:tc>
          <w:tcPr>
            <w:tcW w:w="662" w:type="pct"/>
            <w:shd w:val="clear" w:color="auto" w:fill="auto"/>
          </w:tcPr>
          <w:p w14:paraId="6216991A"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7FC532A"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60F2822" w14:textId="77777777" w:rsidR="007B6DAE" w:rsidRDefault="007B6DAE">
            <w:pPr>
              <w:jc w:val="right"/>
              <w:rPr>
                <w:rFonts w:asciiTheme="minorEastAsia" w:eastAsiaTheme="minorEastAsia" w:hAnsiTheme="minorEastAsia"/>
                <w:sz w:val="18"/>
                <w:szCs w:val="18"/>
              </w:rPr>
            </w:pPr>
          </w:p>
        </w:tc>
      </w:tr>
      <w:tr w:rsidR="007B6DAE" w14:paraId="1F3A7CB3" w14:textId="77777777">
        <w:tc>
          <w:tcPr>
            <w:tcW w:w="2132" w:type="pct"/>
            <w:shd w:val="pct10" w:color="auto" w:fill="FFFFFF" w:themeFill="background1"/>
            <w:vAlign w:val="center"/>
          </w:tcPr>
          <w:p w14:paraId="22A635F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w:t>
            </w:r>
            <w:r>
              <w:rPr>
                <w:rFonts w:asciiTheme="minorEastAsia" w:eastAsiaTheme="minorEastAsia" w:hAnsiTheme="minorEastAsia"/>
                <w:sz w:val="18"/>
                <w:szCs w:val="18"/>
              </w:rPr>
              <w:t>套期储备</w:t>
            </w:r>
          </w:p>
        </w:tc>
        <w:tc>
          <w:tcPr>
            <w:tcW w:w="662" w:type="pct"/>
            <w:shd w:val="clear" w:color="auto" w:fill="auto"/>
          </w:tcPr>
          <w:p w14:paraId="5D71DEC2"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747BACFD"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7A8510F" w14:textId="77777777" w:rsidR="007B6DAE" w:rsidRDefault="007B6DAE">
            <w:pPr>
              <w:jc w:val="right"/>
              <w:rPr>
                <w:rFonts w:asciiTheme="minorEastAsia" w:eastAsiaTheme="minorEastAsia" w:hAnsiTheme="minorEastAsia"/>
                <w:sz w:val="18"/>
                <w:szCs w:val="18"/>
              </w:rPr>
            </w:pPr>
          </w:p>
        </w:tc>
      </w:tr>
      <w:tr w:rsidR="007B6DAE" w14:paraId="1E532B7E" w14:textId="77777777">
        <w:tc>
          <w:tcPr>
            <w:tcW w:w="2132" w:type="pct"/>
            <w:shd w:val="pct10" w:color="auto" w:fill="FFFFFF" w:themeFill="background1"/>
            <w:vAlign w:val="center"/>
          </w:tcPr>
          <w:p w14:paraId="21CEA71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（6）外币财务报表折算差额</w:t>
            </w:r>
          </w:p>
        </w:tc>
        <w:tc>
          <w:tcPr>
            <w:tcW w:w="662" w:type="pct"/>
            <w:shd w:val="clear" w:color="auto" w:fill="auto"/>
          </w:tcPr>
          <w:p w14:paraId="0FEDACF9"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2C119118"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8F807E2" w14:textId="77777777" w:rsidR="007B6DAE" w:rsidRDefault="007B6DAE">
            <w:pPr>
              <w:jc w:val="right"/>
              <w:rPr>
                <w:rFonts w:asciiTheme="minorEastAsia" w:eastAsiaTheme="minorEastAsia" w:hAnsiTheme="minorEastAsia"/>
                <w:sz w:val="18"/>
                <w:szCs w:val="18"/>
              </w:rPr>
            </w:pPr>
          </w:p>
        </w:tc>
      </w:tr>
      <w:tr w:rsidR="007B6DAE" w14:paraId="4162FC46" w14:textId="77777777">
        <w:tc>
          <w:tcPr>
            <w:tcW w:w="2132" w:type="pct"/>
            <w:shd w:val="pct10" w:color="auto" w:fill="FFFFFF" w:themeFill="background1"/>
            <w:vAlign w:val="center"/>
          </w:tcPr>
          <w:p w14:paraId="77B831B3"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（7）其他</w:t>
            </w:r>
          </w:p>
        </w:tc>
        <w:tc>
          <w:tcPr>
            <w:tcW w:w="662" w:type="pct"/>
            <w:shd w:val="clear" w:color="auto" w:fill="auto"/>
          </w:tcPr>
          <w:p w14:paraId="70579151"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6A6EC2D7"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6359A08" w14:textId="77777777" w:rsidR="007B6DAE" w:rsidRDefault="007B6DAE">
            <w:pPr>
              <w:jc w:val="right"/>
              <w:rPr>
                <w:rFonts w:asciiTheme="minorEastAsia" w:eastAsiaTheme="minorEastAsia" w:hAnsiTheme="minorEastAsia"/>
                <w:sz w:val="18"/>
                <w:szCs w:val="18"/>
              </w:rPr>
            </w:pPr>
          </w:p>
        </w:tc>
      </w:tr>
      <w:tr w:rsidR="007B6DAE" w14:paraId="68B97010" w14:textId="77777777">
        <w:tc>
          <w:tcPr>
            <w:tcW w:w="2132" w:type="pct"/>
            <w:shd w:val="pct10" w:color="auto" w:fill="FFFFFF" w:themeFill="background1"/>
            <w:vAlign w:val="center"/>
          </w:tcPr>
          <w:p w14:paraId="0D74DB54"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662" w:type="pct"/>
            <w:shd w:val="clear" w:color="auto" w:fill="auto"/>
          </w:tcPr>
          <w:p w14:paraId="570EED72"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72B816A3"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B495E75" w14:textId="77777777" w:rsidR="007B6DAE" w:rsidRDefault="007B6DAE">
            <w:pPr>
              <w:jc w:val="right"/>
              <w:rPr>
                <w:rFonts w:asciiTheme="minorEastAsia" w:eastAsiaTheme="minorEastAsia" w:hAnsiTheme="minorEastAsia"/>
                <w:sz w:val="18"/>
                <w:szCs w:val="18"/>
              </w:rPr>
            </w:pPr>
          </w:p>
        </w:tc>
      </w:tr>
      <w:tr w:rsidR="007B6DAE" w14:paraId="73A320C9" w14:textId="77777777">
        <w:tc>
          <w:tcPr>
            <w:tcW w:w="2132" w:type="pct"/>
            <w:shd w:val="pct10" w:color="auto" w:fill="FFFFFF" w:themeFill="background1"/>
            <w:vAlign w:val="center"/>
          </w:tcPr>
          <w:p w14:paraId="2D0D138B"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62" w:type="pct"/>
            <w:shd w:val="clear" w:color="auto" w:fill="auto"/>
          </w:tcPr>
          <w:p w14:paraId="69B38D64"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284423A0"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591772FC" w14:textId="77777777" w:rsidR="007B6DAE" w:rsidRDefault="007B6DAE">
            <w:pPr>
              <w:jc w:val="right"/>
              <w:rPr>
                <w:rFonts w:asciiTheme="minorEastAsia" w:eastAsiaTheme="minorEastAsia" w:hAnsiTheme="minorEastAsia"/>
                <w:sz w:val="18"/>
                <w:szCs w:val="18"/>
              </w:rPr>
            </w:pPr>
          </w:p>
        </w:tc>
      </w:tr>
      <w:tr w:rsidR="007B6DAE" w14:paraId="2FB76925" w14:textId="77777777">
        <w:tc>
          <w:tcPr>
            <w:tcW w:w="2132" w:type="pct"/>
            <w:shd w:val="pct10" w:color="auto" w:fill="FFFFFF" w:themeFill="background1"/>
            <w:vAlign w:val="center"/>
          </w:tcPr>
          <w:p w14:paraId="542DA6CB"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662" w:type="pct"/>
            <w:shd w:val="clear" w:color="auto" w:fill="auto"/>
          </w:tcPr>
          <w:p w14:paraId="7664A99C"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ECBCD25"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3B89C781" w14:textId="77777777" w:rsidR="007B6DAE" w:rsidRDefault="007B6DAE">
            <w:pPr>
              <w:jc w:val="right"/>
              <w:rPr>
                <w:rFonts w:asciiTheme="minorEastAsia" w:eastAsiaTheme="minorEastAsia" w:hAnsiTheme="minorEastAsia"/>
                <w:sz w:val="18"/>
                <w:szCs w:val="18"/>
              </w:rPr>
            </w:pPr>
          </w:p>
        </w:tc>
      </w:tr>
      <w:tr w:rsidR="007B6DAE" w14:paraId="33A80E53" w14:textId="77777777">
        <w:tc>
          <w:tcPr>
            <w:tcW w:w="2132" w:type="pct"/>
            <w:shd w:val="pct10" w:color="auto" w:fill="FFFFFF" w:themeFill="background1"/>
            <w:vAlign w:val="center"/>
          </w:tcPr>
          <w:p w14:paraId="2A497CA5" w14:textId="77777777" w:rsidR="007B6DAE" w:rsidRDefault="004E7F4B">
            <w:pPr>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662" w:type="pct"/>
            <w:shd w:val="clear" w:color="auto" w:fill="auto"/>
          </w:tcPr>
          <w:p w14:paraId="603F955D"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251FF4F"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1EBC2A1B" w14:textId="77777777" w:rsidR="007B6DAE" w:rsidRDefault="007B6DAE">
            <w:pPr>
              <w:jc w:val="right"/>
              <w:rPr>
                <w:rFonts w:asciiTheme="minorEastAsia" w:eastAsiaTheme="minorEastAsia" w:hAnsiTheme="minorEastAsia"/>
                <w:sz w:val="18"/>
                <w:szCs w:val="18"/>
              </w:rPr>
            </w:pPr>
          </w:p>
        </w:tc>
      </w:tr>
      <w:tr w:rsidR="007B6DAE" w14:paraId="21D88197" w14:textId="77777777">
        <w:tc>
          <w:tcPr>
            <w:tcW w:w="2132" w:type="pct"/>
            <w:shd w:val="pct10" w:color="auto" w:fill="FFFFFF" w:themeFill="background1"/>
            <w:vAlign w:val="center"/>
          </w:tcPr>
          <w:p w14:paraId="513A5FB1"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b/>
                <w:sz w:val="18"/>
                <w:szCs w:val="18"/>
              </w:rPr>
              <w:t>八、每股收益：</w:t>
            </w:r>
          </w:p>
        </w:tc>
        <w:tc>
          <w:tcPr>
            <w:tcW w:w="662" w:type="pct"/>
            <w:shd w:val="clear" w:color="auto" w:fill="auto"/>
          </w:tcPr>
          <w:p w14:paraId="4775E576"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10F0C9BE"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00784AC1" w14:textId="77777777" w:rsidR="007B6DAE" w:rsidRDefault="007B6DAE">
            <w:pPr>
              <w:jc w:val="right"/>
              <w:rPr>
                <w:rFonts w:asciiTheme="minorEastAsia" w:eastAsiaTheme="minorEastAsia" w:hAnsiTheme="minorEastAsia"/>
                <w:sz w:val="18"/>
                <w:szCs w:val="18"/>
              </w:rPr>
            </w:pPr>
          </w:p>
        </w:tc>
      </w:tr>
      <w:tr w:rsidR="007B6DAE" w14:paraId="57D978FC" w14:textId="77777777">
        <w:tc>
          <w:tcPr>
            <w:tcW w:w="2132" w:type="pct"/>
            <w:shd w:val="pct10" w:color="auto" w:fill="FFFFFF" w:themeFill="background1"/>
            <w:vAlign w:val="center"/>
          </w:tcPr>
          <w:p w14:paraId="09F04F88"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（一）基本每股收益</w:t>
            </w:r>
          </w:p>
        </w:tc>
        <w:tc>
          <w:tcPr>
            <w:tcW w:w="662" w:type="pct"/>
            <w:shd w:val="clear" w:color="auto" w:fill="auto"/>
          </w:tcPr>
          <w:p w14:paraId="6327D2EF"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9D3F7B4"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23D25A28" w14:textId="77777777" w:rsidR="007B6DAE" w:rsidRDefault="007B6DAE">
            <w:pPr>
              <w:jc w:val="right"/>
              <w:rPr>
                <w:rFonts w:asciiTheme="minorEastAsia" w:eastAsiaTheme="minorEastAsia" w:hAnsiTheme="minorEastAsia"/>
                <w:sz w:val="18"/>
                <w:szCs w:val="18"/>
              </w:rPr>
            </w:pPr>
          </w:p>
        </w:tc>
      </w:tr>
      <w:tr w:rsidR="007B6DAE" w14:paraId="024430AA" w14:textId="77777777">
        <w:tc>
          <w:tcPr>
            <w:tcW w:w="2132" w:type="pct"/>
            <w:shd w:val="pct10" w:color="auto" w:fill="FFFFFF" w:themeFill="background1"/>
            <w:vAlign w:val="center"/>
          </w:tcPr>
          <w:p w14:paraId="4D034E30"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sz w:val="18"/>
                <w:szCs w:val="18"/>
              </w:rPr>
              <w:t>（二）稀释每股收益</w:t>
            </w:r>
          </w:p>
        </w:tc>
        <w:tc>
          <w:tcPr>
            <w:tcW w:w="662" w:type="pct"/>
            <w:shd w:val="clear" w:color="auto" w:fill="auto"/>
            <w:vAlign w:val="center"/>
          </w:tcPr>
          <w:p w14:paraId="12DB5DD5" w14:textId="77777777" w:rsidR="007B6DAE" w:rsidRDefault="007B6DAE">
            <w:pPr>
              <w:jc w:val="right"/>
              <w:rPr>
                <w:rFonts w:asciiTheme="minorEastAsia" w:eastAsiaTheme="minorEastAsia" w:hAnsiTheme="minorEastAsia"/>
                <w:sz w:val="18"/>
                <w:szCs w:val="18"/>
              </w:rPr>
            </w:pPr>
          </w:p>
        </w:tc>
        <w:tc>
          <w:tcPr>
            <w:tcW w:w="1030" w:type="pct"/>
            <w:shd w:val="clear" w:color="auto" w:fill="auto"/>
          </w:tcPr>
          <w:p w14:paraId="04AB786B" w14:textId="77777777" w:rsidR="007B6DAE" w:rsidRDefault="007B6DAE">
            <w:pPr>
              <w:jc w:val="right"/>
              <w:rPr>
                <w:rFonts w:asciiTheme="minorEastAsia" w:eastAsiaTheme="minorEastAsia" w:hAnsiTheme="minorEastAsia"/>
                <w:sz w:val="18"/>
                <w:szCs w:val="18"/>
              </w:rPr>
            </w:pPr>
          </w:p>
        </w:tc>
        <w:tc>
          <w:tcPr>
            <w:tcW w:w="1176" w:type="pct"/>
            <w:shd w:val="clear" w:color="auto" w:fill="auto"/>
          </w:tcPr>
          <w:p w14:paraId="413751A6" w14:textId="77777777" w:rsidR="007B6DAE" w:rsidRDefault="007B6DAE">
            <w:pPr>
              <w:jc w:val="right"/>
              <w:rPr>
                <w:rFonts w:asciiTheme="minorEastAsia" w:eastAsiaTheme="minorEastAsia" w:hAnsiTheme="minorEastAsia"/>
                <w:sz w:val="18"/>
                <w:szCs w:val="18"/>
              </w:rPr>
            </w:pPr>
          </w:p>
        </w:tc>
      </w:tr>
    </w:tbl>
    <w:p w14:paraId="0D0B97B1" w14:textId="77777777" w:rsidR="007B6DAE" w:rsidRDefault="004E7F4B">
      <w:pPr>
        <w:widowControl/>
        <w:jc w:val="left"/>
        <w:rPr>
          <w:sz w:val="18"/>
          <w:szCs w:val="18"/>
        </w:rPr>
      </w:pPr>
      <w:r>
        <w:rPr>
          <w:sz w:val="18"/>
          <w:szCs w:val="18"/>
        </w:rPr>
        <w:t xml:space="preserve">　</w:t>
      </w:r>
    </w:p>
    <w:p w14:paraId="10C7220B" w14:textId="77777777" w:rsidR="007B6DAE" w:rsidRDefault="004E7F4B">
      <w:pPr>
        <w:widowControl/>
        <w:jc w:val="left"/>
        <w:rPr>
          <w:rFonts w:asciiTheme="minorEastAsia" w:eastAsiaTheme="minorEastAsia" w:hAnsiTheme="minorEastAsia" w:cs="宋体"/>
          <w:kern w:val="0"/>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4271C811"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（四</w:t>
      </w:r>
      <w:r>
        <w:rPr>
          <w:rFonts w:ascii="Arial" w:eastAsia="黑体" w:hAnsi="Arial"/>
          <w:b/>
          <w:bCs/>
          <w:sz w:val="22"/>
        </w:rPr>
        <w:t>）</w:t>
      </w:r>
      <w:r>
        <w:rPr>
          <w:rFonts w:ascii="Arial" w:eastAsia="黑体" w:hAnsi="Arial" w:hint="eastAsia"/>
          <w:b/>
          <w:bCs/>
          <w:sz w:val="22"/>
        </w:rPr>
        <w:t>母公司利润表</w:t>
      </w:r>
    </w:p>
    <w:p w14:paraId="22151B18" w14:textId="77777777" w:rsidR="007B6DAE" w:rsidRDefault="004E7F4B">
      <w:pPr>
        <w:ind w:left="6720" w:firstLine="420"/>
        <w:jc w:val="right"/>
      </w:pPr>
      <w:r>
        <w:rPr>
          <w:rFonts w:hint="eastAsia"/>
        </w:rPr>
        <w:t>单位</w:t>
      </w:r>
      <w:r>
        <w:t>：元</w:t>
      </w:r>
    </w:p>
    <w:tbl>
      <w:tblPr>
        <w:tblW w:w="580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5"/>
        <w:gridCol w:w="1234"/>
        <w:gridCol w:w="1966"/>
        <w:gridCol w:w="2006"/>
      </w:tblGrid>
      <w:tr w:rsidR="007B6DAE" w14:paraId="42410E46" w14:textId="77777777">
        <w:tc>
          <w:tcPr>
            <w:tcW w:w="2283" w:type="pct"/>
            <w:tcBorders>
              <w:bottom w:val="single" w:sz="4" w:space="0" w:color="5B9BD5" w:themeColor="accent1"/>
            </w:tcBorders>
            <w:shd w:val="pct10" w:color="auto" w:fill="FFFFFF" w:themeFill="background1"/>
            <w:vAlign w:val="center"/>
          </w:tcPr>
          <w:p w14:paraId="1EBD1A86"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项目</w:t>
            </w:r>
          </w:p>
        </w:tc>
        <w:tc>
          <w:tcPr>
            <w:tcW w:w="644" w:type="pct"/>
            <w:shd w:val="pct10" w:color="auto" w:fill="FFFFFF" w:themeFill="background1"/>
            <w:vAlign w:val="center"/>
          </w:tcPr>
          <w:p w14:paraId="57AF4000"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6" w:type="pct"/>
            <w:shd w:val="pct10" w:color="auto" w:fill="FFFFFF" w:themeFill="background1"/>
          </w:tcPr>
          <w:p w14:paraId="7937181D" w14:textId="2C0E26CE"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47" w:type="pct"/>
            <w:shd w:val="pct10" w:color="auto" w:fill="FFFFFF" w:themeFill="background1"/>
            <w:vAlign w:val="center"/>
          </w:tcPr>
          <w:p w14:paraId="51A501C0" w14:textId="35F37B36"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7B6DAE" w14:paraId="30EC5EB8" w14:textId="77777777">
        <w:tc>
          <w:tcPr>
            <w:tcW w:w="2283" w:type="pct"/>
            <w:shd w:val="pct10" w:color="auto" w:fill="FFFFFF" w:themeFill="background1"/>
            <w:vAlign w:val="center"/>
          </w:tcPr>
          <w:p w14:paraId="54CD6001"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4" w:type="pct"/>
            <w:shd w:val="clear" w:color="auto" w:fill="auto"/>
          </w:tcPr>
          <w:p w14:paraId="65E8F8A0" w14:textId="77777777" w:rsidR="007B6DAE" w:rsidRDefault="007B6DAE">
            <w:pPr>
              <w:rPr>
                <w:rFonts w:asciiTheme="minorEastAsia" w:eastAsiaTheme="minorEastAsia" w:hAnsiTheme="minorEastAsia"/>
                <w:sz w:val="18"/>
                <w:szCs w:val="18"/>
              </w:rPr>
            </w:pPr>
          </w:p>
        </w:tc>
        <w:tc>
          <w:tcPr>
            <w:tcW w:w="1026" w:type="pct"/>
            <w:shd w:val="clear" w:color="auto" w:fill="auto"/>
          </w:tcPr>
          <w:p w14:paraId="35971267" w14:textId="77777777" w:rsidR="007B6DAE" w:rsidRDefault="007B6DAE">
            <w:pPr>
              <w:rPr>
                <w:rFonts w:asciiTheme="minorEastAsia" w:eastAsiaTheme="minorEastAsia" w:hAnsiTheme="minorEastAsia"/>
                <w:sz w:val="18"/>
                <w:szCs w:val="18"/>
              </w:rPr>
            </w:pPr>
          </w:p>
        </w:tc>
        <w:tc>
          <w:tcPr>
            <w:tcW w:w="1047" w:type="pct"/>
            <w:shd w:val="clear" w:color="auto" w:fill="auto"/>
          </w:tcPr>
          <w:p w14:paraId="7FA9D20E" w14:textId="77777777" w:rsidR="007B6DAE" w:rsidRDefault="007B6DAE">
            <w:pPr>
              <w:rPr>
                <w:rFonts w:asciiTheme="minorEastAsia" w:eastAsiaTheme="minorEastAsia" w:hAnsiTheme="minorEastAsia"/>
                <w:sz w:val="18"/>
                <w:szCs w:val="18"/>
              </w:rPr>
            </w:pPr>
          </w:p>
        </w:tc>
      </w:tr>
      <w:tr w:rsidR="007B6DAE" w14:paraId="30DAC9BD" w14:textId="77777777">
        <w:tc>
          <w:tcPr>
            <w:tcW w:w="2283" w:type="pct"/>
            <w:shd w:val="pct10" w:color="auto" w:fill="FFFFFF" w:themeFill="background1"/>
            <w:vAlign w:val="center"/>
          </w:tcPr>
          <w:p w14:paraId="76FA879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利息</w:t>
            </w:r>
            <w:r>
              <w:rPr>
                <w:rFonts w:asciiTheme="minorEastAsia" w:eastAsiaTheme="minorEastAsia" w:hAnsiTheme="minorEastAsia"/>
                <w:sz w:val="18"/>
                <w:szCs w:val="18"/>
              </w:rPr>
              <w:t>收入</w:t>
            </w:r>
          </w:p>
        </w:tc>
        <w:tc>
          <w:tcPr>
            <w:tcW w:w="644" w:type="pct"/>
            <w:shd w:val="clear" w:color="auto" w:fill="auto"/>
          </w:tcPr>
          <w:p w14:paraId="0430A864" w14:textId="77777777" w:rsidR="007B6DAE" w:rsidRDefault="007B6DAE">
            <w:pPr>
              <w:rPr>
                <w:rFonts w:asciiTheme="minorEastAsia" w:eastAsiaTheme="minorEastAsia" w:hAnsiTheme="minorEastAsia"/>
                <w:sz w:val="18"/>
                <w:szCs w:val="18"/>
              </w:rPr>
            </w:pPr>
          </w:p>
        </w:tc>
        <w:tc>
          <w:tcPr>
            <w:tcW w:w="1026" w:type="pct"/>
            <w:shd w:val="clear" w:color="auto" w:fill="auto"/>
          </w:tcPr>
          <w:p w14:paraId="59B8B39B" w14:textId="77777777" w:rsidR="007B6DAE" w:rsidRDefault="007B6DAE">
            <w:pPr>
              <w:rPr>
                <w:rFonts w:asciiTheme="minorEastAsia" w:eastAsiaTheme="minorEastAsia" w:hAnsiTheme="minorEastAsia"/>
                <w:sz w:val="18"/>
                <w:szCs w:val="18"/>
              </w:rPr>
            </w:pPr>
          </w:p>
        </w:tc>
        <w:tc>
          <w:tcPr>
            <w:tcW w:w="1047" w:type="pct"/>
            <w:shd w:val="clear" w:color="auto" w:fill="auto"/>
          </w:tcPr>
          <w:p w14:paraId="1DCF32C1" w14:textId="77777777" w:rsidR="007B6DAE" w:rsidRDefault="007B6DAE">
            <w:pPr>
              <w:rPr>
                <w:rFonts w:asciiTheme="minorEastAsia" w:eastAsiaTheme="minorEastAsia" w:hAnsiTheme="minorEastAsia"/>
                <w:sz w:val="18"/>
                <w:szCs w:val="18"/>
              </w:rPr>
            </w:pPr>
          </w:p>
        </w:tc>
      </w:tr>
      <w:tr w:rsidR="007B6DAE" w14:paraId="3067BF6E" w14:textId="77777777">
        <w:tc>
          <w:tcPr>
            <w:tcW w:w="2283" w:type="pct"/>
            <w:shd w:val="pct10" w:color="auto" w:fill="FFFFFF" w:themeFill="background1"/>
            <w:vAlign w:val="center"/>
          </w:tcPr>
          <w:p w14:paraId="547A3745"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已赚保费</w:t>
            </w:r>
          </w:p>
        </w:tc>
        <w:tc>
          <w:tcPr>
            <w:tcW w:w="644" w:type="pct"/>
            <w:shd w:val="clear" w:color="auto" w:fill="auto"/>
          </w:tcPr>
          <w:p w14:paraId="6FA72336" w14:textId="77777777" w:rsidR="007B6DAE" w:rsidRDefault="007B6DAE">
            <w:pPr>
              <w:rPr>
                <w:rFonts w:asciiTheme="minorEastAsia" w:eastAsiaTheme="minorEastAsia" w:hAnsiTheme="minorEastAsia"/>
                <w:sz w:val="18"/>
                <w:szCs w:val="18"/>
              </w:rPr>
            </w:pPr>
          </w:p>
        </w:tc>
        <w:tc>
          <w:tcPr>
            <w:tcW w:w="1026" w:type="pct"/>
            <w:shd w:val="clear" w:color="auto" w:fill="auto"/>
          </w:tcPr>
          <w:p w14:paraId="79FEC3F4" w14:textId="77777777" w:rsidR="007B6DAE" w:rsidRDefault="007B6DAE">
            <w:pPr>
              <w:rPr>
                <w:rFonts w:asciiTheme="minorEastAsia" w:eastAsiaTheme="minorEastAsia" w:hAnsiTheme="minorEastAsia"/>
                <w:sz w:val="18"/>
                <w:szCs w:val="18"/>
              </w:rPr>
            </w:pPr>
          </w:p>
        </w:tc>
        <w:tc>
          <w:tcPr>
            <w:tcW w:w="1047" w:type="pct"/>
            <w:shd w:val="clear" w:color="auto" w:fill="auto"/>
          </w:tcPr>
          <w:p w14:paraId="3DB052DD" w14:textId="77777777" w:rsidR="007B6DAE" w:rsidRDefault="007B6DAE">
            <w:pPr>
              <w:rPr>
                <w:rFonts w:asciiTheme="minorEastAsia" w:eastAsiaTheme="minorEastAsia" w:hAnsiTheme="minorEastAsia"/>
                <w:sz w:val="18"/>
                <w:szCs w:val="18"/>
              </w:rPr>
            </w:pPr>
          </w:p>
        </w:tc>
      </w:tr>
      <w:tr w:rsidR="007B6DAE" w14:paraId="4358C3FF" w14:textId="77777777">
        <w:tc>
          <w:tcPr>
            <w:tcW w:w="2283" w:type="pct"/>
            <w:shd w:val="pct10" w:color="auto" w:fill="FFFFFF" w:themeFill="background1"/>
            <w:vAlign w:val="center"/>
          </w:tcPr>
          <w:p w14:paraId="17279BF5" w14:textId="77777777" w:rsidR="007B6DAE" w:rsidRDefault="004E7F4B">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担保业务收入</w:t>
            </w:r>
          </w:p>
        </w:tc>
        <w:tc>
          <w:tcPr>
            <w:tcW w:w="644" w:type="pct"/>
            <w:shd w:val="clear" w:color="auto" w:fill="auto"/>
          </w:tcPr>
          <w:p w14:paraId="6596B3EF" w14:textId="77777777" w:rsidR="007B6DAE" w:rsidRDefault="007B6DAE">
            <w:pPr>
              <w:rPr>
                <w:rFonts w:asciiTheme="minorEastAsia" w:eastAsiaTheme="minorEastAsia" w:hAnsiTheme="minorEastAsia"/>
                <w:sz w:val="18"/>
                <w:szCs w:val="18"/>
              </w:rPr>
            </w:pPr>
          </w:p>
        </w:tc>
        <w:tc>
          <w:tcPr>
            <w:tcW w:w="1026" w:type="pct"/>
            <w:shd w:val="clear" w:color="auto" w:fill="auto"/>
          </w:tcPr>
          <w:p w14:paraId="6181BEEC" w14:textId="77777777" w:rsidR="007B6DAE" w:rsidRDefault="007B6DAE">
            <w:pPr>
              <w:rPr>
                <w:rFonts w:asciiTheme="minorEastAsia" w:eastAsiaTheme="minorEastAsia" w:hAnsiTheme="minorEastAsia"/>
                <w:sz w:val="18"/>
                <w:szCs w:val="18"/>
              </w:rPr>
            </w:pPr>
          </w:p>
        </w:tc>
        <w:tc>
          <w:tcPr>
            <w:tcW w:w="1047" w:type="pct"/>
            <w:shd w:val="clear" w:color="auto" w:fill="auto"/>
          </w:tcPr>
          <w:p w14:paraId="4986618A" w14:textId="77777777" w:rsidR="007B6DAE" w:rsidRDefault="007B6DAE">
            <w:pPr>
              <w:rPr>
                <w:rFonts w:asciiTheme="minorEastAsia" w:eastAsiaTheme="minorEastAsia" w:hAnsiTheme="minorEastAsia"/>
                <w:sz w:val="18"/>
                <w:szCs w:val="18"/>
              </w:rPr>
            </w:pPr>
          </w:p>
        </w:tc>
      </w:tr>
      <w:tr w:rsidR="007B6DAE" w14:paraId="5440A59C" w14:textId="77777777">
        <w:tc>
          <w:tcPr>
            <w:tcW w:w="2283" w:type="pct"/>
            <w:shd w:val="pct10" w:color="auto" w:fill="FFFFFF" w:themeFill="background1"/>
            <w:vAlign w:val="center"/>
          </w:tcPr>
          <w:p w14:paraId="3F63F7CF"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color w:val="000000"/>
                <w:sz w:val="18"/>
                <w:szCs w:val="18"/>
              </w:rPr>
              <w:t xml:space="preserve">    </w:t>
            </w:r>
            <w:r>
              <w:rPr>
                <w:rFonts w:asciiTheme="minorEastAsia" w:eastAsiaTheme="minorEastAsia" w:hAnsiTheme="minorEastAsia" w:hint="eastAsia"/>
                <w:color w:val="000000"/>
                <w:sz w:val="18"/>
                <w:szCs w:val="18"/>
              </w:rPr>
              <w:t>其中：分保费收入</w:t>
            </w:r>
          </w:p>
        </w:tc>
        <w:tc>
          <w:tcPr>
            <w:tcW w:w="644" w:type="pct"/>
            <w:shd w:val="clear" w:color="auto" w:fill="auto"/>
          </w:tcPr>
          <w:p w14:paraId="7926A8CC" w14:textId="77777777" w:rsidR="007B6DAE" w:rsidRDefault="007B6DAE">
            <w:pPr>
              <w:rPr>
                <w:rFonts w:asciiTheme="minorEastAsia" w:eastAsiaTheme="minorEastAsia" w:hAnsiTheme="minorEastAsia"/>
                <w:sz w:val="18"/>
                <w:szCs w:val="18"/>
              </w:rPr>
            </w:pPr>
          </w:p>
        </w:tc>
        <w:tc>
          <w:tcPr>
            <w:tcW w:w="1026" w:type="pct"/>
            <w:shd w:val="clear" w:color="auto" w:fill="auto"/>
          </w:tcPr>
          <w:p w14:paraId="5B2689D3" w14:textId="77777777" w:rsidR="007B6DAE" w:rsidRDefault="007B6DAE">
            <w:pPr>
              <w:rPr>
                <w:rFonts w:asciiTheme="minorEastAsia" w:eastAsiaTheme="minorEastAsia" w:hAnsiTheme="minorEastAsia"/>
                <w:sz w:val="18"/>
                <w:szCs w:val="18"/>
              </w:rPr>
            </w:pPr>
          </w:p>
        </w:tc>
        <w:tc>
          <w:tcPr>
            <w:tcW w:w="1047" w:type="pct"/>
            <w:shd w:val="clear" w:color="auto" w:fill="auto"/>
          </w:tcPr>
          <w:p w14:paraId="70825D42" w14:textId="77777777" w:rsidR="007B6DAE" w:rsidRDefault="007B6DAE">
            <w:pPr>
              <w:rPr>
                <w:rFonts w:asciiTheme="minorEastAsia" w:eastAsiaTheme="minorEastAsia" w:hAnsiTheme="minorEastAsia"/>
                <w:sz w:val="18"/>
                <w:szCs w:val="18"/>
              </w:rPr>
            </w:pPr>
          </w:p>
        </w:tc>
      </w:tr>
      <w:tr w:rsidR="007B6DAE" w14:paraId="3C9759C7" w14:textId="77777777">
        <w:tc>
          <w:tcPr>
            <w:tcW w:w="2283" w:type="pct"/>
            <w:shd w:val="pct10" w:color="auto" w:fill="FFFFFF" w:themeFill="background1"/>
            <w:vAlign w:val="center"/>
          </w:tcPr>
          <w:p w14:paraId="4F1E3C98" w14:textId="77777777" w:rsidR="007B6DAE" w:rsidRDefault="004E7F4B">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减：分出担保费</w:t>
            </w:r>
          </w:p>
        </w:tc>
        <w:tc>
          <w:tcPr>
            <w:tcW w:w="644" w:type="pct"/>
            <w:shd w:val="clear" w:color="auto" w:fill="auto"/>
          </w:tcPr>
          <w:p w14:paraId="560774C6" w14:textId="77777777" w:rsidR="007B6DAE" w:rsidRDefault="007B6DAE">
            <w:pPr>
              <w:rPr>
                <w:rFonts w:asciiTheme="minorEastAsia" w:eastAsiaTheme="minorEastAsia" w:hAnsiTheme="minorEastAsia"/>
                <w:sz w:val="18"/>
                <w:szCs w:val="18"/>
              </w:rPr>
            </w:pPr>
          </w:p>
        </w:tc>
        <w:tc>
          <w:tcPr>
            <w:tcW w:w="1026" w:type="pct"/>
            <w:shd w:val="clear" w:color="auto" w:fill="auto"/>
          </w:tcPr>
          <w:p w14:paraId="7717BCCC" w14:textId="77777777" w:rsidR="007B6DAE" w:rsidRDefault="007B6DAE">
            <w:pPr>
              <w:rPr>
                <w:rFonts w:asciiTheme="minorEastAsia" w:eastAsiaTheme="minorEastAsia" w:hAnsiTheme="minorEastAsia"/>
                <w:sz w:val="18"/>
                <w:szCs w:val="18"/>
              </w:rPr>
            </w:pPr>
          </w:p>
        </w:tc>
        <w:tc>
          <w:tcPr>
            <w:tcW w:w="1047" w:type="pct"/>
            <w:shd w:val="clear" w:color="auto" w:fill="auto"/>
          </w:tcPr>
          <w:p w14:paraId="64B2DB63" w14:textId="77777777" w:rsidR="007B6DAE" w:rsidRDefault="007B6DAE">
            <w:pPr>
              <w:rPr>
                <w:rFonts w:asciiTheme="minorEastAsia" w:eastAsiaTheme="minorEastAsia" w:hAnsiTheme="minorEastAsia"/>
                <w:sz w:val="18"/>
                <w:szCs w:val="18"/>
              </w:rPr>
            </w:pPr>
          </w:p>
        </w:tc>
      </w:tr>
      <w:tr w:rsidR="007B6DAE" w14:paraId="55527809" w14:textId="77777777">
        <w:tc>
          <w:tcPr>
            <w:tcW w:w="2283" w:type="pct"/>
            <w:shd w:val="pct10" w:color="auto" w:fill="FFFFFF" w:themeFill="background1"/>
            <w:vAlign w:val="center"/>
          </w:tcPr>
          <w:p w14:paraId="155C07F4" w14:textId="77777777" w:rsidR="007B6DAE" w:rsidRDefault="004E7F4B">
            <w:pPr>
              <w:ind w:firstLineChars="100" w:firstLine="180"/>
              <w:rPr>
                <w:rFonts w:asciiTheme="minorEastAsia" w:eastAsiaTheme="minorEastAsia" w:hAnsiTheme="minorEastAsia"/>
                <w:b/>
                <w:sz w:val="18"/>
                <w:szCs w:val="18"/>
              </w:rPr>
            </w:pPr>
            <w:r>
              <w:rPr>
                <w:rFonts w:asciiTheme="minorEastAsia" w:eastAsiaTheme="minorEastAsia" w:hAnsiTheme="minorEastAsia" w:hint="eastAsia"/>
                <w:color w:val="000000"/>
                <w:sz w:val="18"/>
                <w:szCs w:val="18"/>
              </w:rPr>
              <w:t>减：提取未到期责任准备金</w:t>
            </w:r>
          </w:p>
        </w:tc>
        <w:tc>
          <w:tcPr>
            <w:tcW w:w="644" w:type="pct"/>
            <w:shd w:val="clear" w:color="auto" w:fill="auto"/>
          </w:tcPr>
          <w:p w14:paraId="06A9DB42" w14:textId="77777777" w:rsidR="007B6DAE" w:rsidRDefault="007B6DAE">
            <w:pPr>
              <w:rPr>
                <w:rFonts w:asciiTheme="minorEastAsia" w:eastAsiaTheme="minorEastAsia" w:hAnsiTheme="minorEastAsia"/>
                <w:sz w:val="18"/>
                <w:szCs w:val="18"/>
              </w:rPr>
            </w:pPr>
          </w:p>
        </w:tc>
        <w:tc>
          <w:tcPr>
            <w:tcW w:w="1026" w:type="pct"/>
            <w:shd w:val="clear" w:color="auto" w:fill="auto"/>
          </w:tcPr>
          <w:p w14:paraId="3D4D2E9F" w14:textId="77777777" w:rsidR="007B6DAE" w:rsidRDefault="007B6DAE">
            <w:pPr>
              <w:rPr>
                <w:rFonts w:asciiTheme="minorEastAsia" w:eastAsiaTheme="minorEastAsia" w:hAnsiTheme="minorEastAsia"/>
                <w:sz w:val="18"/>
                <w:szCs w:val="18"/>
              </w:rPr>
            </w:pPr>
          </w:p>
        </w:tc>
        <w:tc>
          <w:tcPr>
            <w:tcW w:w="1047" w:type="pct"/>
            <w:shd w:val="clear" w:color="auto" w:fill="auto"/>
          </w:tcPr>
          <w:p w14:paraId="550253B7" w14:textId="77777777" w:rsidR="007B6DAE" w:rsidRDefault="007B6DAE">
            <w:pPr>
              <w:rPr>
                <w:rFonts w:asciiTheme="minorEastAsia" w:eastAsiaTheme="minorEastAsia" w:hAnsiTheme="minorEastAsia"/>
                <w:sz w:val="18"/>
                <w:szCs w:val="18"/>
              </w:rPr>
            </w:pPr>
          </w:p>
        </w:tc>
      </w:tr>
      <w:tr w:rsidR="007B6DAE" w14:paraId="73D1A168" w14:textId="77777777">
        <w:tc>
          <w:tcPr>
            <w:tcW w:w="2283" w:type="pct"/>
            <w:shd w:val="pct10" w:color="auto" w:fill="FFFFFF" w:themeFill="background1"/>
            <w:vAlign w:val="center"/>
          </w:tcPr>
          <w:p w14:paraId="57D3C1F7"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644" w:type="pct"/>
            <w:shd w:val="clear" w:color="auto" w:fill="auto"/>
          </w:tcPr>
          <w:p w14:paraId="71C5129E" w14:textId="77777777" w:rsidR="007B6DAE" w:rsidRDefault="007B6DAE">
            <w:pPr>
              <w:rPr>
                <w:rFonts w:asciiTheme="minorEastAsia" w:eastAsiaTheme="minorEastAsia" w:hAnsiTheme="minorEastAsia"/>
                <w:sz w:val="18"/>
                <w:szCs w:val="18"/>
              </w:rPr>
            </w:pPr>
          </w:p>
        </w:tc>
        <w:tc>
          <w:tcPr>
            <w:tcW w:w="1026" w:type="pct"/>
            <w:shd w:val="clear" w:color="auto" w:fill="auto"/>
          </w:tcPr>
          <w:p w14:paraId="30683B33" w14:textId="77777777" w:rsidR="007B6DAE" w:rsidRDefault="007B6DAE">
            <w:pPr>
              <w:rPr>
                <w:rFonts w:asciiTheme="minorEastAsia" w:eastAsiaTheme="minorEastAsia" w:hAnsiTheme="minorEastAsia"/>
                <w:sz w:val="18"/>
                <w:szCs w:val="18"/>
              </w:rPr>
            </w:pPr>
          </w:p>
        </w:tc>
        <w:tc>
          <w:tcPr>
            <w:tcW w:w="1047" w:type="pct"/>
            <w:shd w:val="clear" w:color="auto" w:fill="auto"/>
          </w:tcPr>
          <w:p w14:paraId="29B3DA7C" w14:textId="77777777" w:rsidR="007B6DAE" w:rsidRDefault="007B6DAE">
            <w:pPr>
              <w:rPr>
                <w:rFonts w:asciiTheme="minorEastAsia" w:eastAsiaTheme="minorEastAsia" w:hAnsiTheme="minorEastAsia"/>
                <w:sz w:val="18"/>
                <w:szCs w:val="18"/>
              </w:rPr>
            </w:pPr>
          </w:p>
        </w:tc>
      </w:tr>
      <w:tr w:rsidR="007B6DAE" w14:paraId="03F6BFB5" w14:textId="77777777">
        <w:tc>
          <w:tcPr>
            <w:tcW w:w="2283" w:type="pct"/>
            <w:shd w:val="pct10" w:color="auto" w:fill="FFFFFF" w:themeFill="background1"/>
            <w:vAlign w:val="center"/>
          </w:tcPr>
          <w:p w14:paraId="4C2A153B"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sz w:val="18"/>
                <w:szCs w:val="18"/>
              </w:rPr>
              <w:t xml:space="preserve">  其中：对联营企业和合营企业的投资收益</w:t>
            </w:r>
          </w:p>
        </w:tc>
        <w:tc>
          <w:tcPr>
            <w:tcW w:w="644" w:type="pct"/>
            <w:shd w:val="clear" w:color="auto" w:fill="auto"/>
          </w:tcPr>
          <w:p w14:paraId="057D5B6B" w14:textId="77777777" w:rsidR="007B6DAE" w:rsidRDefault="007B6DAE">
            <w:pPr>
              <w:rPr>
                <w:rFonts w:asciiTheme="minorEastAsia" w:eastAsiaTheme="minorEastAsia" w:hAnsiTheme="minorEastAsia"/>
                <w:sz w:val="18"/>
                <w:szCs w:val="18"/>
              </w:rPr>
            </w:pPr>
          </w:p>
        </w:tc>
        <w:tc>
          <w:tcPr>
            <w:tcW w:w="1026" w:type="pct"/>
            <w:shd w:val="clear" w:color="auto" w:fill="auto"/>
          </w:tcPr>
          <w:p w14:paraId="3528C953" w14:textId="77777777" w:rsidR="007B6DAE" w:rsidRDefault="007B6DAE">
            <w:pPr>
              <w:rPr>
                <w:rFonts w:asciiTheme="minorEastAsia" w:eastAsiaTheme="minorEastAsia" w:hAnsiTheme="minorEastAsia"/>
                <w:sz w:val="18"/>
                <w:szCs w:val="18"/>
              </w:rPr>
            </w:pPr>
          </w:p>
        </w:tc>
        <w:tc>
          <w:tcPr>
            <w:tcW w:w="1047" w:type="pct"/>
            <w:shd w:val="clear" w:color="auto" w:fill="auto"/>
          </w:tcPr>
          <w:p w14:paraId="78C04A7E" w14:textId="77777777" w:rsidR="007B6DAE" w:rsidRDefault="007B6DAE">
            <w:pPr>
              <w:rPr>
                <w:rFonts w:asciiTheme="minorEastAsia" w:eastAsiaTheme="minorEastAsia" w:hAnsiTheme="minorEastAsia"/>
                <w:sz w:val="18"/>
                <w:szCs w:val="18"/>
              </w:rPr>
            </w:pPr>
          </w:p>
        </w:tc>
      </w:tr>
      <w:tr w:rsidR="007B6DAE" w14:paraId="5D23C485" w14:textId="77777777">
        <w:tc>
          <w:tcPr>
            <w:tcW w:w="2283" w:type="pct"/>
            <w:shd w:val="pct10" w:color="auto" w:fill="FFFFFF" w:themeFill="background1"/>
            <w:vAlign w:val="center"/>
          </w:tcPr>
          <w:p w14:paraId="2C254704" w14:textId="77777777" w:rsidR="007B6DAE" w:rsidRDefault="004E7F4B">
            <w:pPr>
              <w:ind w:leftChars="353" w:left="741"/>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sz w:val="18"/>
                <w:szCs w:val="18"/>
              </w:rPr>
              <w:t>计量</w:t>
            </w:r>
            <w:r>
              <w:rPr>
                <w:rFonts w:asciiTheme="minorEastAsia" w:eastAsiaTheme="minorEastAsia" w:hAnsiTheme="minorEastAsia" w:hint="eastAsia"/>
                <w:sz w:val="18"/>
                <w:szCs w:val="18"/>
              </w:rPr>
              <w:t>的</w:t>
            </w:r>
            <w:r>
              <w:rPr>
                <w:rFonts w:asciiTheme="minorEastAsia" w:eastAsiaTheme="minorEastAsia" w:hAnsiTheme="minorEastAsia"/>
                <w:sz w:val="18"/>
                <w:szCs w:val="18"/>
              </w:rPr>
              <w:t>金融资产终止确认产生的收益（</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以“</w:t>
            </w:r>
            <w:r>
              <w:rPr>
                <w:rFonts w:asciiTheme="minorEastAsia" w:eastAsiaTheme="minorEastAsia" w:hAnsiTheme="minorEastAsia" w:hint="eastAsia"/>
                <w:sz w:val="18"/>
                <w:szCs w:val="18"/>
              </w:rPr>
              <w:t>－</w:t>
            </w:r>
            <w:r>
              <w:rPr>
                <w:rFonts w:asciiTheme="minorEastAsia" w:eastAsiaTheme="minorEastAsia" w:hAnsiTheme="minorEastAsia"/>
                <w:sz w:val="18"/>
                <w:szCs w:val="18"/>
              </w:rPr>
              <w:t>”</w:t>
            </w:r>
            <w:r>
              <w:rPr>
                <w:rFonts w:asciiTheme="minorEastAsia" w:eastAsiaTheme="minorEastAsia" w:hAnsiTheme="minorEastAsia" w:hint="eastAsia"/>
                <w:sz w:val="18"/>
                <w:szCs w:val="18"/>
              </w:rPr>
              <w:t>填列</w:t>
            </w:r>
            <w:r>
              <w:rPr>
                <w:rFonts w:asciiTheme="minorEastAsia" w:eastAsiaTheme="minorEastAsia" w:hAnsiTheme="minorEastAsia"/>
                <w:sz w:val="18"/>
                <w:szCs w:val="18"/>
              </w:rPr>
              <w:t>）</w:t>
            </w:r>
          </w:p>
        </w:tc>
        <w:tc>
          <w:tcPr>
            <w:tcW w:w="644" w:type="pct"/>
            <w:shd w:val="clear" w:color="auto" w:fill="auto"/>
          </w:tcPr>
          <w:p w14:paraId="2D222A23" w14:textId="77777777" w:rsidR="007B6DAE" w:rsidRDefault="007B6DAE">
            <w:pPr>
              <w:rPr>
                <w:rFonts w:asciiTheme="minorEastAsia" w:eastAsiaTheme="minorEastAsia" w:hAnsiTheme="minorEastAsia"/>
                <w:sz w:val="18"/>
                <w:szCs w:val="18"/>
              </w:rPr>
            </w:pPr>
          </w:p>
        </w:tc>
        <w:tc>
          <w:tcPr>
            <w:tcW w:w="1026" w:type="pct"/>
            <w:shd w:val="clear" w:color="auto" w:fill="auto"/>
          </w:tcPr>
          <w:p w14:paraId="12B757B6" w14:textId="77777777" w:rsidR="007B6DAE" w:rsidRDefault="007B6DAE">
            <w:pPr>
              <w:rPr>
                <w:rFonts w:asciiTheme="minorEastAsia" w:eastAsiaTheme="minorEastAsia" w:hAnsiTheme="minorEastAsia"/>
                <w:sz w:val="18"/>
                <w:szCs w:val="18"/>
              </w:rPr>
            </w:pPr>
          </w:p>
        </w:tc>
        <w:tc>
          <w:tcPr>
            <w:tcW w:w="1047" w:type="pct"/>
            <w:shd w:val="clear" w:color="auto" w:fill="auto"/>
          </w:tcPr>
          <w:p w14:paraId="1EAC902D" w14:textId="77777777" w:rsidR="007B6DAE" w:rsidRDefault="007B6DAE">
            <w:pPr>
              <w:rPr>
                <w:rFonts w:asciiTheme="minorEastAsia" w:eastAsiaTheme="minorEastAsia" w:hAnsiTheme="minorEastAsia"/>
                <w:sz w:val="18"/>
                <w:szCs w:val="18"/>
              </w:rPr>
            </w:pPr>
          </w:p>
        </w:tc>
      </w:tr>
      <w:tr w:rsidR="007B6DAE" w14:paraId="5898C1FA" w14:textId="77777777">
        <w:tc>
          <w:tcPr>
            <w:tcW w:w="2283" w:type="pct"/>
            <w:shd w:val="pct10" w:color="auto" w:fill="FFFFFF" w:themeFill="background1"/>
            <w:vAlign w:val="center"/>
          </w:tcPr>
          <w:p w14:paraId="403708A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w:t>
            </w:r>
            <w:r>
              <w:rPr>
                <w:rFonts w:asciiTheme="minorEastAsia" w:eastAsiaTheme="minorEastAsia" w:hAnsiTheme="minorEastAsia"/>
                <w:sz w:val="18"/>
                <w:szCs w:val="18"/>
              </w:rPr>
              <w:t>收益</w:t>
            </w:r>
            <w:r>
              <w:rPr>
                <w:rFonts w:asciiTheme="minorEastAsia" w:eastAsiaTheme="minorEastAsia" w:hAnsiTheme="minorEastAsia" w:hint="eastAsia"/>
                <w:sz w:val="18"/>
                <w:szCs w:val="18"/>
              </w:rPr>
              <w:t>（损失以“－”号填列）</w:t>
            </w:r>
          </w:p>
        </w:tc>
        <w:tc>
          <w:tcPr>
            <w:tcW w:w="644" w:type="pct"/>
            <w:shd w:val="clear" w:color="auto" w:fill="auto"/>
          </w:tcPr>
          <w:p w14:paraId="1A54669C" w14:textId="77777777" w:rsidR="007B6DAE" w:rsidRDefault="007B6DAE">
            <w:pPr>
              <w:rPr>
                <w:rFonts w:asciiTheme="minorEastAsia" w:eastAsiaTheme="minorEastAsia" w:hAnsiTheme="minorEastAsia"/>
                <w:sz w:val="18"/>
                <w:szCs w:val="18"/>
              </w:rPr>
            </w:pPr>
          </w:p>
        </w:tc>
        <w:tc>
          <w:tcPr>
            <w:tcW w:w="1026" w:type="pct"/>
            <w:shd w:val="clear" w:color="auto" w:fill="auto"/>
          </w:tcPr>
          <w:p w14:paraId="32F12406" w14:textId="77777777" w:rsidR="007B6DAE" w:rsidRDefault="007B6DAE">
            <w:pPr>
              <w:rPr>
                <w:rFonts w:asciiTheme="minorEastAsia" w:eastAsiaTheme="minorEastAsia" w:hAnsiTheme="minorEastAsia"/>
                <w:sz w:val="18"/>
                <w:szCs w:val="18"/>
              </w:rPr>
            </w:pPr>
          </w:p>
        </w:tc>
        <w:tc>
          <w:tcPr>
            <w:tcW w:w="1047" w:type="pct"/>
            <w:shd w:val="clear" w:color="auto" w:fill="auto"/>
          </w:tcPr>
          <w:p w14:paraId="67FFBA3E" w14:textId="77777777" w:rsidR="007B6DAE" w:rsidRDefault="007B6DAE">
            <w:pPr>
              <w:rPr>
                <w:rFonts w:asciiTheme="minorEastAsia" w:eastAsiaTheme="minorEastAsia" w:hAnsiTheme="minorEastAsia"/>
                <w:sz w:val="18"/>
                <w:szCs w:val="18"/>
              </w:rPr>
            </w:pPr>
          </w:p>
        </w:tc>
      </w:tr>
      <w:tr w:rsidR="007B6DAE" w14:paraId="6EC99799" w14:textId="77777777">
        <w:tc>
          <w:tcPr>
            <w:tcW w:w="2283" w:type="pct"/>
            <w:shd w:val="pct10" w:color="auto" w:fill="FFFFFF" w:themeFill="background1"/>
            <w:vAlign w:val="center"/>
          </w:tcPr>
          <w:p w14:paraId="77566B6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收益</w:t>
            </w:r>
          </w:p>
        </w:tc>
        <w:tc>
          <w:tcPr>
            <w:tcW w:w="644" w:type="pct"/>
            <w:shd w:val="clear" w:color="auto" w:fill="auto"/>
          </w:tcPr>
          <w:p w14:paraId="496381F2" w14:textId="77777777" w:rsidR="007B6DAE" w:rsidRDefault="007B6DAE">
            <w:pPr>
              <w:rPr>
                <w:rFonts w:asciiTheme="minorEastAsia" w:eastAsiaTheme="minorEastAsia" w:hAnsiTheme="minorEastAsia"/>
                <w:sz w:val="18"/>
                <w:szCs w:val="18"/>
              </w:rPr>
            </w:pPr>
          </w:p>
        </w:tc>
        <w:tc>
          <w:tcPr>
            <w:tcW w:w="1026" w:type="pct"/>
            <w:shd w:val="clear" w:color="auto" w:fill="auto"/>
          </w:tcPr>
          <w:p w14:paraId="097D02D9" w14:textId="77777777" w:rsidR="007B6DAE" w:rsidRDefault="007B6DAE">
            <w:pPr>
              <w:rPr>
                <w:rFonts w:asciiTheme="minorEastAsia" w:eastAsiaTheme="minorEastAsia" w:hAnsiTheme="minorEastAsia"/>
                <w:sz w:val="18"/>
                <w:szCs w:val="18"/>
              </w:rPr>
            </w:pPr>
          </w:p>
        </w:tc>
        <w:tc>
          <w:tcPr>
            <w:tcW w:w="1047" w:type="pct"/>
            <w:shd w:val="clear" w:color="auto" w:fill="auto"/>
          </w:tcPr>
          <w:p w14:paraId="1BE301D2" w14:textId="77777777" w:rsidR="007B6DAE" w:rsidRDefault="007B6DAE">
            <w:pPr>
              <w:rPr>
                <w:rFonts w:asciiTheme="minorEastAsia" w:eastAsiaTheme="minorEastAsia" w:hAnsiTheme="minorEastAsia"/>
                <w:sz w:val="18"/>
                <w:szCs w:val="18"/>
              </w:rPr>
            </w:pPr>
          </w:p>
        </w:tc>
      </w:tr>
      <w:tr w:rsidR="007B6DAE" w14:paraId="26AF41EF" w14:textId="77777777">
        <w:tc>
          <w:tcPr>
            <w:tcW w:w="2283" w:type="pct"/>
            <w:shd w:val="pct10" w:color="auto" w:fill="FFFFFF" w:themeFill="background1"/>
            <w:vAlign w:val="center"/>
          </w:tcPr>
          <w:p w14:paraId="46C9BF45"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644" w:type="pct"/>
            <w:shd w:val="clear" w:color="auto" w:fill="auto"/>
          </w:tcPr>
          <w:p w14:paraId="44BB891E" w14:textId="77777777" w:rsidR="007B6DAE" w:rsidRDefault="007B6DAE">
            <w:pPr>
              <w:rPr>
                <w:rFonts w:asciiTheme="minorEastAsia" w:eastAsiaTheme="minorEastAsia" w:hAnsiTheme="minorEastAsia"/>
                <w:sz w:val="18"/>
                <w:szCs w:val="18"/>
              </w:rPr>
            </w:pPr>
          </w:p>
        </w:tc>
        <w:tc>
          <w:tcPr>
            <w:tcW w:w="1026" w:type="pct"/>
            <w:shd w:val="clear" w:color="auto" w:fill="auto"/>
          </w:tcPr>
          <w:p w14:paraId="69880F93" w14:textId="77777777" w:rsidR="007B6DAE" w:rsidRDefault="007B6DAE">
            <w:pPr>
              <w:rPr>
                <w:rFonts w:asciiTheme="minorEastAsia" w:eastAsiaTheme="minorEastAsia" w:hAnsiTheme="minorEastAsia"/>
                <w:sz w:val="18"/>
                <w:szCs w:val="18"/>
              </w:rPr>
            </w:pPr>
          </w:p>
        </w:tc>
        <w:tc>
          <w:tcPr>
            <w:tcW w:w="1047" w:type="pct"/>
            <w:shd w:val="clear" w:color="auto" w:fill="auto"/>
          </w:tcPr>
          <w:p w14:paraId="23CA65C7" w14:textId="77777777" w:rsidR="007B6DAE" w:rsidRDefault="007B6DAE">
            <w:pPr>
              <w:rPr>
                <w:rFonts w:asciiTheme="minorEastAsia" w:eastAsiaTheme="minorEastAsia" w:hAnsiTheme="minorEastAsia"/>
                <w:sz w:val="18"/>
                <w:szCs w:val="18"/>
              </w:rPr>
            </w:pPr>
          </w:p>
        </w:tc>
      </w:tr>
      <w:tr w:rsidR="007B6DAE" w14:paraId="3C382650" w14:textId="77777777">
        <w:tc>
          <w:tcPr>
            <w:tcW w:w="2283" w:type="pct"/>
            <w:shd w:val="pct10" w:color="auto" w:fill="FFFFFF" w:themeFill="background1"/>
            <w:vAlign w:val="center"/>
          </w:tcPr>
          <w:p w14:paraId="2C8141F8"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w:t>
            </w:r>
            <w:r>
              <w:rPr>
                <w:rFonts w:asciiTheme="minorEastAsia" w:eastAsiaTheme="minorEastAsia" w:hAnsiTheme="minorEastAsia"/>
                <w:sz w:val="18"/>
                <w:szCs w:val="18"/>
              </w:rPr>
              <w:t>-”号填列）</w:t>
            </w:r>
          </w:p>
        </w:tc>
        <w:tc>
          <w:tcPr>
            <w:tcW w:w="644" w:type="pct"/>
            <w:shd w:val="clear" w:color="auto" w:fill="auto"/>
          </w:tcPr>
          <w:p w14:paraId="75CCA041" w14:textId="77777777" w:rsidR="007B6DAE" w:rsidRDefault="007B6DAE">
            <w:pPr>
              <w:rPr>
                <w:rFonts w:asciiTheme="minorEastAsia" w:eastAsiaTheme="minorEastAsia" w:hAnsiTheme="minorEastAsia"/>
                <w:sz w:val="18"/>
                <w:szCs w:val="18"/>
              </w:rPr>
            </w:pPr>
          </w:p>
        </w:tc>
        <w:tc>
          <w:tcPr>
            <w:tcW w:w="1026" w:type="pct"/>
            <w:shd w:val="clear" w:color="auto" w:fill="auto"/>
          </w:tcPr>
          <w:p w14:paraId="462CE3A9" w14:textId="77777777" w:rsidR="007B6DAE" w:rsidRDefault="007B6DAE">
            <w:pPr>
              <w:rPr>
                <w:rFonts w:asciiTheme="minorEastAsia" w:eastAsiaTheme="minorEastAsia" w:hAnsiTheme="minorEastAsia"/>
                <w:sz w:val="18"/>
                <w:szCs w:val="18"/>
              </w:rPr>
            </w:pPr>
          </w:p>
        </w:tc>
        <w:tc>
          <w:tcPr>
            <w:tcW w:w="1047" w:type="pct"/>
            <w:shd w:val="clear" w:color="auto" w:fill="auto"/>
          </w:tcPr>
          <w:p w14:paraId="4326A296" w14:textId="77777777" w:rsidR="007B6DAE" w:rsidRDefault="007B6DAE">
            <w:pPr>
              <w:rPr>
                <w:rFonts w:asciiTheme="minorEastAsia" w:eastAsiaTheme="minorEastAsia" w:hAnsiTheme="minorEastAsia"/>
                <w:sz w:val="18"/>
                <w:szCs w:val="18"/>
              </w:rPr>
            </w:pPr>
          </w:p>
        </w:tc>
      </w:tr>
      <w:tr w:rsidR="007B6DAE" w14:paraId="2F6D4EB5" w14:textId="77777777">
        <w:tc>
          <w:tcPr>
            <w:tcW w:w="2283" w:type="pct"/>
            <w:shd w:val="pct10" w:color="auto" w:fill="FFFFFF" w:themeFill="background1"/>
            <w:vAlign w:val="center"/>
          </w:tcPr>
          <w:p w14:paraId="5122B263"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业务收入</w:t>
            </w:r>
          </w:p>
        </w:tc>
        <w:tc>
          <w:tcPr>
            <w:tcW w:w="644" w:type="pct"/>
            <w:shd w:val="clear" w:color="auto" w:fill="auto"/>
          </w:tcPr>
          <w:p w14:paraId="3B226C50" w14:textId="77777777" w:rsidR="007B6DAE" w:rsidRDefault="007B6DAE">
            <w:pPr>
              <w:rPr>
                <w:rFonts w:asciiTheme="minorEastAsia" w:eastAsiaTheme="minorEastAsia" w:hAnsiTheme="minorEastAsia"/>
                <w:sz w:val="18"/>
                <w:szCs w:val="18"/>
              </w:rPr>
            </w:pPr>
          </w:p>
        </w:tc>
        <w:tc>
          <w:tcPr>
            <w:tcW w:w="1026" w:type="pct"/>
            <w:shd w:val="clear" w:color="auto" w:fill="auto"/>
          </w:tcPr>
          <w:p w14:paraId="32A20591" w14:textId="77777777" w:rsidR="007B6DAE" w:rsidRDefault="007B6DAE">
            <w:pPr>
              <w:rPr>
                <w:rFonts w:asciiTheme="minorEastAsia" w:eastAsiaTheme="minorEastAsia" w:hAnsiTheme="minorEastAsia"/>
                <w:sz w:val="18"/>
                <w:szCs w:val="18"/>
              </w:rPr>
            </w:pPr>
          </w:p>
        </w:tc>
        <w:tc>
          <w:tcPr>
            <w:tcW w:w="1047" w:type="pct"/>
            <w:shd w:val="clear" w:color="auto" w:fill="auto"/>
          </w:tcPr>
          <w:p w14:paraId="0CBC509D" w14:textId="77777777" w:rsidR="007B6DAE" w:rsidRDefault="007B6DAE">
            <w:pPr>
              <w:rPr>
                <w:rFonts w:asciiTheme="minorEastAsia" w:eastAsiaTheme="minorEastAsia" w:hAnsiTheme="minorEastAsia"/>
                <w:sz w:val="18"/>
                <w:szCs w:val="18"/>
              </w:rPr>
            </w:pPr>
          </w:p>
        </w:tc>
      </w:tr>
      <w:tr w:rsidR="007B6DAE" w14:paraId="46AAC71E" w14:textId="77777777">
        <w:tc>
          <w:tcPr>
            <w:tcW w:w="2283" w:type="pct"/>
            <w:shd w:val="pct10" w:color="auto" w:fill="FFFFFF" w:themeFill="background1"/>
            <w:vAlign w:val="center"/>
          </w:tcPr>
          <w:p w14:paraId="0F714E06"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资产处置收益（损失以“</w:t>
            </w:r>
            <w:r>
              <w:rPr>
                <w:rFonts w:asciiTheme="minorEastAsia" w:eastAsiaTheme="minorEastAsia" w:hAnsiTheme="minorEastAsia"/>
                <w:sz w:val="18"/>
                <w:szCs w:val="18"/>
              </w:rPr>
              <w:t>-”号填列）</w:t>
            </w:r>
          </w:p>
        </w:tc>
        <w:tc>
          <w:tcPr>
            <w:tcW w:w="644" w:type="pct"/>
            <w:shd w:val="clear" w:color="auto" w:fill="auto"/>
          </w:tcPr>
          <w:p w14:paraId="08CAEE9C" w14:textId="77777777" w:rsidR="007B6DAE" w:rsidRDefault="007B6DAE">
            <w:pPr>
              <w:rPr>
                <w:rFonts w:asciiTheme="minorEastAsia" w:eastAsiaTheme="minorEastAsia" w:hAnsiTheme="minorEastAsia"/>
                <w:sz w:val="18"/>
                <w:szCs w:val="18"/>
              </w:rPr>
            </w:pPr>
          </w:p>
        </w:tc>
        <w:tc>
          <w:tcPr>
            <w:tcW w:w="1026" w:type="pct"/>
            <w:shd w:val="clear" w:color="auto" w:fill="auto"/>
          </w:tcPr>
          <w:p w14:paraId="6C309383" w14:textId="77777777" w:rsidR="007B6DAE" w:rsidRDefault="007B6DAE">
            <w:pPr>
              <w:rPr>
                <w:rFonts w:asciiTheme="minorEastAsia" w:eastAsiaTheme="minorEastAsia" w:hAnsiTheme="minorEastAsia"/>
                <w:sz w:val="18"/>
                <w:szCs w:val="18"/>
              </w:rPr>
            </w:pPr>
          </w:p>
        </w:tc>
        <w:tc>
          <w:tcPr>
            <w:tcW w:w="1047" w:type="pct"/>
            <w:shd w:val="clear" w:color="auto" w:fill="auto"/>
          </w:tcPr>
          <w:p w14:paraId="1E97F550" w14:textId="77777777" w:rsidR="007B6DAE" w:rsidRDefault="007B6DAE">
            <w:pPr>
              <w:rPr>
                <w:rFonts w:asciiTheme="minorEastAsia" w:eastAsiaTheme="minorEastAsia" w:hAnsiTheme="minorEastAsia"/>
                <w:sz w:val="18"/>
                <w:szCs w:val="18"/>
              </w:rPr>
            </w:pPr>
          </w:p>
        </w:tc>
      </w:tr>
      <w:tr w:rsidR="007B6DAE" w14:paraId="4C9AEED1" w14:textId="77777777">
        <w:tc>
          <w:tcPr>
            <w:tcW w:w="2283" w:type="pct"/>
            <w:shd w:val="pct10" w:color="auto" w:fill="FFFFFF" w:themeFill="background1"/>
            <w:vAlign w:val="center"/>
          </w:tcPr>
          <w:p w14:paraId="20A5A790"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二、营业总支出</w:t>
            </w:r>
          </w:p>
        </w:tc>
        <w:tc>
          <w:tcPr>
            <w:tcW w:w="644" w:type="pct"/>
            <w:shd w:val="clear" w:color="auto" w:fill="auto"/>
          </w:tcPr>
          <w:p w14:paraId="0E19F4BD" w14:textId="77777777" w:rsidR="007B6DAE" w:rsidRDefault="007B6DAE">
            <w:pPr>
              <w:jc w:val="right"/>
              <w:rPr>
                <w:rFonts w:asciiTheme="minorEastAsia" w:eastAsiaTheme="minorEastAsia" w:hAnsiTheme="minorEastAsia"/>
                <w:sz w:val="18"/>
                <w:szCs w:val="18"/>
              </w:rPr>
            </w:pPr>
          </w:p>
        </w:tc>
        <w:tc>
          <w:tcPr>
            <w:tcW w:w="1026" w:type="pct"/>
            <w:shd w:val="clear" w:color="auto" w:fill="auto"/>
          </w:tcPr>
          <w:p w14:paraId="14CEBDB2"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5A5010A2" w14:textId="77777777" w:rsidR="007B6DAE" w:rsidRDefault="007B6DAE">
            <w:pPr>
              <w:jc w:val="right"/>
              <w:rPr>
                <w:rFonts w:asciiTheme="minorEastAsia" w:eastAsiaTheme="minorEastAsia" w:hAnsiTheme="minorEastAsia"/>
                <w:sz w:val="18"/>
                <w:szCs w:val="18"/>
              </w:rPr>
            </w:pPr>
          </w:p>
        </w:tc>
      </w:tr>
      <w:tr w:rsidR="007B6DAE" w14:paraId="08E03C36" w14:textId="77777777">
        <w:tc>
          <w:tcPr>
            <w:tcW w:w="2283" w:type="pct"/>
            <w:shd w:val="pct10" w:color="auto" w:fill="FFFFFF" w:themeFill="background1"/>
            <w:vAlign w:val="center"/>
          </w:tcPr>
          <w:p w14:paraId="6EC8AB3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4" w:type="pct"/>
            <w:shd w:val="clear" w:color="auto" w:fill="auto"/>
          </w:tcPr>
          <w:p w14:paraId="235CDD95" w14:textId="77777777" w:rsidR="007B6DAE" w:rsidRDefault="007B6DAE">
            <w:pPr>
              <w:jc w:val="right"/>
              <w:rPr>
                <w:rFonts w:asciiTheme="minorEastAsia" w:eastAsiaTheme="minorEastAsia" w:hAnsiTheme="minorEastAsia"/>
                <w:sz w:val="18"/>
                <w:szCs w:val="18"/>
              </w:rPr>
            </w:pPr>
          </w:p>
        </w:tc>
        <w:tc>
          <w:tcPr>
            <w:tcW w:w="1026" w:type="pct"/>
            <w:shd w:val="clear" w:color="auto" w:fill="auto"/>
          </w:tcPr>
          <w:p w14:paraId="3CAD61FD"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6294FDFA" w14:textId="77777777" w:rsidR="007B6DAE" w:rsidRDefault="007B6DAE">
            <w:pPr>
              <w:jc w:val="right"/>
              <w:rPr>
                <w:rFonts w:asciiTheme="minorEastAsia" w:eastAsiaTheme="minorEastAsia" w:hAnsiTheme="minorEastAsia"/>
                <w:sz w:val="18"/>
                <w:szCs w:val="18"/>
              </w:rPr>
            </w:pPr>
          </w:p>
        </w:tc>
      </w:tr>
      <w:tr w:rsidR="007B6DAE" w14:paraId="76BC5547" w14:textId="77777777">
        <w:tc>
          <w:tcPr>
            <w:tcW w:w="2283" w:type="pct"/>
            <w:shd w:val="pct10" w:color="auto" w:fill="FFFFFF" w:themeFill="background1"/>
            <w:vAlign w:val="center"/>
          </w:tcPr>
          <w:p w14:paraId="1D7295A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赔付支出</w:t>
            </w:r>
          </w:p>
        </w:tc>
        <w:tc>
          <w:tcPr>
            <w:tcW w:w="644" w:type="pct"/>
            <w:shd w:val="clear" w:color="auto" w:fill="auto"/>
            <w:vAlign w:val="center"/>
          </w:tcPr>
          <w:p w14:paraId="4FE4A7D9"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12080ACC"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5992FB37" w14:textId="77777777" w:rsidR="007B6DAE" w:rsidRDefault="007B6DAE">
            <w:pPr>
              <w:jc w:val="right"/>
              <w:rPr>
                <w:rFonts w:asciiTheme="minorEastAsia" w:eastAsiaTheme="minorEastAsia" w:hAnsiTheme="minorEastAsia"/>
                <w:sz w:val="18"/>
                <w:szCs w:val="18"/>
              </w:rPr>
            </w:pPr>
          </w:p>
        </w:tc>
      </w:tr>
      <w:tr w:rsidR="007B6DAE" w14:paraId="1ACC7EA4" w14:textId="77777777">
        <w:tc>
          <w:tcPr>
            <w:tcW w:w="2283" w:type="pct"/>
            <w:shd w:val="pct10" w:color="auto" w:fill="FFFFFF" w:themeFill="background1"/>
            <w:vAlign w:val="center"/>
          </w:tcPr>
          <w:p w14:paraId="32207F0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减</w:t>
            </w:r>
            <w:r>
              <w:rPr>
                <w:rFonts w:asciiTheme="minorEastAsia" w:eastAsiaTheme="minorEastAsia" w:hAnsiTheme="minorEastAsia"/>
                <w:sz w:val="18"/>
                <w:szCs w:val="18"/>
              </w:rPr>
              <w:t>：</w:t>
            </w:r>
            <w:r>
              <w:rPr>
                <w:rFonts w:asciiTheme="minorEastAsia" w:eastAsiaTheme="minorEastAsia" w:hAnsiTheme="minorEastAsia" w:hint="eastAsia"/>
                <w:sz w:val="18"/>
                <w:szCs w:val="18"/>
              </w:rPr>
              <w:t>摊</w:t>
            </w:r>
            <w:r>
              <w:rPr>
                <w:rFonts w:asciiTheme="minorEastAsia" w:eastAsiaTheme="minorEastAsia" w:hAnsiTheme="minorEastAsia"/>
                <w:sz w:val="18"/>
                <w:szCs w:val="18"/>
              </w:rPr>
              <w:t>回赔付支出</w:t>
            </w:r>
          </w:p>
        </w:tc>
        <w:tc>
          <w:tcPr>
            <w:tcW w:w="644" w:type="pct"/>
            <w:shd w:val="clear" w:color="auto" w:fill="auto"/>
            <w:vAlign w:val="center"/>
          </w:tcPr>
          <w:p w14:paraId="23B506BB"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72D004B4"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31516640" w14:textId="77777777" w:rsidR="007B6DAE" w:rsidRDefault="007B6DAE">
            <w:pPr>
              <w:jc w:val="right"/>
              <w:rPr>
                <w:rFonts w:asciiTheme="minorEastAsia" w:eastAsiaTheme="minorEastAsia" w:hAnsiTheme="minorEastAsia"/>
                <w:sz w:val="18"/>
                <w:szCs w:val="18"/>
              </w:rPr>
            </w:pPr>
          </w:p>
        </w:tc>
      </w:tr>
      <w:tr w:rsidR="007B6DAE" w14:paraId="603EEFDB" w14:textId="77777777">
        <w:tc>
          <w:tcPr>
            <w:tcW w:w="2283" w:type="pct"/>
            <w:shd w:val="pct10" w:color="auto" w:fill="FFFFFF" w:themeFill="background1"/>
            <w:vAlign w:val="center"/>
          </w:tcPr>
          <w:p w14:paraId="322327C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提取担保赔偿准备金</w:t>
            </w:r>
          </w:p>
        </w:tc>
        <w:tc>
          <w:tcPr>
            <w:tcW w:w="644" w:type="pct"/>
            <w:shd w:val="clear" w:color="auto" w:fill="auto"/>
            <w:vAlign w:val="center"/>
          </w:tcPr>
          <w:p w14:paraId="09BAD598" w14:textId="77777777" w:rsidR="007B6DAE" w:rsidRDefault="007B6DAE">
            <w:pPr>
              <w:rPr>
                <w:rFonts w:asciiTheme="minorEastAsia" w:eastAsiaTheme="minorEastAsia" w:hAnsiTheme="minorEastAsia"/>
                <w:sz w:val="18"/>
                <w:szCs w:val="18"/>
              </w:rPr>
            </w:pPr>
          </w:p>
        </w:tc>
        <w:tc>
          <w:tcPr>
            <w:tcW w:w="1026" w:type="pct"/>
            <w:shd w:val="clear" w:color="auto" w:fill="auto"/>
          </w:tcPr>
          <w:p w14:paraId="5FA0CDD5" w14:textId="77777777" w:rsidR="007B6DAE" w:rsidRDefault="007B6DAE">
            <w:pPr>
              <w:rPr>
                <w:rFonts w:asciiTheme="minorEastAsia" w:eastAsiaTheme="minorEastAsia" w:hAnsiTheme="minorEastAsia"/>
                <w:sz w:val="18"/>
                <w:szCs w:val="18"/>
              </w:rPr>
            </w:pPr>
          </w:p>
        </w:tc>
        <w:tc>
          <w:tcPr>
            <w:tcW w:w="1047" w:type="pct"/>
            <w:shd w:val="clear" w:color="auto" w:fill="auto"/>
          </w:tcPr>
          <w:p w14:paraId="37054543" w14:textId="77777777" w:rsidR="007B6DAE" w:rsidRDefault="007B6DAE">
            <w:pPr>
              <w:rPr>
                <w:rFonts w:asciiTheme="minorEastAsia" w:eastAsiaTheme="minorEastAsia" w:hAnsiTheme="minorEastAsia"/>
                <w:sz w:val="18"/>
                <w:szCs w:val="18"/>
              </w:rPr>
            </w:pPr>
          </w:p>
        </w:tc>
      </w:tr>
      <w:tr w:rsidR="007B6DAE" w14:paraId="729A2A3B" w14:textId="77777777">
        <w:tc>
          <w:tcPr>
            <w:tcW w:w="2283" w:type="pct"/>
            <w:shd w:val="pct10" w:color="auto" w:fill="FFFFFF" w:themeFill="background1"/>
            <w:vAlign w:val="center"/>
          </w:tcPr>
          <w:p w14:paraId="6984A09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减：摊回担保责任准备金</w:t>
            </w:r>
          </w:p>
        </w:tc>
        <w:tc>
          <w:tcPr>
            <w:tcW w:w="644" w:type="pct"/>
            <w:shd w:val="clear" w:color="auto" w:fill="auto"/>
            <w:vAlign w:val="center"/>
          </w:tcPr>
          <w:p w14:paraId="2010A5C2" w14:textId="77777777" w:rsidR="007B6DAE" w:rsidRDefault="007B6DAE">
            <w:pPr>
              <w:rPr>
                <w:rFonts w:asciiTheme="minorEastAsia" w:eastAsiaTheme="minorEastAsia" w:hAnsiTheme="minorEastAsia"/>
                <w:sz w:val="18"/>
                <w:szCs w:val="18"/>
              </w:rPr>
            </w:pPr>
          </w:p>
        </w:tc>
        <w:tc>
          <w:tcPr>
            <w:tcW w:w="1026" w:type="pct"/>
            <w:shd w:val="clear" w:color="auto" w:fill="auto"/>
          </w:tcPr>
          <w:p w14:paraId="39B3B71A" w14:textId="77777777" w:rsidR="007B6DAE" w:rsidRDefault="007B6DAE">
            <w:pPr>
              <w:rPr>
                <w:rFonts w:asciiTheme="minorEastAsia" w:eastAsiaTheme="minorEastAsia" w:hAnsiTheme="minorEastAsia"/>
                <w:sz w:val="18"/>
                <w:szCs w:val="18"/>
              </w:rPr>
            </w:pPr>
          </w:p>
        </w:tc>
        <w:tc>
          <w:tcPr>
            <w:tcW w:w="1047" w:type="pct"/>
            <w:shd w:val="clear" w:color="auto" w:fill="auto"/>
          </w:tcPr>
          <w:p w14:paraId="3E84400E" w14:textId="77777777" w:rsidR="007B6DAE" w:rsidRDefault="007B6DAE">
            <w:pPr>
              <w:rPr>
                <w:rFonts w:asciiTheme="minorEastAsia" w:eastAsiaTheme="minorEastAsia" w:hAnsiTheme="minorEastAsia"/>
                <w:sz w:val="18"/>
                <w:szCs w:val="18"/>
              </w:rPr>
            </w:pPr>
          </w:p>
        </w:tc>
      </w:tr>
      <w:tr w:rsidR="007B6DAE" w14:paraId="35DB75AD" w14:textId="77777777">
        <w:tc>
          <w:tcPr>
            <w:tcW w:w="2283" w:type="pct"/>
            <w:shd w:val="pct10" w:color="auto" w:fill="FFFFFF" w:themeFill="background1"/>
            <w:vAlign w:val="center"/>
          </w:tcPr>
          <w:p w14:paraId="1F530EC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4" w:type="pct"/>
            <w:shd w:val="clear" w:color="auto" w:fill="auto"/>
            <w:vAlign w:val="center"/>
          </w:tcPr>
          <w:p w14:paraId="506A86CA"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21C1CA74"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22807A2B" w14:textId="77777777" w:rsidR="007B6DAE" w:rsidRDefault="007B6DAE">
            <w:pPr>
              <w:jc w:val="right"/>
              <w:rPr>
                <w:rFonts w:asciiTheme="minorEastAsia" w:eastAsiaTheme="minorEastAsia" w:hAnsiTheme="minorEastAsia"/>
                <w:sz w:val="18"/>
                <w:szCs w:val="18"/>
              </w:rPr>
            </w:pPr>
          </w:p>
        </w:tc>
      </w:tr>
      <w:tr w:rsidR="007B6DAE" w14:paraId="51669BED" w14:textId="77777777">
        <w:tc>
          <w:tcPr>
            <w:tcW w:w="2283" w:type="pct"/>
            <w:shd w:val="pct10" w:color="auto" w:fill="FFFFFF" w:themeFill="background1"/>
            <w:vAlign w:val="center"/>
          </w:tcPr>
          <w:p w14:paraId="3F3E2E3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644" w:type="pct"/>
            <w:shd w:val="clear" w:color="auto" w:fill="auto"/>
            <w:vAlign w:val="center"/>
          </w:tcPr>
          <w:p w14:paraId="4F7FA894"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6F73233C"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2F1B9D19" w14:textId="77777777" w:rsidR="007B6DAE" w:rsidRDefault="007B6DAE">
            <w:pPr>
              <w:jc w:val="right"/>
              <w:rPr>
                <w:rFonts w:asciiTheme="minorEastAsia" w:eastAsiaTheme="minorEastAsia" w:hAnsiTheme="minorEastAsia"/>
                <w:sz w:val="18"/>
                <w:szCs w:val="18"/>
              </w:rPr>
            </w:pPr>
          </w:p>
        </w:tc>
      </w:tr>
      <w:tr w:rsidR="007B6DAE" w14:paraId="72BC43F9" w14:textId="77777777">
        <w:tc>
          <w:tcPr>
            <w:tcW w:w="2283" w:type="pct"/>
            <w:shd w:val="pct10" w:color="auto" w:fill="FFFFFF" w:themeFill="background1"/>
            <w:vAlign w:val="center"/>
          </w:tcPr>
          <w:p w14:paraId="6878B6C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业务及管理费</w:t>
            </w:r>
          </w:p>
        </w:tc>
        <w:tc>
          <w:tcPr>
            <w:tcW w:w="644" w:type="pct"/>
            <w:shd w:val="clear" w:color="auto" w:fill="auto"/>
            <w:vAlign w:val="center"/>
          </w:tcPr>
          <w:p w14:paraId="7A07D3EA"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1959B4FE"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218126DA" w14:textId="77777777" w:rsidR="007B6DAE" w:rsidRDefault="007B6DAE">
            <w:pPr>
              <w:jc w:val="right"/>
              <w:rPr>
                <w:rFonts w:asciiTheme="minorEastAsia" w:eastAsiaTheme="minorEastAsia" w:hAnsiTheme="minorEastAsia"/>
                <w:sz w:val="18"/>
                <w:szCs w:val="18"/>
              </w:rPr>
            </w:pPr>
          </w:p>
        </w:tc>
      </w:tr>
      <w:tr w:rsidR="007B6DAE" w14:paraId="46CF43F5" w14:textId="77777777">
        <w:tc>
          <w:tcPr>
            <w:tcW w:w="2283" w:type="pct"/>
            <w:shd w:val="pct10" w:color="auto" w:fill="FFFFFF" w:themeFill="background1"/>
            <w:vAlign w:val="center"/>
          </w:tcPr>
          <w:p w14:paraId="3B888BF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减：</w:t>
            </w:r>
            <w:proofErr w:type="gramStart"/>
            <w:r>
              <w:rPr>
                <w:rFonts w:asciiTheme="minorEastAsia" w:eastAsiaTheme="minorEastAsia" w:hAnsiTheme="minorEastAsia" w:hint="eastAsia"/>
                <w:sz w:val="18"/>
                <w:szCs w:val="18"/>
              </w:rPr>
              <w:t>摊回分保费</w:t>
            </w:r>
            <w:proofErr w:type="gramEnd"/>
            <w:r>
              <w:rPr>
                <w:rFonts w:asciiTheme="minorEastAsia" w:eastAsiaTheme="minorEastAsia" w:hAnsiTheme="minorEastAsia" w:hint="eastAsia"/>
                <w:sz w:val="18"/>
                <w:szCs w:val="18"/>
              </w:rPr>
              <w:t>用</w:t>
            </w:r>
          </w:p>
        </w:tc>
        <w:tc>
          <w:tcPr>
            <w:tcW w:w="644" w:type="pct"/>
            <w:shd w:val="clear" w:color="auto" w:fill="auto"/>
            <w:vAlign w:val="center"/>
          </w:tcPr>
          <w:p w14:paraId="006D3FFF"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7A3CC9E3"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091A08C6" w14:textId="77777777" w:rsidR="007B6DAE" w:rsidRDefault="007B6DAE">
            <w:pPr>
              <w:jc w:val="right"/>
              <w:rPr>
                <w:rFonts w:asciiTheme="minorEastAsia" w:eastAsiaTheme="minorEastAsia" w:hAnsiTheme="minorEastAsia"/>
                <w:sz w:val="18"/>
                <w:szCs w:val="18"/>
              </w:rPr>
            </w:pPr>
          </w:p>
        </w:tc>
      </w:tr>
      <w:tr w:rsidR="007B6DAE" w14:paraId="12072A56" w14:textId="77777777">
        <w:tc>
          <w:tcPr>
            <w:tcW w:w="2283" w:type="pct"/>
            <w:shd w:val="pct10" w:color="auto" w:fill="FFFFFF" w:themeFill="background1"/>
            <w:vAlign w:val="center"/>
          </w:tcPr>
          <w:p w14:paraId="186EF868" w14:textId="77777777" w:rsidR="007B6DAE" w:rsidRDefault="004E7F4B">
            <w:pPr>
              <w:rPr>
                <w:rFonts w:asciiTheme="minorEastAsia" w:eastAsiaTheme="minorEastAsia" w:hAnsiTheme="minorEastAsia"/>
                <w:sz w:val="18"/>
                <w:szCs w:val="18"/>
              </w:rPr>
            </w:pPr>
            <w:r>
              <w:rPr>
                <w:rFonts w:hint="eastAsia"/>
                <w:sz w:val="18"/>
                <w:szCs w:val="18"/>
              </w:rPr>
              <w:t>信用</w:t>
            </w:r>
            <w:r>
              <w:rPr>
                <w:sz w:val="18"/>
                <w:szCs w:val="18"/>
              </w:rPr>
              <w:t>减值损失</w:t>
            </w:r>
          </w:p>
        </w:tc>
        <w:tc>
          <w:tcPr>
            <w:tcW w:w="644" w:type="pct"/>
            <w:shd w:val="clear" w:color="auto" w:fill="auto"/>
            <w:vAlign w:val="center"/>
          </w:tcPr>
          <w:p w14:paraId="743C5E8F"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4B04774E"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0561BFC9" w14:textId="77777777" w:rsidR="007B6DAE" w:rsidRDefault="007B6DAE">
            <w:pPr>
              <w:jc w:val="right"/>
              <w:rPr>
                <w:rFonts w:asciiTheme="minorEastAsia" w:eastAsiaTheme="minorEastAsia" w:hAnsiTheme="minorEastAsia"/>
                <w:sz w:val="18"/>
                <w:szCs w:val="18"/>
              </w:rPr>
            </w:pPr>
          </w:p>
        </w:tc>
      </w:tr>
      <w:tr w:rsidR="007B6DAE" w14:paraId="511ECEAB" w14:textId="77777777">
        <w:tc>
          <w:tcPr>
            <w:tcW w:w="2283" w:type="pct"/>
            <w:shd w:val="pct10" w:color="auto" w:fill="FFFFFF" w:themeFill="background1"/>
            <w:vAlign w:val="center"/>
          </w:tcPr>
          <w:p w14:paraId="37EFCE14" w14:textId="77777777" w:rsidR="007B6DAE" w:rsidRDefault="004E7F4B">
            <w:pPr>
              <w:rPr>
                <w:sz w:val="18"/>
                <w:szCs w:val="18"/>
              </w:rPr>
            </w:pPr>
            <w:r>
              <w:rPr>
                <w:rFonts w:asciiTheme="minorEastAsia" w:eastAsiaTheme="minorEastAsia" w:hAnsiTheme="minorEastAsia" w:hint="eastAsia"/>
                <w:sz w:val="18"/>
                <w:szCs w:val="18"/>
              </w:rPr>
              <w:t>其他资产减值损失</w:t>
            </w:r>
          </w:p>
        </w:tc>
        <w:tc>
          <w:tcPr>
            <w:tcW w:w="644" w:type="pct"/>
            <w:shd w:val="clear" w:color="auto" w:fill="auto"/>
            <w:vAlign w:val="center"/>
          </w:tcPr>
          <w:p w14:paraId="05C1AEE2"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725ED0DE"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3A7FBA67" w14:textId="77777777" w:rsidR="007B6DAE" w:rsidRDefault="007B6DAE">
            <w:pPr>
              <w:jc w:val="right"/>
              <w:rPr>
                <w:rFonts w:asciiTheme="minorEastAsia" w:eastAsiaTheme="minorEastAsia" w:hAnsiTheme="minorEastAsia"/>
                <w:sz w:val="18"/>
                <w:szCs w:val="18"/>
              </w:rPr>
            </w:pPr>
          </w:p>
        </w:tc>
      </w:tr>
      <w:tr w:rsidR="007B6DAE" w14:paraId="65B180D2" w14:textId="77777777">
        <w:tc>
          <w:tcPr>
            <w:tcW w:w="2283" w:type="pct"/>
            <w:shd w:val="pct10" w:color="auto" w:fill="FFFFFF" w:themeFill="background1"/>
            <w:vAlign w:val="center"/>
          </w:tcPr>
          <w:p w14:paraId="25EB5A6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业务成本</w:t>
            </w:r>
          </w:p>
        </w:tc>
        <w:tc>
          <w:tcPr>
            <w:tcW w:w="644" w:type="pct"/>
            <w:shd w:val="clear" w:color="auto" w:fill="auto"/>
            <w:vAlign w:val="center"/>
          </w:tcPr>
          <w:p w14:paraId="50F6F010" w14:textId="77777777" w:rsidR="007B6DAE" w:rsidRDefault="007B6DAE">
            <w:pPr>
              <w:jc w:val="right"/>
              <w:rPr>
                <w:rFonts w:asciiTheme="minorEastAsia" w:eastAsiaTheme="minorEastAsia" w:hAnsiTheme="minorEastAsia" w:cs="宋体"/>
                <w:color w:val="000000"/>
                <w:sz w:val="18"/>
                <w:szCs w:val="18"/>
              </w:rPr>
            </w:pPr>
          </w:p>
        </w:tc>
        <w:tc>
          <w:tcPr>
            <w:tcW w:w="1026" w:type="pct"/>
            <w:shd w:val="clear" w:color="auto" w:fill="auto"/>
          </w:tcPr>
          <w:p w14:paraId="2C6471D3" w14:textId="77777777" w:rsidR="007B6DAE" w:rsidRDefault="007B6DAE">
            <w:pPr>
              <w:jc w:val="right"/>
              <w:rPr>
                <w:rFonts w:asciiTheme="minorEastAsia" w:eastAsiaTheme="minorEastAsia" w:hAnsiTheme="minorEastAsia"/>
                <w:sz w:val="18"/>
                <w:szCs w:val="18"/>
              </w:rPr>
            </w:pPr>
          </w:p>
        </w:tc>
        <w:tc>
          <w:tcPr>
            <w:tcW w:w="1047" w:type="pct"/>
            <w:shd w:val="clear" w:color="auto" w:fill="auto"/>
          </w:tcPr>
          <w:p w14:paraId="246F8797" w14:textId="77777777" w:rsidR="007B6DAE" w:rsidRDefault="007B6DAE">
            <w:pPr>
              <w:jc w:val="right"/>
              <w:rPr>
                <w:rFonts w:asciiTheme="minorEastAsia" w:eastAsiaTheme="minorEastAsia" w:hAnsiTheme="minorEastAsia"/>
                <w:sz w:val="18"/>
                <w:szCs w:val="18"/>
              </w:rPr>
            </w:pPr>
          </w:p>
        </w:tc>
      </w:tr>
      <w:tr w:rsidR="007B6DAE" w14:paraId="0FEB55C0" w14:textId="77777777">
        <w:tc>
          <w:tcPr>
            <w:tcW w:w="2283" w:type="pct"/>
            <w:shd w:val="pct10" w:color="auto" w:fill="FFFFFF" w:themeFill="background1"/>
            <w:vAlign w:val="center"/>
          </w:tcPr>
          <w:p w14:paraId="65A7F7BD"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二、营业利润（亏损以“－”号填列）</w:t>
            </w:r>
          </w:p>
        </w:tc>
        <w:tc>
          <w:tcPr>
            <w:tcW w:w="644" w:type="pct"/>
            <w:shd w:val="clear" w:color="auto" w:fill="auto"/>
          </w:tcPr>
          <w:p w14:paraId="77D80CBC" w14:textId="77777777" w:rsidR="007B6DAE" w:rsidRDefault="007B6DAE">
            <w:pPr>
              <w:rPr>
                <w:rFonts w:asciiTheme="minorEastAsia" w:eastAsiaTheme="minorEastAsia" w:hAnsiTheme="minorEastAsia"/>
                <w:sz w:val="18"/>
                <w:szCs w:val="18"/>
              </w:rPr>
            </w:pPr>
          </w:p>
        </w:tc>
        <w:tc>
          <w:tcPr>
            <w:tcW w:w="1026" w:type="pct"/>
            <w:shd w:val="clear" w:color="auto" w:fill="auto"/>
          </w:tcPr>
          <w:p w14:paraId="366D8AE6" w14:textId="77777777" w:rsidR="007B6DAE" w:rsidRDefault="007B6DAE">
            <w:pPr>
              <w:rPr>
                <w:rFonts w:asciiTheme="minorEastAsia" w:eastAsiaTheme="minorEastAsia" w:hAnsiTheme="minorEastAsia"/>
                <w:sz w:val="18"/>
                <w:szCs w:val="18"/>
              </w:rPr>
            </w:pPr>
          </w:p>
        </w:tc>
        <w:tc>
          <w:tcPr>
            <w:tcW w:w="1047" w:type="pct"/>
            <w:shd w:val="clear" w:color="auto" w:fill="auto"/>
          </w:tcPr>
          <w:p w14:paraId="2376641C" w14:textId="77777777" w:rsidR="007B6DAE" w:rsidRDefault="007B6DAE">
            <w:pPr>
              <w:rPr>
                <w:rFonts w:asciiTheme="minorEastAsia" w:eastAsiaTheme="minorEastAsia" w:hAnsiTheme="minorEastAsia"/>
                <w:sz w:val="18"/>
                <w:szCs w:val="18"/>
              </w:rPr>
            </w:pPr>
          </w:p>
        </w:tc>
      </w:tr>
      <w:tr w:rsidR="007B6DAE" w14:paraId="3B163D9A" w14:textId="77777777">
        <w:tc>
          <w:tcPr>
            <w:tcW w:w="2283" w:type="pct"/>
            <w:shd w:val="pct10" w:color="auto" w:fill="FFFFFF" w:themeFill="background1"/>
            <w:vAlign w:val="center"/>
          </w:tcPr>
          <w:p w14:paraId="5245567B"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4" w:type="pct"/>
            <w:shd w:val="clear" w:color="auto" w:fill="auto"/>
          </w:tcPr>
          <w:p w14:paraId="49137B35" w14:textId="77777777" w:rsidR="007B6DAE" w:rsidRDefault="007B6DAE">
            <w:pPr>
              <w:rPr>
                <w:rFonts w:asciiTheme="minorEastAsia" w:eastAsiaTheme="minorEastAsia" w:hAnsiTheme="minorEastAsia"/>
                <w:sz w:val="18"/>
                <w:szCs w:val="18"/>
              </w:rPr>
            </w:pPr>
          </w:p>
        </w:tc>
        <w:tc>
          <w:tcPr>
            <w:tcW w:w="1026" w:type="pct"/>
            <w:shd w:val="clear" w:color="auto" w:fill="auto"/>
          </w:tcPr>
          <w:p w14:paraId="0B6A87E2" w14:textId="77777777" w:rsidR="007B6DAE" w:rsidRDefault="007B6DAE">
            <w:pPr>
              <w:rPr>
                <w:rFonts w:asciiTheme="minorEastAsia" w:eastAsiaTheme="minorEastAsia" w:hAnsiTheme="minorEastAsia"/>
                <w:sz w:val="18"/>
                <w:szCs w:val="18"/>
              </w:rPr>
            </w:pPr>
          </w:p>
        </w:tc>
        <w:tc>
          <w:tcPr>
            <w:tcW w:w="1047" w:type="pct"/>
            <w:shd w:val="clear" w:color="auto" w:fill="auto"/>
          </w:tcPr>
          <w:p w14:paraId="10EBA499" w14:textId="77777777" w:rsidR="007B6DAE" w:rsidRDefault="007B6DAE">
            <w:pPr>
              <w:rPr>
                <w:rFonts w:asciiTheme="minorEastAsia" w:eastAsiaTheme="minorEastAsia" w:hAnsiTheme="minorEastAsia"/>
                <w:sz w:val="18"/>
                <w:szCs w:val="18"/>
              </w:rPr>
            </w:pPr>
          </w:p>
        </w:tc>
      </w:tr>
      <w:tr w:rsidR="007B6DAE" w14:paraId="7C9DE339" w14:textId="77777777">
        <w:tc>
          <w:tcPr>
            <w:tcW w:w="2283" w:type="pct"/>
            <w:shd w:val="pct10" w:color="auto" w:fill="FFFFFF" w:themeFill="background1"/>
            <w:vAlign w:val="center"/>
          </w:tcPr>
          <w:p w14:paraId="5F460360"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4" w:type="pct"/>
            <w:shd w:val="clear" w:color="auto" w:fill="auto"/>
          </w:tcPr>
          <w:p w14:paraId="1BFC7030" w14:textId="77777777" w:rsidR="007B6DAE" w:rsidRDefault="007B6DAE">
            <w:pPr>
              <w:rPr>
                <w:rFonts w:asciiTheme="minorEastAsia" w:eastAsiaTheme="minorEastAsia" w:hAnsiTheme="minorEastAsia"/>
                <w:sz w:val="18"/>
                <w:szCs w:val="18"/>
              </w:rPr>
            </w:pPr>
          </w:p>
        </w:tc>
        <w:tc>
          <w:tcPr>
            <w:tcW w:w="1026" w:type="pct"/>
            <w:shd w:val="clear" w:color="auto" w:fill="auto"/>
          </w:tcPr>
          <w:p w14:paraId="3E68B402" w14:textId="77777777" w:rsidR="007B6DAE" w:rsidRDefault="007B6DAE">
            <w:pPr>
              <w:rPr>
                <w:rFonts w:asciiTheme="minorEastAsia" w:eastAsiaTheme="minorEastAsia" w:hAnsiTheme="minorEastAsia"/>
                <w:sz w:val="18"/>
                <w:szCs w:val="18"/>
              </w:rPr>
            </w:pPr>
          </w:p>
        </w:tc>
        <w:tc>
          <w:tcPr>
            <w:tcW w:w="1047" w:type="pct"/>
            <w:shd w:val="clear" w:color="auto" w:fill="auto"/>
          </w:tcPr>
          <w:p w14:paraId="51CE9102" w14:textId="77777777" w:rsidR="007B6DAE" w:rsidRDefault="007B6DAE">
            <w:pPr>
              <w:rPr>
                <w:rFonts w:asciiTheme="minorEastAsia" w:eastAsiaTheme="minorEastAsia" w:hAnsiTheme="minorEastAsia"/>
                <w:sz w:val="18"/>
                <w:szCs w:val="18"/>
              </w:rPr>
            </w:pPr>
          </w:p>
        </w:tc>
      </w:tr>
      <w:tr w:rsidR="007B6DAE" w14:paraId="5F2E3DF7" w14:textId="77777777">
        <w:tc>
          <w:tcPr>
            <w:tcW w:w="2283" w:type="pct"/>
            <w:shd w:val="pct10" w:color="auto" w:fill="FFFFFF" w:themeFill="background1"/>
            <w:vAlign w:val="center"/>
          </w:tcPr>
          <w:p w14:paraId="5022F851"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三、利润总额（亏损总额以“－”号填列）</w:t>
            </w:r>
          </w:p>
        </w:tc>
        <w:tc>
          <w:tcPr>
            <w:tcW w:w="644" w:type="pct"/>
            <w:shd w:val="clear" w:color="auto" w:fill="auto"/>
          </w:tcPr>
          <w:p w14:paraId="689D29F1" w14:textId="77777777" w:rsidR="007B6DAE" w:rsidRDefault="007B6DAE">
            <w:pPr>
              <w:rPr>
                <w:rFonts w:asciiTheme="minorEastAsia" w:eastAsiaTheme="minorEastAsia" w:hAnsiTheme="minorEastAsia"/>
                <w:sz w:val="18"/>
                <w:szCs w:val="18"/>
              </w:rPr>
            </w:pPr>
          </w:p>
        </w:tc>
        <w:tc>
          <w:tcPr>
            <w:tcW w:w="1026" w:type="pct"/>
            <w:shd w:val="clear" w:color="auto" w:fill="auto"/>
          </w:tcPr>
          <w:p w14:paraId="705EFFAE" w14:textId="77777777" w:rsidR="007B6DAE" w:rsidRDefault="007B6DAE">
            <w:pPr>
              <w:rPr>
                <w:rFonts w:asciiTheme="minorEastAsia" w:eastAsiaTheme="minorEastAsia" w:hAnsiTheme="minorEastAsia"/>
                <w:sz w:val="18"/>
                <w:szCs w:val="18"/>
              </w:rPr>
            </w:pPr>
          </w:p>
        </w:tc>
        <w:tc>
          <w:tcPr>
            <w:tcW w:w="1047" w:type="pct"/>
            <w:shd w:val="clear" w:color="auto" w:fill="auto"/>
          </w:tcPr>
          <w:p w14:paraId="07839D17" w14:textId="77777777" w:rsidR="007B6DAE" w:rsidRDefault="007B6DAE">
            <w:pPr>
              <w:rPr>
                <w:rFonts w:asciiTheme="minorEastAsia" w:eastAsiaTheme="minorEastAsia" w:hAnsiTheme="minorEastAsia"/>
                <w:sz w:val="18"/>
                <w:szCs w:val="18"/>
              </w:rPr>
            </w:pPr>
          </w:p>
        </w:tc>
      </w:tr>
      <w:tr w:rsidR="007B6DAE" w14:paraId="6FF8875F" w14:textId="77777777">
        <w:tc>
          <w:tcPr>
            <w:tcW w:w="2283" w:type="pct"/>
            <w:shd w:val="pct10" w:color="auto" w:fill="FFFFFF" w:themeFill="background1"/>
            <w:vAlign w:val="center"/>
          </w:tcPr>
          <w:p w14:paraId="0C0C18EE"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4" w:type="pct"/>
            <w:shd w:val="clear" w:color="auto" w:fill="auto"/>
          </w:tcPr>
          <w:p w14:paraId="47252107" w14:textId="77777777" w:rsidR="007B6DAE" w:rsidRDefault="007B6DAE">
            <w:pPr>
              <w:rPr>
                <w:rFonts w:asciiTheme="minorEastAsia" w:eastAsiaTheme="minorEastAsia" w:hAnsiTheme="minorEastAsia"/>
                <w:sz w:val="18"/>
                <w:szCs w:val="18"/>
              </w:rPr>
            </w:pPr>
          </w:p>
        </w:tc>
        <w:tc>
          <w:tcPr>
            <w:tcW w:w="1026" w:type="pct"/>
            <w:shd w:val="clear" w:color="auto" w:fill="auto"/>
          </w:tcPr>
          <w:p w14:paraId="7670D6B7" w14:textId="77777777" w:rsidR="007B6DAE" w:rsidRDefault="007B6DAE">
            <w:pPr>
              <w:rPr>
                <w:rFonts w:asciiTheme="minorEastAsia" w:eastAsiaTheme="minorEastAsia" w:hAnsiTheme="minorEastAsia"/>
                <w:sz w:val="18"/>
                <w:szCs w:val="18"/>
              </w:rPr>
            </w:pPr>
          </w:p>
        </w:tc>
        <w:tc>
          <w:tcPr>
            <w:tcW w:w="1047" w:type="pct"/>
            <w:shd w:val="clear" w:color="auto" w:fill="auto"/>
          </w:tcPr>
          <w:p w14:paraId="61EA2E21" w14:textId="77777777" w:rsidR="007B6DAE" w:rsidRDefault="007B6DAE">
            <w:pPr>
              <w:rPr>
                <w:rFonts w:asciiTheme="minorEastAsia" w:eastAsiaTheme="minorEastAsia" w:hAnsiTheme="minorEastAsia"/>
                <w:sz w:val="18"/>
                <w:szCs w:val="18"/>
              </w:rPr>
            </w:pPr>
          </w:p>
        </w:tc>
      </w:tr>
      <w:tr w:rsidR="007B6DAE" w14:paraId="056B2D5A" w14:textId="77777777">
        <w:tc>
          <w:tcPr>
            <w:tcW w:w="2283" w:type="pct"/>
            <w:shd w:val="pct10" w:color="auto" w:fill="FFFFFF" w:themeFill="background1"/>
            <w:vAlign w:val="center"/>
          </w:tcPr>
          <w:p w14:paraId="2C6E2A1E"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644" w:type="pct"/>
            <w:shd w:val="clear" w:color="auto" w:fill="auto"/>
          </w:tcPr>
          <w:p w14:paraId="19529C3D" w14:textId="77777777" w:rsidR="007B6DAE" w:rsidRDefault="007B6DAE">
            <w:pPr>
              <w:rPr>
                <w:rFonts w:asciiTheme="minorEastAsia" w:eastAsiaTheme="minorEastAsia" w:hAnsiTheme="minorEastAsia"/>
                <w:sz w:val="18"/>
                <w:szCs w:val="18"/>
              </w:rPr>
            </w:pPr>
          </w:p>
        </w:tc>
        <w:tc>
          <w:tcPr>
            <w:tcW w:w="1026" w:type="pct"/>
            <w:shd w:val="clear" w:color="auto" w:fill="auto"/>
          </w:tcPr>
          <w:p w14:paraId="114093C0" w14:textId="77777777" w:rsidR="007B6DAE" w:rsidRDefault="007B6DAE">
            <w:pPr>
              <w:rPr>
                <w:rFonts w:asciiTheme="minorEastAsia" w:eastAsiaTheme="minorEastAsia" w:hAnsiTheme="minorEastAsia"/>
                <w:sz w:val="18"/>
                <w:szCs w:val="18"/>
              </w:rPr>
            </w:pPr>
          </w:p>
        </w:tc>
        <w:tc>
          <w:tcPr>
            <w:tcW w:w="1047" w:type="pct"/>
            <w:shd w:val="clear" w:color="auto" w:fill="auto"/>
          </w:tcPr>
          <w:p w14:paraId="7570DA14" w14:textId="77777777" w:rsidR="007B6DAE" w:rsidRDefault="007B6DAE">
            <w:pPr>
              <w:rPr>
                <w:rFonts w:asciiTheme="minorEastAsia" w:eastAsiaTheme="minorEastAsia" w:hAnsiTheme="minorEastAsia"/>
                <w:sz w:val="18"/>
                <w:szCs w:val="18"/>
              </w:rPr>
            </w:pPr>
          </w:p>
        </w:tc>
      </w:tr>
      <w:tr w:rsidR="007B6DAE" w14:paraId="00115508" w14:textId="77777777">
        <w:tc>
          <w:tcPr>
            <w:tcW w:w="2283" w:type="pct"/>
            <w:shd w:val="pct10" w:color="auto" w:fill="FFFFFF" w:themeFill="background1"/>
            <w:vAlign w:val="center"/>
          </w:tcPr>
          <w:p w14:paraId="7BB78160"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44" w:type="pct"/>
            <w:shd w:val="clear" w:color="auto" w:fill="auto"/>
          </w:tcPr>
          <w:p w14:paraId="49EB3C1B" w14:textId="77777777" w:rsidR="007B6DAE" w:rsidRDefault="007B6DAE">
            <w:pPr>
              <w:rPr>
                <w:rFonts w:asciiTheme="minorEastAsia" w:eastAsiaTheme="minorEastAsia" w:hAnsiTheme="minorEastAsia"/>
                <w:sz w:val="18"/>
                <w:szCs w:val="18"/>
              </w:rPr>
            </w:pPr>
          </w:p>
        </w:tc>
        <w:tc>
          <w:tcPr>
            <w:tcW w:w="1026" w:type="pct"/>
            <w:shd w:val="clear" w:color="auto" w:fill="auto"/>
          </w:tcPr>
          <w:p w14:paraId="606DB7F1" w14:textId="77777777" w:rsidR="007B6DAE" w:rsidRDefault="007B6DAE">
            <w:pPr>
              <w:rPr>
                <w:rFonts w:asciiTheme="minorEastAsia" w:eastAsiaTheme="minorEastAsia" w:hAnsiTheme="minorEastAsia"/>
                <w:sz w:val="18"/>
                <w:szCs w:val="18"/>
              </w:rPr>
            </w:pPr>
          </w:p>
        </w:tc>
        <w:tc>
          <w:tcPr>
            <w:tcW w:w="1047" w:type="pct"/>
            <w:shd w:val="clear" w:color="auto" w:fill="auto"/>
          </w:tcPr>
          <w:p w14:paraId="6C36741C" w14:textId="77777777" w:rsidR="007B6DAE" w:rsidRDefault="007B6DAE">
            <w:pPr>
              <w:rPr>
                <w:rFonts w:asciiTheme="minorEastAsia" w:eastAsiaTheme="minorEastAsia" w:hAnsiTheme="minorEastAsia"/>
                <w:sz w:val="18"/>
                <w:szCs w:val="18"/>
              </w:rPr>
            </w:pPr>
          </w:p>
        </w:tc>
      </w:tr>
      <w:tr w:rsidR="007B6DAE" w14:paraId="1396D709" w14:textId="77777777">
        <w:tc>
          <w:tcPr>
            <w:tcW w:w="2283" w:type="pct"/>
            <w:shd w:val="pct10" w:color="auto" w:fill="FFFFFF" w:themeFill="background1"/>
            <w:vAlign w:val="center"/>
          </w:tcPr>
          <w:p w14:paraId="33F7B4F3"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44" w:type="pct"/>
            <w:shd w:val="clear" w:color="auto" w:fill="auto"/>
          </w:tcPr>
          <w:p w14:paraId="40E5AC17" w14:textId="77777777" w:rsidR="007B6DAE" w:rsidRDefault="007B6DAE">
            <w:pPr>
              <w:rPr>
                <w:rFonts w:asciiTheme="minorEastAsia" w:eastAsiaTheme="minorEastAsia" w:hAnsiTheme="minorEastAsia"/>
                <w:sz w:val="18"/>
                <w:szCs w:val="18"/>
              </w:rPr>
            </w:pPr>
          </w:p>
        </w:tc>
        <w:tc>
          <w:tcPr>
            <w:tcW w:w="1026" w:type="pct"/>
            <w:shd w:val="clear" w:color="auto" w:fill="auto"/>
          </w:tcPr>
          <w:p w14:paraId="4607BF5A" w14:textId="77777777" w:rsidR="007B6DAE" w:rsidRDefault="007B6DAE">
            <w:pPr>
              <w:rPr>
                <w:rFonts w:asciiTheme="minorEastAsia" w:eastAsiaTheme="minorEastAsia" w:hAnsiTheme="minorEastAsia"/>
                <w:sz w:val="18"/>
                <w:szCs w:val="18"/>
              </w:rPr>
            </w:pPr>
          </w:p>
        </w:tc>
        <w:tc>
          <w:tcPr>
            <w:tcW w:w="1047" w:type="pct"/>
            <w:shd w:val="clear" w:color="auto" w:fill="auto"/>
          </w:tcPr>
          <w:p w14:paraId="3244C719" w14:textId="77777777" w:rsidR="007B6DAE" w:rsidRDefault="007B6DAE">
            <w:pPr>
              <w:rPr>
                <w:rFonts w:asciiTheme="minorEastAsia" w:eastAsiaTheme="minorEastAsia" w:hAnsiTheme="minorEastAsia"/>
                <w:sz w:val="18"/>
                <w:szCs w:val="18"/>
              </w:rPr>
            </w:pPr>
          </w:p>
        </w:tc>
      </w:tr>
      <w:tr w:rsidR="007B6DAE" w14:paraId="01215296" w14:textId="77777777">
        <w:tc>
          <w:tcPr>
            <w:tcW w:w="2283" w:type="pct"/>
            <w:shd w:val="pct10" w:color="auto" w:fill="FFFFFF" w:themeFill="background1"/>
            <w:vAlign w:val="center"/>
          </w:tcPr>
          <w:p w14:paraId="1CC43CA7"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644" w:type="pct"/>
            <w:shd w:val="clear" w:color="auto" w:fill="auto"/>
          </w:tcPr>
          <w:p w14:paraId="2F5797FA" w14:textId="77777777" w:rsidR="007B6DAE" w:rsidRDefault="007B6DAE">
            <w:pPr>
              <w:rPr>
                <w:rFonts w:asciiTheme="minorEastAsia" w:eastAsiaTheme="minorEastAsia" w:hAnsiTheme="minorEastAsia"/>
                <w:sz w:val="18"/>
                <w:szCs w:val="18"/>
              </w:rPr>
            </w:pPr>
          </w:p>
        </w:tc>
        <w:tc>
          <w:tcPr>
            <w:tcW w:w="1026" w:type="pct"/>
            <w:shd w:val="clear" w:color="auto" w:fill="auto"/>
          </w:tcPr>
          <w:p w14:paraId="4E6E2C55" w14:textId="77777777" w:rsidR="007B6DAE" w:rsidRDefault="007B6DAE">
            <w:pPr>
              <w:rPr>
                <w:rFonts w:asciiTheme="minorEastAsia" w:eastAsiaTheme="minorEastAsia" w:hAnsiTheme="minorEastAsia"/>
                <w:sz w:val="18"/>
                <w:szCs w:val="18"/>
              </w:rPr>
            </w:pPr>
          </w:p>
        </w:tc>
        <w:tc>
          <w:tcPr>
            <w:tcW w:w="1047" w:type="pct"/>
            <w:shd w:val="clear" w:color="auto" w:fill="auto"/>
          </w:tcPr>
          <w:p w14:paraId="73A7A2E6" w14:textId="77777777" w:rsidR="007B6DAE" w:rsidRDefault="007B6DAE">
            <w:pPr>
              <w:rPr>
                <w:rFonts w:asciiTheme="minorEastAsia" w:eastAsiaTheme="minorEastAsia" w:hAnsiTheme="minorEastAsia"/>
                <w:sz w:val="18"/>
                <w:szCs w:val="18"/>
              </w:rPr>
            </w:pPr>
          </w:p>
        </w:tc>
      </w:tr>
      <w:tr w:rsidR="007B6DAE" w14:paraId="351D5F7A" w14:textId="77777777">
        <w:tc>
          <w:tcPr>
            <w:tcW w:w="2283" w:type="pct"/>
            <w:shd w:val="pct10" w:color="auto" w:fill="FFFFFF" w:themeFill="background1"/>
            <w:vAlign w:val="center"/>
          </w:tcPr>
          <w:p w14:paraId="7669EFDF"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（一）以后不能重分类进损益的其他综合收益</w:t>
            </w:r>
          </w:p>
        </w:tc>
        <w:tc>
          <w:tcPr>
            <w:tcW w:w="644" w:type="pct"/>
            <w:shd w:val="clear" w:color="auto" w:fill="auto"/>
          </w:tcPr>
          <w:p w14:paraId="592444BC" w14:textId="77777777" w:rsidR="007B6DAE" w:rsidRDefault="007B6DAE">
            <w:pPr>
              <w:rPr>
                <w:rFonts w:asciiTheme="minorEastAsia" w:eastAsiaTheme="minorEastAsia" w:hAnsiTheme="minorEastAsia"/>
                <w:sz w:val="18"/>
                <w:szCs w:val="18"/>
              </w:rPr>
            </w:pPr>
          </w:p>
        </w:tc>
        <w:tc>
          <w:tcPr>
            <w:tcW w:w="1026" w:type="pct"/>
            <w:shd w:val="clear" w:color="auto" w:fill="auto"/>
          </w:tcPr>
          <w:p w14:paraId="5F6DB5F0" w14:textId="77777777" w:rsidR="007B6DAE" w:rsidRDefault="007B6DAE">
            <w:pPr>
              <w:rPr>
                <w:rFonts w:asciiTheme="minorEastAsia" w:eastAsiaTheme="minorEastAsia" w:hAnsiTheme="minorEastAsia"/>
                <w:sz w:val="18"/>
                <w:szCs w:val="18"/>
              </w:rPr>
            </w:pPr>
          </w:p>
        </w:tc>
        <w:tc>
          <w:tcPr>
            <w:tcW w:w="1047" w:type="pct"/>
            <w:shd w:val="clear" w:color="auto" w:fill="auto"/>
          </w:tcPr>
          <w:p w14:paraId="0EE9A9A2" w14:textId="77777777" w:rsidR="007B6DAE" w:rsidRDefault="007B6DAE">
            <w:pPr>
              <w:rPr>
                <w:rFonts w:asciiTheme="minorEastAsia" w:eastAsiaTheme="minorEastAsia" w:hAnsiTheme="minorEastAsia"/>
                <w:sz w:val="18"/>
                <w:szCs w:val="18"/>
              </w:rPr>
            </w:pPr>
          </w:p>
        </w:tc>
      </w:tr>
      <w:tr w:rsidR="007B6DAE" w14:paraId="4B736B95" w14:textId="77777777">
        <w:tc>
          <w:tcPr>
            <w:tcW w:w="2283" w:type="pct"/>
            <w:shd w:val="pct10" w:color="auto" w:fill="FFFFFF" w:themeFill="background1"/>
            <w:vAlign w:val="center"/>
          </w:tcPr>
          <w:p w14:paraId="42E4AAE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4" w:type="pct"/>
            <w:shd w:val="clear" w:color="auto" w:fill="auto"/>
          </w:tcPr>
          <w:p w14:paraId="597E3D9B" w14:textId="77777777" w:rsidR="007B6DAE" w:rsidRDefault="007B6DAE">
            <w:pPr>
              <w:rPr>
                <w:rFonts w:asciiTheme="minorEastAsia" w:eastAsiaTheme="minorEastAsia" w:hAnsiTheme="minorEastAsia"/>
                <w:sz w:val="18"/>
                <w:szCs w:val="18"/>
              </w:rPr>
            </w:pPr>
          </w:p>
        </w:tc>
        <w:tc>
          <w:tcPr>
            <w:tcW w:w="1026" w:type="pct"/>
            <w:shd w:val="clear" w:color="auto" w:fill="auto"/>
          </w:tcPr>
          <w:p w14:paraId="5B0E58A5" w14:textId="77777777" w:rsidR="007B6DAE" w:rsidRDefault="007B6DAE">
            <w:pPr>
              <w:rPr>
                <w:rFonts w:asciiTheme="minorEastAsia" w:eastAsiaTheme="minorEastAsia" w:hAnsiTheme="minorEastAsia"/>
                <w:sz w:val="18"/>
                <w:szCs w:val="18"/>
              </w:rPr>
            </w:pPr>
          </w:p>
        </w:tc>
        <w:tc>
          <w:tcPr>
            <w:tcW w:w="1047" w:type="pct"/>
            <w:shd w:val="clear" w:color="auto" w:fill="auto"/>
          </w:tcPr>
          <w:p w14:paraId="506B9D03" w14:textId="77777777" w:rsidR="007B6DAE" w:rsidRDefault="007B6DAE">
            <w:pPr>
              <w:rPr>
                <w:rFonts w:asciiTheme="minorEastAsia" w:eastAsiaTheme="minorEastAsia" w:hAnsiTheme="minorEastAsia"/>
                <w:sz w:val="18"/>
                <w:szCs w:val="18"/>
              </w:rPr>
            </w:pPr>
          </w:p>
        </w:tc>
      </w:tr>
      <w:tr w:rsidR="007B6DAE" w14:paraId="7B75B22B" w14:textId="77777777">
        <w:tc>
          <w:tcPr>
            <w:tcW w:w="2283" w:type="pct"/>
            <w:shd w:val="pct10" w:color="auto" w:fill="FFFFFF" w:themeFill="background1"/>
            <w:vAlign w:val="center"/>
          </w:tcPr>
          <w:p w14:paraId="25F317C2"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644" w:type="pct"/>
            <w:shd w:val="clear" w:color="auto" w:fill="auto"/>
          </w:tcPr>
          <w:p w14:paraId="79E34524" w14:textId="77777777" w:rsidR="007B6DAE" w:rsidRDefault="007B6DAE">
            <w:pPr>
              <w:rPr>
                <w:rFonts w:asciiTheme="minorEastAsia" w:eastAsiaTheme="minorEastAsia" w:hAnsiTheme="minorEastAsia"/>
                <w:sz w:val="18"/>
                <w:szCs w:val="18"/>
              </w:rPr>
            </w:pPr>
          </w:p>
        </w:tc>
        <w:tc>
          <w:tcPr>
            <w:tcW w:w="1026" w:type="pct"/>
            <w:shd w:val="clear" w:color="auto" w:fill="auto"/>
          </w:tcPr>
          <w:p w14:paraId="1EE063DA" w14:textId="77777777" w:rsidR="007B6DAE" w:rsidRDefault="007B6DAE">
            <w:pPr>
              <w:rPr>
                <w:rFonts w:asciiTheme="minorEastAsia" w:eastAsiaTheme="minorEastAsia" w:hAnsiTheme="minorEastAsia"/>
                <w:sz w:val="18"/>
                <w:szCs w:val="18"/>
              </w:rPr>
            </w:pPr>
          </w:p>
        </w:tc>
        <w:tc>
          <w:tcPr>
            <w:tcW w:w="1047" w:type="pct"/>
            <w:shd w:val="clear" w:color="auto" w:fill="auto"/>
          </w:tcPr>
          <w:p w14:paraId="216359B8" w14:textId="77777777" w:rsidR="007B6DAE" w:rsidRDefault="007B6DAE">
            <w:pPr>
              <w:rPr>
                <w:rFonts w:asciiTheme="minorEastAsia" w:eastAsiaTheme="minorEastAsia" w:hAnsiTheme="minorEastAsia"/>
                <w:sz w:val="18"/>
                <w:szCs w:val="18"/>
              </w:rPr>
            </w:pPr>
          </w:p>
        </w:tc>
      </w:tr>
      <w:tr w:rsidR="007B6DAE" w14:paraId="1E74486D" w14:textId="77777777">
        <w:tc>
          <w:tcPr>
            <w:tcW w:w="2283" w:type="pct"/>
            <w:shd w:val="pct10" w:color="auto" w:fill="FFFFFF" w:themeFill="background1"/>
            <w:vAlign w:val="center"/>
          </w:tcPr>
          <w:p w14:paraId="6D41230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3.其他</w:t>
            </w:r>
            <w:r>
              <w:rPr>
                <w:rFonts w:asciiTheme="minorEastAsia" w:eastAsiaTheme="minorEastAsia" w:hAnsiTheme="minorEastAsia"/>
                <w:sz w:val="18"/>
                <w:szCs w:val="18"/>
              </w:rPr>
              <w:t>权益工具投资公允价值变动</w:t>
            </w:r>
          </w:p>
        </w:tc>
        <w:tc>
          <w:tcPr>
            <w:tcW w:w="644" w:type="pct"/>
            <w:shd w:val="clear" w:color="auto" w:fill="auto"/>
          </w:tcPr>
          <w:p w14:paraId="76E932FB" w14:textId="77777777" w:rsidR="007B6DAE" w:rsidRDefault="007B6DAE">
            <w:pPr>
              <w:rPr>
                <w:rFonts w:asciiTheme="minorEastAsia" w:eastAsiaTheme="minorEastAsia" w:hAnsiTheme="minorEastAsia"/>
                <w:sz w:val="18"/>
                <w:szCs w:val="18"/>
              </w:rPr>
            </w:pPr>
          </w:p>
        </w:tc>
        <w:tc>
          <w:tcPr>
            <w:tcW w:w="1026" w:type="pct"/>
            <w:shd w:val="clear" w:color="auto" w:fill="auto"/>
          </w:tcPr>
          <w:p w14:paraId="6B55C1FD" w14:textId="77777777" w:rsidR="007B6DAE" w:rsidRDefault="007B6DAE">
            <w:pPr>
              <w:rPr>
                <w:rFonts w:asciiTheme="minorEastAsia" w:eastAsiaTheme="minorEastAsia" w:hAnsiTheme="minorEastAsia"/>
                <w:sz w:val="18"/>
                <w:szCs w:val="18"/>
              </w:rPr>
            </w:pPr>
          </w:p>
        </w:tc>
        <w:tc>
          <w:tcPr>
            <w:tcW w:w="1047" w:type="pct"/>
            <w:shd w:val="clear" w:color="auto" w:fill="auto"/>
          </w:tcPr>
          <w:p w14:paraId="53FFFC06" w14:textId="77777777" w:rsidR="007B6DAE" w:rsidRDefault="007B6DAE">
            <w:pPr>
              <w:rPr>
                <w:rFonts w:asciiTheme="minorEastAsia" w:eastAsiaTheme="minorEastAsia" w:hAnsiTheme="minorEastAsia"/>
                <w:sz w:val="18"/>
                <w:szCs w:val="18"/>
              </w:rPr>
            </w:pPr>
          </w:p>
        </w:tc>
      </w:tr>
      <w:tr w:rsidR="007B6DAE" w14:paraId="4259E004" w14:textId="77777777">
        <w:tc>
          <w:tcPr>
            <w:tcW w:w="2283" w:type="pct"/>
            <w:shd w:val="pct10" w:color="auto" w:fill="FFFFFF" w:themeFill="background1"/>
            <w:vAlign w:val="center"/>
          </w:tcPr>
          <w:p w14:paraId="6E0B33B2"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4.企业</w:t>
            </w:r>
            <w:r>
              <w:rPr>
                <w:rFonts w:asciiTheme="minorEastAsia" w:eastAsiaTheme="minorEastAsia" w:hAnsiTheme="minorEastAsia"/>
                <w:sz w:val="18"/>
                <w:szCs w:val="18"/>
              </w:rPr>
              <w:t>自身信用风险公允价值变动</w:t>
            </w:r>
          </w:p>
        </w:tc>
        <w:tc>
          <w:tcPr>
            <w:tcW w:w="644" w:type="pct"/>
            <w:shd w:val="clear" w:color="auto" w:fill="auto"/>
          </w:tcPr>
          <w:p w14:paraId="3ECB130C" w14:textId="77777777" w:rsidR="007B6DAE" w:rsidRDefault="007B6DAE">
            <w:pPr>
              <w:rPr>
                <w:rFonts w:asciiTheme="minorEastAsia" w:eastAsiaTheme="minorEastAsia" w:hAnsiTheme="minorEastAsia"/>
                <w:sz w:val="18"/>
                <w:szCs w:val="18"/>
              </w:rPr>
            </w:pPr>
          </w:p>
        </w:tc>
        <w:tc>
          <w:tcPr>
            <w:tcW w:w="1026" w:type="pct"/>
            <w:shd w:val="clear" w:color="auto" w:fill="auto"/>
          </w:tcPr>
          <w:p w14:paraId="0FA6960B" w14:textId="77777777" w:rsidR="007B6DAE" w:rsidRDefault="007B6DAE">
            <w:pPr>
              <w:rPr>
                <w:rFonts w:asciiTheme="minorEastAsia" w:eastAsiaTheme="minorEastAsia" w:hAnsiTheme="minorEastAsia"/>
                <w:sz w:val="18"/>
                <w:szCs w:val="18"/>
              </w:rPr>
            </w:pPr>
          </w:p>
        </w:tc>
        <w:tc>
          <w:tcPr>
            <w:tcW w:w="1047" w:type="pct"/>
            <w:shd w:val="clear" w:color="auto" w:fill="auto"/>
          </w:tcPr>
          <w:p w14:paraId="04D6DFF1" w14:textId="77777777" w:rsidR="007B6DAE" w:rsidRDefault="007B6DAE">
            <w:pPr>
              <w:rPr>
                <w:rFonts w:asciiTheme="minorEastAsia" w:eastAsiaTheme="minorEastAsia" w:hAnsiTheme="minorEastAsia"/>
                <w:sz w:val="18"/>
                <w:szCs w:val="18"/>
              </w:rPr>
            </w:pPr>
          </w:p>
        </w:tc>
      </w:tr>
      <w:tr w:rsidR="007B6DAE" w14:paraId="65E642FA" w14:textId="77777777">
        <w:tc>
          <w:tcPr>
            <w:tcW w:w="2283" w:type="pct"/>
            <w:shd w:val="pct10" w:color="auto" w:fill="FFFFFF" w:themeFill="background1"/>
            <w:vAlign w:val="center"/>
          </w:tcPr>
          <w:p w14:paraId="0CF3CD8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644" w:type="pct"/>
            <w:shd w:val="clear" w:color="auto" w:fill="auto"/>
          </w:tcPr>
          <w:p w14:paraId="00205FE1" w14:textId="77777777" w:rsidR="007B6DAE" w:rsidRDefault="007B6DAE">
            <w:pPr>
              <w:rPr>
                <w:rFonts w:asciiTheme="minorEastAsia" w:eastAsiaTheme="minorEastAsia" w:hAnsiTheme="minorEastAsia"/>
                <w:sz w:val="18"/>
                <w:szCs w:val="18"/>
              </w:rPr>
            </w:pPr>
          </w:p>
        </w:tc>
        <w:tc>
          <w:tcPr>
            <w:tcW w:w="1026" w:type="pct"/>
            <w:shd w:val="clear" w:color="auto" w:fill="auto"/>
          </w:tcPr>
          <w:p w14:paraId="750AF82D" w14:textId="77777777" w:rsidR="007B6DAE" w:rsidRDefault="007B6DAE">
            <w:pPr>
              <w:rPr>
                <w:rFonts w:asciiTheme="minorEastAsia" w:eastAsiaTheme="minorEastAsia" w:hAnsiTheme="minorEastAsia"/>
                <w:sz w:val="18"/>
                <w:szCs w:val="18"/>
              </w:rPr>
            </w:pPr>
          </w:p>
        </w:tc>
        <w:tc>
          <w:tcPr>
            <w:tcW w:w="1047" w:type="pct"/>
            <w:shd w:val="clear" w:color="auto" w:fill="auto"/>
          </w:tcPr>
          <w:p w14:paraId="40DFD474" w14:textId="77777777" w:rsidR="007B6DAE" w:rsidRDefault="007B6DAE">
            <w:pPr>
              <w:rPr>
                <w:rFonts w:asciiTheme="minorEastAsia" w:eastAsiaTheme="minorEastAsia" w:hAnsiTheme="minorEastAsia"/>
                <w:sz w:val="18"/>
                <w:szCs w:val="18"/>
              </w:rPr>
            </w:pPr>
          </w:p>
        </w:tc>
      </w:tr>
      <w:tr w:rsidR="007B6DAE" w14:paraId="5215F8A2" w14:textId="77777777">
        <w:tc>
          <w:tcPr>
            <w:tcW w:w="2283" w:type="pct"/>
            <w:shd w:val="pct10" w:color="auto" w:fill="FFFFFF" w:themeFill="background1"/>
            <w:vAlign w:val="center"/>
          </w:tcPr>
          <w:p w14:paraId="4DA44CAF"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（二）以后将重分类进损益的其他综合收益</w:t>
            </w:r>
          </w:p>
        </w:tc>
        <w:tc>
          <w:tcPr>
            <w:tcW w:w="644" w:type="pct"/>
            <w:shd w:val="clear" w:color="auto" w:fill="auto"/>
          </w:tcPr>
          <w:p w14:paraId="331EA393" w14:textId="77777777" w:rsidR="007B6DAE" w:rsidRDefault="007B6DAE">
            <w:pPr>
              <w:rPr>
                <w:rFonts w:asciiTheme="minorEastAsia" w:eastAsiaTheme="minorEastAsia" w:hAnsiTheme="minorEastAsia"/>
                <w:sz w:val="18"/>
                <w:szCs w:val="18"/>
              </w:rPr>
            </w:pPr>
          </w:p>
        </w:tc>
        <w:tc>
          <w:tcPr>
            <w:tcW w:w="1026" w:type="pct"/>
            <w:shd w:val="clear" w:color="auto" w:fill="auto"/>
          </w:tcPr>
          <w:p w14:paraId="39761B9D" w14:textId="77777777" w:rsidR="007B6DAE" w:rsidRDefault="007B6DAE">
            <w:pPr>
              <w:rPr>
                <w:rFonts w:asciiTheme="minorEastAsia" w:eastAsiaTheme="minorEastAsia" w:hAnsiTheme="minorEastAsia"/>
                <w:sz w:val="18"/>
                <w:szCs w:val="18"/>
              </w:rPr>
            </w:pPr>
          </w:p>
        </w:tc>
        <w:tc>
          <w:tcPr>
            <w:tcW w:w="1047" w:type="pct"/>
            <w:shd w:val="clear" w:color="auto" w:fill="auto"/>
          </w:tcPr>
          <w:p w14:paraId="030E2E61" w14:textId="77777777" w:rsidR="007B6DAE" w:rsidRDefault="007B6DAE">
            <w:pPr>
              <w:rPr>
                <w:rFonts w:asciiTheme="minorEastAsia" w:eastAsiaTheme="minorEastAsia" w:hAnsiTheme="minorEastAsia"/>
                <w:sz w:val="18"/>
                <w:szCs w:val="18"/>
              </w:rPr>
            </w:pPr>
          </w:p>
        </w:tc>
      </w:tr>
      <w:tr w:rsidR="007B6DAE" w14:paraId="3560E048" w14:textId="77777777">
        <w:tc>
          <w:tcPr>
            <w:tcW w:w="2283" w:type="pct"/>
            <w:shd w:val="pct10" w:color="auto" w:fill="FFFFFF" w:themeFill="background1"/>
            <w:vAlign w:val="center"/>
          </w:tcPr>
          <w:p w14:paraId="2FF03DF0"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w:t>
            </w:r>
            <w:r>
              <w:rPr>
                <w:rFonts w:asciiTheme="minorEastAsia" w:eastAsiaTheme="minorEastAsia" w:hAnsiTheme="minorEastAsia"/>
                <w:sz w:val="18"/>
                <w:szCs w:val="18"/>
              </w:rPr>
              <w:t>转</w:t>
            </w:r>
            <w:r>
              <w:rPr>
                <w:rFonts w:asciiTheme="minorEastAsia" w:eastAsiaTheme="minorEastAsia" w:hAnsiTheme="minorEastAsia" w:hint="eastAsia"/>
                <w:sz w:val="18"/>
                <w:szCs w:val="18"/>
              </w:rPr>
              <w:t>损益的其他综合收益</w:t>
            </w:r>
          </w:p>
        </w:tc>
        <w:tc>
          <w:tcPr>
            <w:tcW w:w="644" w:type="pct"/>
            <w:shd w:val="clear" w:color="auto" w:fill="auto"/>
          </w:tcPr>
          <w:p w14:paraId="2E84FDED" w14:textId="77777777" w:rsidR="007B6DAE" w:rsidRDefault="007B6DAE">
            <w:pPr>
              <w:rPr>
                <w:rFonts w:asciiTheme="minorEastAsia" w:eastAsiaTheme="minorEastAsia" w:hAnsiTheme="minorEastAsia"/>
                <w:sz w:val="18"/>
                <w:szCs w:val="18"/>
              </w:rPr>
            </w:pPr>
          </w:p>
        </w:tc>
        <w:tc>
          <w:tcPr>
            <w:tcW w:w="1026" w:type="pct"/>
            <w:shd w:val="clear" w:color="auto" w:fill="auto"/>
          </w:tcPr>
          <w:p w14:paraId="3F0E297E" w14:textId="77777777" w:rsidR="007B6DAE" w:rsidRDefault="007B6DAE">
            <w:pPr>
              <w:rPr>
                <w:rFonts w:asciiTheme="minorEastAsia" w:eastAsiaTheme="minorEastAsia" w:hAnsiTheme="minorEastAsia"/>
                <w:sz w:val="18"/>
                <w:szCs w:val="18"/>
              </w:rPr>
            </w:pPr>
          </w:p>
        </w:tc>
        <w:tc>
          <w:tcPr>
            <w:tcW w:w="1047" w:type="pct"/>
            <w:shd w:val="clear" w:color="auto" w:fill="auto"/>
          </w:tcPr>
          <w:p w14:paraId="1D5A89B0" w14:textId="77777777" w:rsidR="007B6DAE" w:rsidRDefault="007B6DAE">
            <w:pPr>
              <w:rPr>
                <w:rFonts w:asciiTheme="minorEastAsia" w:eastAsiaTheme="minorEastAsia" w:hAnsiTheme="minorEastAsia"/>
                <w:sz w:val="18"/>
                <w:szCs w:val="18"/>
              </w:rPr>
            </w:pPr>
          </w:p>
        </w:tc>
      </w:tr>
      <w:tr w:rsidR="007B6DAE" w14:paraId="1AEFAF52" w14:textId="77777777">
        <w:tc>
          <w:tcPr>
            <w:tcW w:w="2283" w:type="pct"/>
            <w:shd w:val="pct10" w:color="auto" w:fill="FFFFFF" w:themeFill="background1"/>
            <w:vAlign w:val="center"/>
          </w:tcPr>
          <w:p w14:paraId="6088FE9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2.其他</w:t>
            </w:r>
            <w:r>
              <w:rPr>
                <w:rFonts w:asciiTheme="minorEastAsia" w:eastAsiaTheme="minorEastAsia" w:hAnsiTheme="minorEastAsia"/>
                <w:sz w:val="18"/>
                <w:szCs w:val="18"/>
              </w:rPr>
              <w:t>债权投资公允价值变动</w:t>
            </w:r>
          </w:p>
        </w:tc>
        <w:tc>
          <w:tcPr>
            <w:tcW w:w="644" w:type="pct"/>
            <w:shd w:val="clear" w:color="auto" w:fill="auto"/>
          </w:tcPr>
          <w:p w14:paraId="029C28A0" w14:textId="77777777" w:rsidR="007B6DAE" w:rsidRDefault="007B6DAE">
            <w:pPr>
              <w:rPr>
                <w:rFonts w:asciiTheme="minorEastAsia" w:eastAsiaTheme="minorEastAsia" w:hAnsiTheme="minorEastAsia"/>
                <w:sz w:val="18"/>
                <w:szCs w:val="18"/>
              </w:rPr>
            </w:pPr>
          </w:p>
        </w:tc>
        <w:tc>
          <w:tcPr>
            <w:tcW w:w="1026" w:type="pct"/>
            <w:shd w:val="clear" w:color="auto" w:fill="auto"/>
          </w:tcPr>
          <w:p w14:paraId="3BCF2AF6" w14:textId="77777777" w:rsidR="007B6DAE" w:rsidRDefault="007B6DAE">
            <w:pPr>
              <w:rPr>
                <w:rFonts w:asciiTheme="minorEastAsia" w:eastAsiaTheme="minorEastAsia" w:hAnsiTheme="minorEastAsia"/>
                <w:sz w:val="18"/>
                <w:szCs w:val="18"/>
              </w:rPr>
            </w:pPr>
          </w:p>
        </w:tc>
        <w:tc>
          <w:tcPr>
            <w:tcW w:w="1047" w:type="pct"/>
            <w:shd w:val="clear" w:color="auto" w:fill="auto"/>
          </w:tcPr>
          <w:p w14:paraId="15AFF8FD" w14:textId="77777777" w:rsidR="007B6DAE" w:rsidRDefault="007B6DAE">
            <w:pPr>
              <w:rPr>
                <w:rFonts w:asciiTheme="minorEastAsia" w:eastAsiaTheme="minorEastAsia" w:hAnsiTheme="minorEastAsia"/>
                <w:sz w:val="18"/>
                <w:szCs w:val="18"/>
              </w:rPr>
            </w:pPr>
          </w:p>
        </w:tc>
      </w:tr>
      <w:tr w:rsidR="007B6DAE" w14:paraId="5A6A6A3C" w14:textId="77777777">
        <w:tc>
          <w:tcPr>
            <w:tcW w:w="2283" w:type="pct"/>
            <w:shd w:val="pct10" w:color="auto" w:fill="FFFFFF" w:themeFill="background1"/>
            <w:vAlign w:val="center"/>
          </w:tcPr>
          <w:p w14:paraId="7825931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w:t>
            </w:r>
            <w:r>
              <w:rPr>
                <w:rFonts w:asciiTheme="minorEastAsia" w:eastAsiaTheme="minorEastAsia" w:hAnsiTheme="minorEastAsia"/>
                <w:sz w:val="18"/>
                <w:szCs w:val="18"/>
              </w:rPr>
              <w:t>重分类计入其他综合收益的</w:t>
            </w:r>
            <w:r>
              <w:rPr>
                <w:rFonts w:asciiTheme="minorEastAsia" w:eastAsiaTheme="minorEastAsia" w:hAnsiTheme="minorEastAsia" w:hint="eastAsia"/>
                <w:sz w:val="18"/>
                <w:szCs w:val="18"/>
              </w:rPr>
              <w:t>金额</w:t>
            </w:r>
          </w:p>
        </w:tc>
        <w:tc>
          <w:tcPr>
            <w:tcW w:w="644" w:type="pct"/>
            <w:shd w:val="clear" w:color="auto" w:fill="auto"/>
          </w:tcPr>
          <w:p w14:paraId="54898D76" w14:textId="77777777" w:rsidR="007B6DAE" w:rsidRDefault="007B6DAE">
            <w:pPr>
              <w:rPr>
                <w:rFonts w:asciiTheme="minorEastAsia" w:eastAsiaTheme="minorEastAsia" w:hAnsiTheme="minorEastAsia"/>
                <w:sz w:val="18"/>
                <w:szCs w:val="18"/>
              </w:rPr>
            </w:pPr>
          </w:p>
        </w:tc>
        <w:tc>
          <w:tcPr>
            <w:tcW w:w="1026" w:type="pct"/>
            <w:shd w:val="clear" w:color="auto" w:fill="auto"/>
          </w:tcPr>
          <w:p w14:paraId="3C04BE1C" w14:textId="77777777" w:rsidR="007B6DAE" w:rsidRDefault="007B6DAE">
            <w:pPr>
              <w:rPr>
                <w:rFonts w:asciiTheme="minorEastAsia" w:eastAsiaTheme="minorEastAsia" w:hAnsiTheme="minorEastAsia"/>
                <w:sz w:val="18"/>
                <w:szCs w:val="18"/>
              </w:rPr>
            </w:pPr>
          </w:p>
        </w:tc>
        <w:tc>
          <w:tcPr>
            <w:tcW w:w="1047" w:type="pct"/>
            <w:shd w:val="clear" w:color="auto" w:fill="auto"/>
          </w:tcPr>
          <w:p w14:paraId="1CFE14A3" w14:textId="77777777" w:rsidR="007B6DAE" w:rsidRDefault="007B6DAE">
            <w:pPr>
              <w:rPr>
                <w:rFonts w:asciiTheme="minorEastAsia" w:eastAsiaTheme="minorEastAsia" w:hAnsiTheme="minorEastAsia"/>
                <w:sz w:val="18"/>
                <w:szCs w:val="18"/>
              </w:rPr>
            </w:pPr>
          </w:p>
        </w:tc>
      </w:tr>
      <w:tr w:rsidR="007B6DAE" w14:paraId="02AA8006" w14:textId="77777777">
        <w:tc>
          <w:tcPr>
            <w:tcW w:w="2283" w:type="pct"/>
            <w:shd w:val="pct10" w:color="auto" w:fill="FFFFFF" w:themeFill="background1"/>
            <w:vAlign w:val="center"/>
          </w:tcPr>
          <w:p w14:paraId="3F7A6267"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债权投资信用</w:t>
            </w:r>
            <w:r>
              <w:rPr>
                <w:rFonts w:asciiTheme="minorEastAsia" w:eastAsiaTheme="minorEastAsia" w:hAnsiTheme="minorEastAsia" w:hint="eastAsia"/>
                <w:sz w:val="18"/>
                <w:szCs w:val="18"/>
              </w:rPr>
              <w:t>损失</w:t>
            </w:r>
            <w:r>
              <w:rPr>
                <w:rFonts w:asciiTheme="minorEastAsia" w:eastAsiaTheme="minorEastAsia" w:hAnsiTheme="minorEastAsia"/>
                <w:sz w:val="18"/>
                <w:szCs w:val="18"/>
              </w:rPr>
              <w:t>准备</w:t>
            </w:r>
          </w:p>
        </w:tc>
        <w:tc>
          <w:tcPr>
            <w:tcW w:w="644" w:type="pct"/>
            <w:shd w:val="clear" w:color="auto" w:fill="auto"/>
          </w:tcPr>
          <w:p w14:paraId="551DE4C1" w14:textId="77777777" w:rsidR="007B6DAE" w:rsidRDefault="007B6DAE">
            <w:pPr>
              <w:rPr>
                <w:rFonts w:asciiTheme="minorEastAsia" w:eastAsiaTheme="minorEastAsia" w:hAnsiTheme="minorEastAsia"/>
                <w:sz w:val="18"/>
                <w:szCs w:val="18"/>
              </w:rPr>
            </w:pPr>
          </w:p>
        </w:tc>
        <w:tc>
          <w:tcPr>
            <w:tcW w:w="1026" w:type="pct"/>
            <w:shd w:val="clear" w:color="auto" w:fill="auto"/>
          </w:tcPr>
          <w:p w14:paraId="76DDAA0F" w14:textId="77777777" w:rsidR="007B6DAE" w:rsidRDefault="007B6DAE">
            <w:pPr>
              <w:rPr>
                <w:rFonts w:asciiTheme="minorEastAsia" w:eastAsiaTheme="minorEastAsia" w:hAnsiTheme="minorEastAsia"/>
                <w:sz w:val="18"/>
                <w:szCs w:val="18"/>
              </w:rPr>
            </w:pPr>
          </w:p>
        </w:tc>
        <w:tc>
          <w:tcPr>
            <w:tcW w:w="1047" w:type="pct"/>
            <w:shd w:val="clear" w:color="auto" w:fill="auto"/>
          </w:tcPr>
          <w:p w14:paraId="30D1FB82" w14:textId="77777777" w:rsidR="007B6DAE" w:rsidRDefault="007B6DAE">
            <w:pPr>
              <w:rPr>
                <w:rFonts w:asciiTheme="minorEastAsia" w:eastAsiaTheme="minorEastAsia" w:hAnsiTheme="minorEastAsia"/>
                <w:sz w:val="18"/>
                <w:szCs w:val="18"/>
              </w:rPr>
            </w:pPr>
          </w:p>
        </w:tc>
      </w:tr>
      <w:tr w:rsidR="007B6DAE" w14:paraId="1BA4741A" w14:textId="77777777">
        <w:tc>
          <w:tcPr>
            <w:tcW w:w="2283" w:type="pct"/>
            <w:shd w:val="pct10" w:color="auto" w:fill="FFFFFF" w:themeFill="background1"/>
            <w:vAlign w:val="center"/>
          </w:tcPr>
          <w:p w14:paraId="61FE18D4"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现金流量</w:t>
            </w:r>
            <w:r>
              <w:rPr>
                <w:rFonts w:asciiTheme="minorEastAsia" w:eastAsiaTheme="minorEastAsia" w:hAnsiTheme="minorEastAsia"/>
                <w:sz w:val="18"/>
                <w:szCs w:val="18"/>
              </w:rPr>
              <w:t>套期储备</w:t>
            </w:r>
          </w:p>
        </w:tc>
        <w:tc>
          <w:tcPr>
            <w:tcW w:w="644" w:type="pct"/>
            <w:shd w:val="clear" w:color="auto" w:fill="auto"/>
          </w:tcPr>
          <w:p w14:paraId="6C0B7520" w14:textId="77777777" w:rsidR="007B6DAE" w:rsidRDefault="007B6DAE">
            <w:pPr>
              <w:rPr>
                <w:rFonts w:asciiTheme="minorEastAsia" w:eastAsiaTheme="minorEastAsia" w:hAnsiTheme="minorEastAsia"/>
                <w:sz w:val="18"/>
                <w:szCs w:val="18"/>
              </w:rPr>
            </w:pPr>
          </w:p>
        </w:tc>
        <w:tc>
          <w:tcPr>
            <w:tcW w:w="1026" w:type="pct"/>
            <w:shd w:val="clear" w:color="auto" w:fill="auto"/>
          </w:tcPr>
          <w:p w14:paraId="0E9943FD" w14:textId="77777777" w:rsidR="007B6DAE" w:rsidRDefault="007B6DAE">
            <w:pPr>
              <w:rPr>
                <w:rFonts w:asciiTheme="minorEastAsia" w:eastAsiaTheme="minorEastAsia" w:hAnsiTheme="minorEastAsia"/>
                <w:sz w:val="18"/>
                <w:szCs w:val="18"/>
              </w:rPr>
            </w:pPr>
          </w:p>
        </w:tc>
        <w:tc>
          <w:tcPr>
            <w:tcW w:w="1047" w:type="pct"/>
            <w:shd w:val="clear" w:color="auto" w:fill="auto"/>
          </w:tcPr>
          <w:p w14:paraId="28D20206" w14:textId="77777777" w:rsidR="007B6DAE" w:rsidRDefault="007B6DAE">
            <w:pPr>
              <w:rPr>
                <w:rFonts w:asciiTheme="minorEastAsia" w:eastAsiaTheme="minorEastAsia" w:hAnsiTheme="minorEastAsia"/>
                <w:sz w:val="18"/>
                <w:szCs w:val="18"/>
              </w:rPr>
            </w:pPr>
          </w:p>
        </w:tc>
      </w:tr>
      <w:tr w:rsidR="007B6DAE" w14:paraId="1B13F207" w14:textId="77777777">
        <w:tc>
          <w:tcPr>
            <w:tcW w:w="2283" w:type="pct"/>
            <w:shd w:val="pct10" w:color="auto" w:fill="FFFFFF" w:themeFill="background1"/>
            <w:vAlign w:val="center"/>
          </w:tcPr>
          <w:p w14:paraId="0F06CDB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6.外币财务报表折算差额 </w:t>
            </w:r>
          </w:p>
        </w:tc>
        <w:tc>
          <w:tcPr>
            <w:tcW w:w="644" w:type="pct"/>
            <w:shd w:val="clear" w:color="auto" w:fill="auto"/>
          </w:tcPr>
          <w:p w14:paraId="130E5E71" w14:textId="77777777" w:rsidR="007B6DAE" w:rsidRDefault="007B6DAE">
            <w:pPr>
              <w:rPr>
                <w:rFonts w:asciiTheme="minorEastAsia" w:eastAsiaTheme="minorEastAsia" w:hAnsiTheme="minorEastAsia"/>
                <w:sz w:val="18"/>
                <w:szCs w:val="18"/>
              </w:rPr>
            </w:pPr>
          </w:p>
        </w:tc>
        <w:tc>
          <w:tcPr>
            <w:tcW w:w="1026" w:type="pct"/>
            <w:shd w:val="clear" w:color="auto" w:fill="auto"/>
          </w:tcPr>
          <w:p w14:paraId="2949C5AE" w14:textId="77777777" w:rsidR="007B6DAE" w:rsidRDefault="007B6DAE">
            <w:pPr>
              <w:rPr>
                <w:rFonts w:asciiTheme="minorEastAsia" w:eastAsiaTheme="minorEastAsia" w:hAnsiTheme="minorEastAsia"/>
                <w:sz w:val="18"/>
                <w:szCs w:val="18"/>
              </w:rPr>
            </w:pPr>
          </w:p>
        </w:tc>
        <w:tc>
          <w:tcPr>
            <w:tcW w:w="1047" w:type="pct"/>
            <w:shd w:val="clear" w:color="auto" w:fill="auto"/>
          </w:tcPr>
          <w:p w14:paraId="0E3179A2" w14:textId="77777777" w:rsidR="007B6DAE" w:rsidRDefault="007B6DAE">
            <w:pPr>
              <w:rPr>
                <w:rFonts w:asciiTheme="minorEastAsia" w:eastAsiaTheme="minorEastAsia" w:hAnsiTheme="minorEastAsia"/>
                <w:sz w:val="18"/>
                <w:szCs w:val="18"/>
              </w:rPr>
            </w:pPr>
          </w:p>
        </w:tc>
      </w:tr>
      <w:tr w:rsidR="007B6DAE" w14:paraId="400B9E67" w14:textId="77777777">
        <w:tc>
          <w:tcPr>
            <w:tcW w:w="2283" w:type="pct"/>
            <w:shd w:val="pct10" w:color="auto" w:fill="FFFFFF" w:themeFill="background1"/>
            <w:vAlign w:val="center"/>
          </w:tcPr>
          <w:p w14:paraId="6738B688"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7.其他 </w:t>
            </w:r>
          </w:p>
        </w:tc>
        <w:tc>
          <w:tcPr>
            <w:tcW w:w="644" w:type="pct"/>
            <w:shd w:val="clear" w:color="auto" w:fill="auto"/>
          </w:tcPr>
          <w:p w14:paraId="05BF5DE5" w14:textId="77777777" w:rsidR="007B6DAE" w:rsidRDefault="007B6DAE">
            <w:pPr>
              <w:rPr>
                <w:rFonts w:asciiTheme="minorEastAsia" w:eastAsiaTheme="minorEastAsia" w:hAnsiTheme="minorEastAsia"/>
                <w:sz w:val="18"/>
                <w:szCs w:val="18"/>
              </w:rPr>
            </w:pPr>
          </w:p>
        </w:tc>
        <w:tc>
          <w:tcPr>
            <w:tcW w:w="1026" w:type="pct"/>
            <w:shd w:val="clear" w:color="auto" w:fill="auto"/>
          </w:tcPr>
          <w:p w14:paraId="1981CF8B" w14:textId="77777777" w:rsidR="007B6DAE" w:rsidRDefault="007B6DAE">
            <w:pPr>
              <w:rPr>
                <w:rFonts w:asciiTheme="minorEastAsia" w:eastAsiaTheme="minorEastAsia" w:hAnsiTheme="minorEastAsia"/>
                <w:sz w:val="18"/>
                <w:szCs w:val="18"/>
              </w:rPr>
            </w:pPr>
          </w:p>
        </w:tc>
        <w:tc>
          <w:tcPr>
            <w:tcW w:w="1047" w:type="pct"/>
            <w:shd w:val="clear" w:color="auto" w:fill="auto"/>
          </w:tcPr>
          <w:p w14:paraId="2403C790" w14:textId="77777777" w:rsidR="007B6DAE" w:rsidRDefault="007B6DAE">
            <w:pPr>
              <w:rPr>
                <w:rFonts w:asciiTheme="minorEastAsia" w:eastAsiaTheme="minorEastAsia" w:hAnsiTheme="minorEastAsia"/>
                <w:sz w:val="18"/>
                <w:szCs w:val="18"/>
              </w:rPr>
            </w:pPr>
          </w:p>
        </w:tc>
      </w:tr>
      <w:tr w:rsidR="007B6DAE" w14:paraId="0D15B484" w14:textId="77777777">
        <w:tc>
          <w:tcPr>
            <w:tcW w:w="2283" w:type="pct"/>
            <w:shd w:val="pct10" w:color="auto" w:fill="FFFFFF" w:themeFill="background1"/>
            <w:vAlign w:val="center"/>
          </w:tcPr>
          <w:p w14:paraId="18C8AD03"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644" w:type="pct"/>
            <w:shd w:val="clear" w:color="auto" w:fill="auto"/>
          </w:tcPr>
          <w:p w14:paraId="65A20C87" w14:textId="77777777" w:rsidR="007B6DAE" w:rsidRDefault="007B6DAE">
            <w:pPr>
              <w:rPr>
                <w:rFonts w:asciiTheme="minorEastAsia" w:eastAsiaTheme="minorEastAsia" w:hAnsiTheme="minorEastAsia"/>
                <w:sz w:val="18"/>
                <w:szCs w:val="18"/>
              </w:rPr>
            </w:pPr>
          </w:p>
        </w:tc>
        <w:tc>
          <w:tcPr>
            <w:tcW w:w="1026" w:type="pct"/>
            <w:shd w:val="clear" w:color="auto" w:fill="auto"/>
          </w:tcPr>
          <w:p w14:paraId="14C778FA" w14:textId="77777777" w:rsidR="007B6DAE" w:rsidRDefault="007B6DAE">
            <w:pPr>
              <w:rPr>
                <w:rFonts w:asciiTheme="minorEastAsia" w:eastAsiaTheme="minorEastAsia" w:hAnsiTheme="minorEastAsia"/>
                <w:sz w:val="18"/>
                <w:szCs w:val="18"/>
              </w:rPr>
            </w:pPr>
          </w:p>
        </w:tc>
        <w:tc>
          <w:tcPr>
            <w:tcW w:w="1047" w:type="pct"/>
            <w:shd w:val="clear" w:color="auto" w:fill="auto"/>
          </w:tcPr>
          <w:p w14:paraId="4378D1CE" w14:textId="77777777" w:rsidR="007B6DAE" w:rsidRDefault="007B6DAE">
            <w:pPr>
              <w:rPr>
                <w:rFonts w:asciiTheme="minorEastAsia" w:eastAsiaTheme="minorEastAsia" w:hAnsiTheme="minorEastAsia"/>
                <w:sz w:val="18"/>
                <w:szCs w:val="18"/>
              </w:rPr>
            </w:pPr>
          </w:p>
        </w:tc>
      </w:tr>
      <w:tr w:rsidR="007B6DAE" w14:paraId="67BF21A3" w14:textId="77777777">
        <w:tc>
          <w:tcPr>
            <w:tcW w:w="2283" w:type="pct"/>
            <w:shd w:val="pct10" w:color="auto" w:fill="FFFFFF" w:themeFill="background1"/>
            <w:vAlign w:val="center"/>
          </w:tcPr>
          <w:p w14:paraId="14BAD5E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644" w:type="pct"/>
            <w:shd w:val="clear" w:color="auto" w:fill="auto"/>
          </w:tcPr>
          <w:p w14:paraId="5EAD410E" w14:textId="77777777" w:rsidR="007B6DAE" w:rsidRDefault="007B6DAE">
            <w:pPr>
              <w:rPr>
                <w:rFonts w:asciiTheme="minorEastAsia" w:eastAsiaTheme="minorEastAsia" w:hAnsiTheme="minorEastAsia"/>
                <w:sz w:val="18"/>
                <w:szCs w:val="18"/>
              </w:rPr>
            </w:pPr>
          </w:p>
        </w:tc>
        <w:tc>
          <w:tcPr>
            <w:tcW w:w="1026" w:type="pct"/>
            <w:shd w:val="clear" w:color="auto" w:fill="auto"/>
          </w:tcPr>
          <w:p w14:paraId="37A5A821" w14:textId="77777777" w:rsidR="007B6DAE" w:rsidRDefault="007B6DAE">
            <w:pPr>
              <w:rPr>
                <w:rFonts w:asciiTheme="minorEastAsia" w:eastAsiaTheme="minorEastAsia" w:hAnsiTheme="minorEastAsia"/>
                <w:sz w:val="18"/>
                <w:szCs w:val="18"/>
              </w:rPr>
            </w:pPr>
          </w:p>
        </w:tc>
        <w:tc>
          <w:tcPr>
            <w:tcW w:w="1047" w:type="pct"/>
            <w:shd w:val="clear" w:color="auto" w:fill="auto"/>
          </w:tcPr>
          <w:p w14:paraId="692FBEFF" w14:textId="77777777" w:rsidR="007B6DAE" w:rsidRDefault="007B6DAE">
            <w:pPr>
              <w:rPr>
                <w:rFonts w:asciiTheme="minorEastAsia" w:eastAsiaTheme="minorEastAsia" w:hAnsiTheme="minorEastAsia"/>
                <w:sz w:val="18"/>
                <w:szCs w:val="18"/>
              </w:rPr>
            </w:pPr>
          </w:p>
        </w:tc>
      </w:tr>
      <w:tr w:rsidR="007B6DAE" w14:paraId="22364D03" w14:textId="77777777">
        <w:tc>
          <w:tcPr>
            <w:tcW w:w="2283" w:type="pct"/>
            <w:shd w:val="pct10" w:color="auto" w:fill="FFFFFF" w:themeFill="background1"/>
            <w:vAlign w:val="center"/>
          </w:tcPr>
          <w:p w14:paraId="2A7A64B9"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（一）基本每股收益</w:t>
            </w:r>
          </w:p>
        </w:tc>
        <w:tc>
          <w:tcPr>
            <w:tcW w:w="644" w:type="pct"/>
            <w:shd w:val="clear" w:color="auto" w:fill="auto"/>
          </w:tcPr>
          <w:p w14:paraId="3476E65F" w14:textId="77777777" w:rsidR="007B6DAE" w:rsidRDefault="007B6DAE">
            <w:pPr>
              <w:rPr>
                <w:rFonts w:asciiTheme="minorEastAsia" w:eastAsiaTheme="minorEastAsia" w:hAnsiTheme="minorEastAsia"/>
                <w:sz w:val="18"/>
                <w:szCs w:val="18"/>
              </w:rPr>
            </w:pPr>
          </w:p>
        </w:tc>
        <w:tc>
          <w:tcPr>
            <w:tcW w:w="1026" w:type="pct"/>
            <w:shd w:val="clear" w:color="auto" w:fill="auto"/>
          </w:tcPr>
          <w:p w14:paraId="5070AA32" w14:textId="77777777" w:rsidR="007B6DAE" w:rsidRDefault="007B6DAE">
            <w:pPr>
              <w:rPr>
                <w:rFonts w:asciiTheme="minorEastAsia" w:eastAsiaTheme="minorEastAsia" w:hAnsiTheme="minorEastAsia"/>
                <w:sz w:val="18"/>
                <w:szCs w:val="18"/>
              </w:rPr>
            </w:pPr>
          </w:p>
        </w:tc>
        <w:tc>
          <w:tcPr>
            <w:tcW w:w="1047" w:type="pct"/>
            <w:shd w:val="clear" w:color="auto" w:fill="auto"/>
          </w:tcPr>
          <w:p w14:paraId="0D3E1848" w14:textId="77777777" w:rsidR="007B6DAE" w:rsidRDefault="007B6DAE">
            <w:pPr>
              <w:rPr>
                <w:rFonts w:asciiTheme="minorEastAsia" w:eastAsiaTheme="minorEastAsia" w:hAnsiTheme="minorEastAsia"/>
                <w:sz w:val="18"/>
                <w:szCs w:val="18"/>
              </w:rPr>
            </w:pPr>
          </w:p>
        </w:tc>
      </w:tr>
      <w:tr w:rsidR="007B6DAE" w14:paraId="2BAC1ECB" w14:textId="77777777">
        <w:tc>
          <w:tcPr>
            <w:tcW w:w="2283" w:type="pct"/>
            <w:shd w:val="pct10" w:color="auto" w:fill="FFFFFF" w:themeFill="background1"/>
            <w:vAlign w:val="center"/>
          </w:tcPr>
          <w:p w14:paraId="1835312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（二）稀释每股收益</w:t>
            </w:r>
          </w:p>
        </w:tc>
        <w:tc>
          <w:tcPr>
            <w:tcW w:w="644" w:type="pct"/>
            <w:shd w:val="clear" w:color="auto" w:fill="auto"/>
          </w:tcPr>
          <w:p w14:paraId="4BAC50F5" w14:textId="77777777" w:rsidR="007B6DAE" w:rsidRDefault="007B6DAE">
            <w:pPr>
              <w:rPr>
                <w:rFonts w:asciiTheme="minorEastAsia" w:eastAsiaTheme="minorEastAsia" w:hAnsiTheme="minorEastAsia"/>
                <w:sz w:val="18"/>
                <w:szCs w:val="18"/>
              </w:rPr>
            </w:pPr>
          </w:p>
        </w:tc>
        <w:tc>
          <w:tcPr>
            <w:tcW w:w="1026" w:type="pct"/>
            <w:shd w:val="clear" w:color="auto" w:fill="auto"/>
          </w:tcPr>
          <w:p w14:paraId="2CAA9707" w14:textId="77777777" w:rsidR="007B6DAE" w:rsidRDefault="007B6DAE">
            <w:pPr>
              <w:rPr>
                <w:rFonts w:asciiTheme="minorEastAsia" w:eastAsiaTheme="minorEastAsia" w:hAnsiTheme="minorEastAsia"/>
                <w:sz w:val="18"/>
                <w:szCs w:val="18"/>
              </w:rPr>
            </w:pPr>
          </w:p>
        </w:tc>
        <w:tc>
          <w:tcPr>
            <w:tcW w:w="1047" w:type="pct"/>
            <w:shd w:val="clear" w:color="auto" w:fill="auto"/>
          </w:tcPr>
          <w:p w14:paraId="2770C116" w14:textId="77777777" w:rsidR="007B6DAE" w:rsidRDefault="007B6DAE">
            <w:pPr>
              <w:rPr>
                <w:rFonts w:asciiTheme="minorEastAsia" w:eastAsiaTheme="minorEastAsia" w:hAnsiTheme="minorEastAsia"/>
                <w:sz w:val="18"/>
                <w:szCs w:val="18"/>
              </w:rPr>
            </w:pPr>
          </w:p>
        </w:tc>
      </w:tr>
    </w:tbl>
    <w:p w14:paraId="05261543"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（五</w:t>
      </w:r>
      <w:r>
        <w:rPr>
          <w:rFonts w:ascii="Arial" w:eastAsia="黑体" w:hAnsi="Arial"/>
          <w:b/>
          <w:bCs/>
          <w:sz w:val="22"/>
        </w:rPr>
        <w:t>）</w:t>
      </w:r>
      <w:r>
        <w:rPr>
          <w:rFonts w:ascii="Arial" w:eastAsia="黑体" w:hAnsi="Arial" w:hint="eastAsia"/>
          <w:b/>
          <w:bCs/>
          <w:sz w:val="22"/>
        </w:rPr>
        <w:t>合并现金流量表</w:t>
      </w:r>
    </w:p>
    <w:p w14:paraId="210A51B5" w14:textId="77777777" w:rsidR="007B6DAE" w:rsidRDefault="004E7F4B">
      <w:pPr>
        <w:ind w:left="714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26"/>
        <w:gridCol w:w="1728"/>
        <w:gridCol w:w="1657"/>
        <w:gridCol w:w="1681"/>
      </w:tblGrid>
      <w:tr w:rsidR="007B6DAE" w14:paraId="16BD7BDE" w14:textId="77777777">
        <w:tc>
          <w:tcPr>
            <w:tcW w:w="2359" w:type="pct"/>
            <w:tcBorders>
              <w:bottom w:val="single" w:sz="4" w:space="0" w:color="5B9BD5" w:themeColor="accent1"/>
            </w:tcBorders>
            <w:shd w:val="pct10" w:color="auto" w:fill="FFFFFF" w:themeFill="background1"/>
            <w:vAlign w:val="center"/>
          </w:tcPr>
          <w:p w14:paraId="23ED403B"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1" w:type="pct"/>
            <w:shd w:val="pct10" w:color="auto" w:fill="FFFFFF" w:themeFill="background1"/>
            <w:vAlign w:val="center"/>
          </w:tcPr>
          <w:p w14:paraId="5FC5E91B"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4" w:type="pct"/>
            <w:shd w:val="pct10" w:color="auto" w:fill="FFFFFF" w:themeFill="background1"/>
          </w:tcPr>
          <w:p w14:paraId="468C8A33" w14:textId="58CAA04E"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876" w:type="pct"/>
            <w:shd w:val="pct10" w:color="auto" w:fill="FFFFFF" w:themeFill="background1"/>
            <w:vAlign w:val="center"/>
          </w:tcPr>
          <w:p w14:paraId="189E94C1" w14:textId="7074BA6F"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7B6DAE" w14:paraId="17292361" w14:textId="77777777">
        <w:trPr>
          <w:trHeight w:val="354"/>
        </w:trPr>
        <w:tc>
          <w:tcPr>
            <w:tcW w:w="2359" w:type="pct"/>
            <w:shd w:val="pct10" w:color="auto" w:fill="FFFFFF" w:themeFill="background1"/>
            <w:vAlign w:val="center"/>
          </w:tcPr>
          <w:p w14:paraId="7E45BF9F"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1" w:type="pct"/>
            <w:shd w:val="clear" w:color="auto" w:fill="auto"/>
          </w:tcPr>
          <w:p w14:paraId="54D53E02"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3B8A753"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DF7D167" w14:textId="77777777" w:rsidR="007B6DAE" w:rsidRDefault="007B6DAE">
            <w:pPr>
              <w:jc w:val="right"/>
              <w:rPr>
                <w:rFonts w:asciiTheme="minorEastAsia" w:eastAsiaTheme="minorEastAsia" w:hAnsiTheme="minorEastAsia" w:cs="宋体"/>
                <w:kern w:val="0"/>
                <w:sz w:val="18"/>
                <w:szCs w:val="18"/>
              </w:rPr>
            </w:pPr>
          </w:p>
        </w:tc>
      </w:tr>
      <w:tr w:rsidR="007B6DAE" w14:paraId="708DCBAE" w14:textId="77777777">
        <w:tc>
          <w:tcPr>
            <w:tcW w:w="2359" w:type="pct"/>
            <w:shd w:val="pct10" w:color="auto" w:fill="FFFFFF" w:themeFill="background1"/>
            <w:vAlign w:val="center"/>
          </w:tcPr>
          <w:p w14:paraId="203EF43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收到</w:t>
            </w:r>
            <w:r>
              <w:rPr>
                <w:rFonts w:asciiTheme="minorEastAsia" w:eastAsiaTheme="minorEastAsia" w:hAnsiTheme="minorEastAsia"/>
                <w:sz w:val="18"/>
                <w:szCs w:val="18"/>
              </w:rPr>
              <w:t>担保</w:t>
            </w:r>
            <w:r>
              <w:rPr>
                <w:rFonts w:asciiTheme="minorEastAsia" w:eastAsiaTheme="minorEastAsia" w:hAnsiTheme="minorEastAsia" w:hint="eastAsia"/>
                <w:sz w:val="18"/>
                <w:szCs w:val="18"/>
              </w:rPr>
              <w:t>业务担保</w:t>
            </w:r>
            <w:proofErr w:type="gramStart"/>
            <w:r>
              <w:rPr>
                <w:rFonts w:asciiTheme="minorEastAsia" w:eastAsiaTheme="minorEastAsia" w:hAnsiTheme="minorEastAsia" w:hint="eastAsia"/>
                <w:sz w:val="18"/>
                <w:szCs w:val="18"/>
              </w:rPr>
              <w:t>费取得</w:t>
            </w:r>
            <w:proofErr w:type="gramEnd"/>
            <w:r>
              <w:rPr>
                <w:rFonts w:asciiTheme="minorEastAsia" w:eastAsiaTheme="minorEastAsia" w:hAnsiTheme="minorEastAsia" w:hint="eastAsia"/>
                <w:sz w:val="18"/>
                <w:szCs w:val="18"/>
              </w:rPr>
              <w:t>的现金</w:t>
            </w:r>
          </w:p>
        </w:tc>
        <w:tc>
          <w:tcPr>
            <w:tcW w:w="901" w:type="pct"/>
            <w:shd w:val="clear" w:color="auto" w:fill="auto"/>
          </w:tcPr>
          <w:p w14:paraId="2A2CA440"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DA5E7CC"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30BA2798" w14:textId="77777777" w:rsidR="007B6DAE" w:rsidRDefault="007B6DAE">
            <w:pPr>
              <w:jc w:val="right"/>
              <w:rPr>
                <w:rFonts w:asciiTheme="minorEastAsia" w:eastAsiaTheme="minorEastAsia" w:hAnsiTheme="minorEastAsia" w:cs="宋体"/>
                <w:kern w:val="0"/>
                <w:sz w:val="18"/>
                <w:szCs w:val="18"/>
              </w:rPr>
            </w:pPr>
          </w:p>
        </w:tc>
      </w:tr>
      <w:tr w:rsidR="007B6DAE" w14:paraId="4CFBE490" w14:textId="77777777">
        <w:tc>
          <w:tcPr>
            <w:tcW w:w="2359" w:type="pct"/>
            <w:shd w:val="pct10" w:color="auto" w:fill="FFFFFF" w:themeFill="background1"/>
            <w:vAlign w:val="center"/>
          </w:tcPr>
          <w:p w14:paraId="0ACBCDC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收到再担保业务担保</w:t>
            </w:r>
            <w:proofErr w:type="gramStart"/>
            <w:r>
              <w:rPr>
                <w:rFonts w:asciiTheme="minorEastAsia" w:eastAsiaTheme="minorEastAsia" w:hAnsiTheme="minorEastAsia" w:hint="eastAsia"/>
                <w:sz w:val="18"/>
                <w:szCs w:val="18"/>
              </w:rPr>
              <w:t>费取得</w:t>
            </w:r>
            <w:proofErr w:type="gramEnd"/>
            <w:r>
              <w:rPr>
                <w:rFonts w:asciiTheme="minorEastAsia" w:eastAsiaTheme="minorEastAsia" w:hAnsiTheme="minorEastAsia" w:hint="eastAsia"/>
                <w:sz w:val="18"/>
                <w:szCs w:val="18"/>
              </w:rPr>
              <w:t>的现金</w:t>
            </w:r>
          </w:p>
        </w:tc>
        <w:tc>
          <w:tcPr>
            <w:tcW w:w="901" w:type="pct"/>
            <w:shd w:val="clear" w:color="auto" w:fill="auto"/>
          </w:tcPr>
          <w:p w14:paraId="47A1C646"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4403EC1"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4FB424FD" w14:textId="77777777" w:rsidR="007B6DAE" w:rsidRDefault="007B6DAE">
            <w:pPr>
              <w:jc w:val="right"/>
              <w:rPr>
                <w:rFonts w:asciiTheme="minorEastAsia" w:eastAsiaTheme="minorEastAsia" w:hAnsiTheme="minorEastAsia" w:cs="宋体"/>
                <w:kern w:val="0"/>
                <w:sz w:val="18"/>
                <w:szCs w:val="18"/>
              </w:rPr>
            </w:pPr>
          </w:p>
        </w:tc>
      </w:tr>
      <w:tr w:rsidR="007B6DAE" w14:paraId="55C262C1" w14:textId="77777777">
        <w:tc>
          <w:tcPr>
            <w:tcW w:w="2359" w:type="pct"/>
            <w:shd w:val="pct10" w:color="auto" w:fill="FFFFFF" w:themeFill="background1"/>
            <w:vAlign w:val="center"/>
          </w:tcPr>
          <w:p w14:paraId="767C3C4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收到担保代偿款项现金</w:t>
            </w:r>
          </w:p>
        </w:tc>
        <w:tc>
          <w:tcPr>
            <w:tcW w:w="901" w:type="pct"/>
            <w:shd w:val="clear" w:color="auto" w:fill="auto"/>
          </w:tcPr>
          <w:p w14:paraId="17226DEE"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EE00507"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32D8E8D" w14:textId="77777777" w:rsidR="007B6DAE" w:rsidRDefault="007B6DAE">
            <w:pPr>
              <w:jc w:val="right"/>
              <w:rPr>
                <w:rFonts w:asciiTheme="minorEastAsia" w:eastAsiaTheme="minorEastAsia" w:hAnsiTheme="minorEastAsia" w:cs="宋体"/>
                <w:kern w:val="0"/>
                <w:sz w:val="18"/>
                <w:szCs w:val="18"/>
              </w:rPr>
            </w:pPr>
          </w:p>
        </w:tc>
      </w:tr>
      <w:tr w:rsidR="007B6DAE" w14:paraId="07067CA4" w14:textId="77777777">
        <w:tc>
          <w:tcPr>
            <w:tcW w:w="2359" w:type="pct"/>
            <w:shd w:val="pct10" w:color="auto" w:fill="FFFFFF" w:themeFill="background1"/>
            <w:vAlign w:val="center"/>
          </w:tcPr>
          <w:p w14:paraId="1D537469"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收到利息、手续费及佣金的现金</w:t>
            </w:r>
          </w:p>
        </w:tc>
        <w:tc>
          <w:tcPr>
            <w:tcW w:w="901" w:type="pct"/>
            <w:shd w:val="clear" w:color="auto" w:fill="auto"/>
          </w:tcPr>
          <w:p w14:paraId="25A5A202"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5E44F39A"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64242B9" w14:textId="77777777" w:rsidR="007B6DAE" w:rsidRDefault="007B6DAE">
            <w:pPr>
              <w:jc w:val="right"/>
              <w:rPr>
                <w:rFonts w:asciiTheme="minorEastAsia" w:eastAsiaTheme="minorEastAsia" w:hAnsiTheme="minorEastAsia" w:cs="宋体"/>
                <w:kern w:val="0"/>
                <w:sz w:val="18"/>
                <w:szCs w:val="18"/>
              </w:rPr>
            </w:pPr>
          </w:p>
        </w:tc>
      </w:tr>
      <w:tr w:rsidR="007B6DAE" w14:paraId="28AE1C9B" w14:textId="77777777">
        <w:tc>
          <w:tcPr>
            <w:tcW w:w="2359" w:type="pct"/>
            <w:shd w:val="pct10" w:color="auto" w:fill="FFFFFF" w:themeFill="background1"/>
            <w:vAlign w:val="center"/>
          </w:tcPr>
          <w:p w14:paraId="1EE8535B"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901" w:type="pct"/>
            <w:shd w:val="clear" w:color="auto" w:fill="auto"/>
          </w:tcPr>
          <w:p w14:paraId="51D2913D"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61AC06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B550BB0" w14:textId="77777777" w:rsidR="007B6DAE" w:rsidRDefault="007B6DAE">
            <w:pPr>
              <w:jc w:val="right"/>
              <w:rPr>
                <w:rFonts w:asciiTheme="minorEastAsia" w:eastAsiaTheme="minorEastAsia" w:hAnsiTheme="minorEastAsia" w:cs="宋体"/>
                <w:kern w:val="0"/>
                <w:sz w:val="18"/>
                <w:szCs w:val="18"/>
              </w:rPr>
            </w:pPr>
          </w:p>
        </w:tc>
      </w:tr>
      <w:tr w:rsidR="007B6DAE" w14:paraId="4068646A" w14:textId="77777777">
        <w:tc>
          <w:tcPr>
            <w:tcW w:w="2359" w:type="pct"/>
            <w:shd w:val="pct10" w:color="auto" w:fill="FFFFFF" w:themeFill="background1"/>
            <w:vAlign w:val="center"/>
          </w:tcPr>
          <w:p w14:paraId="3A8C2C9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14:paraId="2E97853B" w14:textId="77777777" w:rsidR="007B6DAE" w:rsidRDefault="007B6DA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05DF0340" w14:textId="77777777" w:rsidR="007B6DAE" w:rsidRDefault="007B6DAE">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578C676B" w14:textId="77777777" w:rsidR="007B6DAE" w:rsidRDefault="007B6DAE">
            <w:pPr>
              <w:jc w:val="right"/>
              <w:rPr>
                <w:rFonts w:asciiTheme="minorEastAsia" w:eastAsiaTheme="minorEastAsia" w:hAnsiTheme="minorEastAsia" w:cs="宋体"/>
                <w:kern w:val="0"/>
                <w:sz w:val="18"/>
                <w:szCs w:val="18"/>
              </w:rPr>
            </w:pPr>
          </w:p>
        </w:tc>
      </w:tr>
      <w:tr w:rsidR="007B6DAE" w14:paraId="4FBD9F05" w14:textId="77777777">
        <w:tc>
          <w:tcPr>
            <w:tcW w:w="2359" w:type="pct"/>
            <w:shd w:val="pct10" w:color="auto" w:fill="FFFFFF" w:themeFill="background1"/>
            <w:vAlign w:val="center"/>
          </w:tcPr>
          <w:p w14:paraId="7FE1099A"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14:paraId="773A43A4"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1141DD99"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26DEE32B" w14:textId="77777777" w:rsidR="007B6DAE" w:rsidRDefault="007B6DAE">
            <w:pPr>
              <w:jc w:val="right"/>
              <w:rPr>
                <w:rFonts w:asciiTheme="minorEastAsia" w:eastAsiaTheme="minorEastAsia" w:hAnsiTheme="minorEastAsia" w:cs="宋体"/>
                <w:kern w:val="0"/>
                <w:sz w:val="18"/>
                <w:szCs w:val="18"/>
              </w:rPr>
            </w:pPr>
          </w:p>
        </w:tc>
      </w:tr>
      <w:tr w:rsidR="007B6DAE" w14:paraId="681A0580" w14:textId="77777777">
        <w:tc>
          <w:tcPr>
            <w:tcW w:w="2359" w:type="pct"/>
            <w:shd w:val="pct10" w:color="auto" w:fill="FFFFFF" w:themeFill="background1"/>
            <w:vAlign w:val="center"/>
          </w:tcPr>
          <w:p w14:paraId="388A57B6"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支付担保业务赔付款项的现金</w:t>
            </w:r>
          </w:p>
        </w:tc>
        <w:tc>
          <w:tcPr>
            <w:tcW w:w="901" w:type="pct"/>
            <w:shd w:val="clear" w:color="auto" w:fill="auto"/>
          </w:tcPr>
          <w:p w14:paraId="2E53B33D"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5C1007FF"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6E0F9D7F" w14:textId="77777777" w:rsidR="007B6DAE" w:rsidRDefault="007B6DAE">
            <w:pPr>
              <w:jc w:val="right"/>
              <w:rPr>
                <w:rFonts w:asciiTheme="minorEastAsia" w:eastAsiaTheme="minorEastAsia" w:hAnsiTheme="minorEastAsia" w:cs="宋体"/>
                <w:kern w:val="0"/>
                <w:sz w:val="18"/>
                <w:szCs w:val="18"/>
              </w:rPr>
            </w:pPr>
          </w:p>
        </w:tc>
      </w:tr>
      <w:tr w:rsidR="007B6DAE" w14:paraId="19DF72B4" w14:textId="77777777">
        <w:tc>
          <w:tcPr>
            <w:tcW w:w="2359" w:type="pct"/>
            <w:shd w:val="pct10" w:color="auto" w:fill="FFFFFF" w:themeFill="background1"/>
            <w:vAlign w:val="center"/>
          </w:tcPr>
          <w:p w14:paraId="4951DCC9"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支付再担保业务赔付款项的现金</w:t>
            </w:r>
          </w:p>
        </w:tc>
        <w:tc>
          <w:tcPr>
            <w:tcW w:w="901" w:type="pct"/>
            <w:shd w:val="clear" w:color="auto" w:fill="auto"/>
          </w:tcPr>
          <w:p w14:paraId="648FEA54"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01D7428"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4FDDBA1" w14:textId="77777777" w:rsidR="007B6DAE" w:rsidRDefault="007B6DAE">
            <w:pPr>
              <w:jc w:val="right"/>
              <w:rPr>
                <w:rFonts w:asciiTheme="minorEastAsia" w:eastAsiaTheme="minorEastAsia" w:hAnsiTheme="minorEastAsia" w:cs="宋体"/>
                <w:kern w:val="0"/>
                <w:sz w:val="18"/>
                <w:szCs w:val="18"/>
              </w:rPr>
            </w:pPr>
          </w:p>
        </w:tc>
      </w:tr>
      <w:tr w:rsidR="007B6DAE" w14:paraId="3BCB7371" w14:textId="77777777">
        <w:tc>
          <w:tcPr>
            <w:tcW w:w="2359" w:type="pct"/>
            <w:shd w:val="pct10" w:color="auto" w:fill="FFFFFF" w:themeFill="background1"/>
            <w:vAlign w:val="center"/>
          </w:tcPr>
          <w:p w14:paraId="2C40229E" w14:textId="77777777" w:rsidR="007B6DAE" w:rsidRDefault="004E7F4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14:paraId="337CD609"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572BF62A"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4C8F981D" w14:textId="77777777" w:rsidR="007B6DAE" w:rsidRDefault="007B6DAE">
            <w:pPr>
              <w:jc w:val="right"/>
              <w:rPr>
                <w:rFonts w:asciiTheme="minorEastAsia" w:eastAsiaTheme="minorEastAsia" w:hAnsiTheme="minorEastAsia" w:cs="宋体"/>
                <w:kern w:val="0"/>
                <w:sz w:val="18"/>
                <w:szCs w:val="18"/>
              </w:rPr>
            </w:pPr>
          </w:p>
        </w:tc>
      </w:tr>
      <w:tr w:rsidR="007B6DAE" w14:paraId="00618F90" w14:textId="77777777">
        <w:tc>
          <w:tcPr>
            <w:tcW w:w="2359" w:type="pct"/>
            <w:shd w:val="pct10" w:color="auto" w:fill="FFFFFF" w:themeFill="background1"/>
            <w:vAlign w:val="center"/>
          </w:tcPr>
          <w:p w14:paraId="071886E7" w14:textId="77777777" w:rsidR="007B6DAE" w:rsidRDefault="004E7F4B">
            <w:pPr>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支付利息、手续费及佣金的现金</w:t>
            </w:r>
          </w:p>
        </w:tc>
        <w:tc>
          <w:tcPr>
            <w:tcW w:w="901" w:type="pct"/>
            <w:shd w:val="clear" w:color="auto" w:fill="auto"/>
          </w:tcPr>
          <w:p w14:paraId="52FBFF05"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8733803"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673892B8" w14:textId="77777777" w:rsidR="007B6DAE" w:rsidRDefault="007B6DAE">
            <w:pPr>
              <w:jc w:val="right"/>
              <w:rPr>
                <w:rFonts w:asciiTheme="minorEastAsia" w:eastAsiaTheme="minorEastAsia" w:hAnsiTheme="minorEastAsia" w:cs="宋体"/>
                <w:kern w:val="0"/>
                <w:sz w:val="18"/>
                <w:szCs w:val="18"/>
              </w:rPr>
            </w:pPr>
          </w:p>
        </w:tc>
      </w:tr>
      <w:tr w:rsidR="007B6DAE" w14:paraId="7E1F88F5" w14:textId="77777777">
        <w:tc>
          <w:tcPr>
            <w:tcW w:w="2359" w:type="pct"/>
            <w:shd w:val="pct10" w:color="auto" w:fill="FFFFFF" w:themeFill="background1"/>
            <w:vAlign w:val="center"/>
          </w:tcPr>
          <w:p w14:paraId="39CD3E50"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支付给职工以及为职工支付的现金</w:t>
            </w:r>
          </w:p>
        </w:tc>
        <w:tc>
          <w:tcPr>
            <w:tcW w:w="901" w:type="pct"/>
            <w:shd w:val="clear" w:color="auto" w:fill="auto"/>
          </w:tcPr>
          <w:p w14:paraId="11DC42FB"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4A0256B9"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56C5D23E" w14:textId="77777777" w:rsidR="007B6DAE" w:rsidRDefault="007B6DAE">
            <w:pPr>
              <w:jc w:val="right"/>
              <w:rPr>
                <w:rFonts w:asciiTheme="minorEastAsia" w:eastAsiaTheme="minorEastAsia" w:hAnsiTheme="minorEastAsia" w:cs="宋体"/>
                <w:kern w:val="0"/>
                <w:sz w:val="18"/>
                <w:szCs w:val="18"/>
              </w:rPr>
            </w:pPr>
          </w:p>
        </w:tc>
      </w:tr>
      <w:tr w:rsidR="007B6DAE" w14:paraId="3ED28518" w14:textId="77777777">
        <w:tc>
          <w:tcPr>
            <w:tcW w:w="2359" w:type="pct"/>
            <w:shd w:val="pct10" w:color="auto" w:fill="FFFFFF" w:themeFill="background1"/>
            <w:vAlign w:val="center"/>
          </w:tcPr>
          <w:p w14:paraId="1AD6298D"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支付的各项税费</w:t>
            </w:r>
          </w:p>
        </w:tc>
        <w:tc>
          <w:tcPr>
            <w:tcW w:w="901" w:type="pct"/>
            <w:shd w:val="clear" w:color="auto" w:fill="auto"/>
          </w:tcPr>
          <w:p w14:paraId="2504B428"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40802345"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ED5E583" w14:textId="77777777" w:rsidR="007B6DAE" w:rsidRDefault="007B6DAE">
            <w:pPr>
              <w:jc w:val="right"/>
              <w:rPr>
                <w:rFonts w:asciiTheme="minorEastAsia" w:eastAsiaTheme="minorEastAsia" w:hAnsiTheme="minorEastAsia" w:cs="宋体"/>
                <w:kern w:val="0"/>
                <w:sz w:val="18"/>
                <w:szCs w:val="18"/>
              </w:rPr>
            </w:pPr>
          </w:p>
        </w:tc>
      </w:tr>
      <w:tr w:rsidR="007B6DAE" w14:paraId="641328F5" w14:textId="77777777">
        <w:tc>
          <w:tcPr>
            <w:tcW w:w="2359" w:type="pct"/>
            <w:shd w:val="pct10" w:color="auto" w:fill="FFFFFF" w:themeFill="background1"/>
            <w:vAlign w:val="center"/>
          </w:tcPr>
          <w:p w14:paraId="2D48AD88"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支付其他与经营活动有关的现金</w:t>
            </w:r>
          </w:p>
        </w:tc>
        <w:tc>
          <w:tcPr>
            <w:tcW w:w="901" w:type="pct"/>
            <w:shd w:val="clear" w:color="auto" w:fill="auto"/>
          </w:tcPr>
          <w:p w14:paraId="5835FCA4"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A2A0F4C"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A99A9C8" w14:textId="77777777" w:rsidR="007B6DAE" w:rsidRDefault="007B6DAE">
            <w:pPr>
              <w:jc w:val="right"/>
              <w:rPr>
                <w:rFonts w:asciiTheme="minorEastAsia" w:eastAsiaTheme="minorEastAsia" w:hAnsiTheme="minorEastAsia" w:cs="宋体"/>
                <w:kern w:val="0"/>
                <w:sz w:val="18"/>
                <w:szCs w:val="18"/>
              </w:rPr>
            </w:pPr>
          </w:p>
        </w:tc>
      </w:tr>
      <w:tr w:rsidR="007B6DAE" w14:paraId="39BAE5CE" w14:textId="77777777">
        <w:tc>
          <w:tcPr>
            <w:tcW w:w="2359" w:type="pct"/>
            <w:shd w:val="pct10" w:color="auto" w:fill="FFFFFF" w:themeFill="background1"/>
            <w:vAlign w:val="center"/>
          </w:tcPr>
          <w:p w14:paraId="4E172DE6"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14:paraId="6A48A3CC"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7FC0C1BE"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20D580CC" w14:textId="77777777" w:rsidR="007B6DAE" w:rsidRDefault="007B6DAE">
            <w:pPr>
              <w:jc w:val="right"/>
              <w:rPr>
                <w:rFonts w:asciiTheme="minorEastAsia" w:eastAsiaTheme="minorEastAsia" w:hAnsiTheme="minorEastAsia" w:cs="宋体"/>
                <w:kern w:val="0"/>
                <w:sz w:val="18"/>
                <w:szCs w:val="18"/>
              </w:rPr>
            </w:pPr>
          </w:p>
        </w:tc>
      </w:tr>
      <w:tr w:rsidR="007B6DAE" w14:paraId="76176AA3" w14:textId="77777777">
        <w:tc>
          <w:tcPr>
            <w:tcW w:w="2359" w:type="pct"/>
            <w:shd w:val="pct10" w:color="auto" w:fill="FFFFFF" w:themeFill="background1"/>
            <w:vAlign w:val="center"/>
          </w:tcPr>
          <w:p w14:paraId="520EE58E"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1" w:type="pct"/>
            <w:shd w:val="pct10" w:color="auto" w:fill="FFFFFF" w:themeFill="background1"/>
          </w:tcPr>
          <w:p w14:paraId="20894AA2"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4E00FEB8"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1738B8D4" w14:textId="77777777" w:rsidR="007B6DAE" w:rsidRDefault="007B6DAE">
            <w:pPr>
              <w:jc w:val="right"/>
              <w:rPr>
                <w:rFonts w:asciiTheme="minorEastAsia" w:eastAsiaTheme="minorEastAsia" w:hAnsiTheme="minorEastAsia"/>
                <w:sz w:val="18"/>
                <w:szCs w:val="18"/>
              </w:rPr>
            </w:pPr>
          </w:p>
        </w:tc>
      </w:tr>
      <w:tr w:rsidR="007B6DAE" w14:paraId="28ADF219" w14:textId="77777777">
        <w:tc>
          <w:tcPr>
            <w:tcW w:w="2359" w:type="pct"/>
            <w:shd w:val="pct10" w:color="auto" w:fill="FFFFFF" w:themeFill="background1"/>
            <w:vAlign w:val="center"/>
          </w:tcPr>
          <w:p w14:paraId="7B62F64F"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1" w:type="pct"/>
            <w:shd w:val="clear" w:color="auto" w:fill="auto"/>
          </w:tcPr>
          <w:p w14:paraId="1E9021B9"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A6A74C6"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10E9D1C" w14:textId="77777777" w:rsidR="007B6DAE" w:rsidRDefault="007B6DAE">
            <w:pPr>
              <w:jc w:val="right"/>
              <w:rPr>
                <w:rFonts w:asciiTheme="minorEastAsia" w:eastAsiaTheme="minorEastAsia" w:hAnsiTheme="minorEastAsia" w:cs="宋体"/>
                <w:kern w:val="0"/>
                <w:sz w:val="18"/>
                <w:szCs w:val="18"/>
              </w:rPr>
            </w:pPr>
          </w:p>
        </w:tc>
      </w:tr>
      <w:tr w:rsidR="007B6DAE" w14:paraId="59187992" w14:textId="77777777">
        <w:tc>
          <w:tcPr>
            <w:tcW w:w="2359" w:type="pct"/>
            <w:shd w:val="pct10" w:color="auto" w:fill="FFFFFF" w:themeFill="background1"/>
            <w:vAlign w:val="center"/>
          </w:tcPr>
          <w:p w14:paraId="342D620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901" w:type="pct"/>
            <w:shd w:val="clear" w:color="auto" w:fill="auto"/>
          </w:tcPr>
          <w:p w14:paraId="4C168DAE"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8463A52"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59381F60" w14:textId="77777777" w:rsidR="007B6DAE" w:rsidRDefault="007B6DAE">
            <w:pPr>
              <w:jc w:val="right"/>
              <w:rPr>
                <w:rFonts w:asciiTheme="minorEastAsia" w:eastAsiaTheme="minorEastAsia" w:hAnsiTheme="minorEastAsia" w:cs="宋体"/>
                <w:kern w:val="0"/>
                <w:sz w:val="18"/>
                <w:szCs w:val="18"/>
              </w:rPr>
            </w:pPr>
          </w:p>
        </w:tc>
      </w:tr>
      <w:tr w:rsidR="007B6DAE" w14:paraId="6B752718" w14:textId="77777777">
        <w:tc>
          <w:tcPr>
            <w:tcW w:w="2359" w:type="pct"/>
            <w:shd w:val="pct10" w:color="auto" w:fill="FFFFFF" w:themeFill="background1"/>
            <w:vAlign w:val="center"/>
          </w:tcPr>
          <w:p w14:paraId="1AFCABC2"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收回买入返</w:t>
            </w:r>
            <w:proofErr w:type="gramStart"/>
            <w:r>
              <w:rPr>
                <w:rFonts w:asciiTheme="minorEastAsia" w:eastAsiaTheme="minorEastAsia" w:hAnsiTheme="minorEastAsia" w:hint="eastAsia"/>
                <w:sz w:val="18"/>
                <w:szCs w:val="18"/>
              </w:rPr>
              <w:t>售收到</w:t>
            </w:r>
            <w:proofErr w:type="gramEnd"/>
            <w:r>
              <w:rPr>
                <w:rFonts w:asciiTheme="minorEastAsia" w:eastAsiaTheme="minorEastAsia" w:hAnsiTheme="minorEastAsia" w:hint="eastAsia"/>
                <w:sz w:val="18"/>
                <w:szCs w:val="18"/>
              </w:rPr>
              <w:t>的现金</w:t>
            </w:r>
          </w:p>
        </w:tc>
        <w:tc>
          <w:tcPr>
            <w:tcW w:w="901" w:type="pct"/>
            <w:shd w:val="clear" w:color="auto" w:fill="auto"/>
          </w:tcPr>
          <w:p w14:paraId="6A560385"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0D2018D"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39237D8" w14:textId="77777777" w:rsidR="007B6DAE" w:rsidRDefault="007B6DAE">
            <w:pPr>
              <w:jc w:val="right"/>
              <w:rPr>
                <w:rFonts w:asciiTheme="minorEastAsia" w:eastAsiaTheme="minorEastAsia" w:hAnsiTheme="minorEastAsia" w:cs="宋体"/>
                <w:kern w:val="0"/>
                <w:sz w:val="18"/>
                <w:szCs w:val="18"/>
              </w:rPr>
            </w:pPr>
          </w:p>
        </w:tc>
      </w:tr>
      <w:tr w:rsidR="007B6DAE" w14:paraId="7E837AD6" w14:textId="77777777">
        <w:tc>
          <w:tcPr>
            <w:tcW w:w="2359" w:type="pct"/>
            <w:shd w:val="pct10" w:color="auto" w:fill="FFFFFF" w:themeFill="background1"/>
            <w:vAlign w:val="center"/>
          </w:tcPr>
          <w:p w14:paraId="0869AFF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收回其他投资收到的现金</w:t>
            </w:r>
          </w:p>
        </w:tc>
        <w:tc>
          <w:tcPr>
            <w:tcW w:w="901" w:type="pct"/>
            <w:shd w:val="clear" w:color="auto" w:fill="auto"/>
          </w:tcPr>
          <w:p w14:paraId="598FF8FC"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34FB11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34A9003" w14:textId="77777777" w:rsidR="007B6DAE" w:rsidRDefault="007B6DAE">
            <w:pPr>
              <w:jc w:val="right"/>
              <w:rPr>
                <w:rFonts w:asciiTheme="minorEastAsia" w:eastAsiaTheme="minorEastAsia" w:hAnsiTheme="minorEastAsia" w:cs="宋体"/>
                <w:kern w:val="0"/>
                <w:sz w:val="18"/>
                <w:szCs w:val="18"/>
              </w:rPr>
            </w:pPr>
          </w:p>
        </w:tc>
      </w:tr>
      <w:tr w:rsidR="007B6DAE" w14:paraId="07F1019A" w14:textId="77777777">
        <w:tc>
          <w:tcPr>
            <w:tcW w:w="2359" w:type="pct"/>
            <w:shd w:val="pct10" w:color="auto" w:fill="FFFFFF" w:themeFill="background1"/>
            <w:vAlign w:val="center"/>
          </w:tcPr>
          <w:p w14:paraId="150C59FB"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901" w:type="pct"/>
            <w:shd w:val="clear" w:color="auto" w:fill="auto"/>
          </w:tcPr>
          <w:p w14:paraId="15E4BDF0"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3576C2B"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4BDD6824" w14:textId="77777777" w:rsidR="007B6DAE" w:rsidRDefault="007B6DAE">
            <w:pPr>
              <w:jc w:val="right"/>
              <w:rPr>
                <w:rFonts w:asciiTheme="minorEastAsia" w:eastAsiaTheme="minorEastAsia" w:hAnsiTheme="minorEastAsia" w:cs="宋体"/>
                <w:kern w:val="0"/>
                <w:sz w:val="18"/>
                <w:szCs w:val="18"/>
              </w:rPr>
            </w:pPr>
          </w:p>
        </w:tc>
      </w:tr>
      <w:tr w:rsidR="007B6DAE" w14:paraId="02F16236" w14:textId="77777777">
        <w:tc>
          <w:tcPr>
            <w:tcW w:w="2359" w:type="pct"/>
            <w:shd w:val="pct10" w:color="auto" w:fill="FFFFFF" w:themeFill="background1"/>
            <w:vAlign w:val="center"/>
          </w:tcPr>
          <w:p w14:paraId="43D7203A"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14:paraId="2EFC1C26"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18D0B7CC"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A27C65B" w14:textId="77777777" w:rsidR="007B6DAE" w:rsidRDefault="007B6DAE">
            <w:pPr>
              <w:jc w:val="right"/>
              <w:rPr>
                <w:rFonts w:asciiTheme="minorEastAsia" w:eastAsiaTheme="minorEastAsia" w:hAnsiTheme="minorEastAsia" w:cs="宋体"/>
                <w:kern w:val="0"/>
                <w:sz w:val="18"/>
                <w:szCs w:val="18"/>
              </w:rPr>
            </w:pPr>
          </w:p>
        </w:tc>
      </w:tr>
      <w:tr w:rsidR="007B6DAE" w14:paraId="572D5284" w14:textId="77777777">
        <w:tc>
          <w:tcPr>
            <w:tcW w:w="2359" w:type="pct"/>
            <w:shd w:val="pct10" w:color="auto" w:fill="FFFFFF" w:themeFill="background1"/>
            <w:vAlign w:val="center"/>
          </w:tcPr>
          <w:p w14:paraId="01515A3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处置子公司及其他营业单位收到的现金净额</w:t>
            </w:r>
          </w:p>
        </w:tc>
        <w:tc>
          <w:tcPr>
            <w:tcW w:w="901" w:type="pct"/>
            <w:shd w:val="clear" w:color="auto" w:fill="auto"/>
          </w:tcPr>
          <w:p w14:paraId="28FF4E26"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6565C191"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BBFC676" w14:textId="77777777" w:rsidR="007B6DAE" w:rsidRDefault="007B6DAE">
            <w:pPr>
              <w:jc w:val="right"/>
              <w:rPr>
                <w:rFonts w:asciiTheme="minorEastAsia" w:eastAsiaTheme="minorEastAsia" w:hAnsiTheme="minorEastAsia" w:cs="宋体"/>
                <w:kern w:val="0"/>
                <w:sz w:val="18"/>
                <w:szCs w:val="18"/>
              </w:rPr>
            </w:pPr>
          </w:p>
        </w:tc>
      </w:tr>
      <w:tr w:rsidR="007B6DAE" w14:paraId="026D56FA" w14:textId="77777777">
        <w:tc>
          <w:tcPr>
            <w:tcW w:w="2359" w:type="pct"/>
            <w:shd w:val="pct10" w:color="auto" w:fill="FFFFFF" w:themeFill="background1"/>
            <w:vAlign w:val="center"/>
          </w:tcPr>
          <w:p w14:paraId="00C36DE5"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14:paraId="645B98CB" w14:textId="77777777" w:rsidR="007B6DAE" w:rsidRDefault="007B6DA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2901A334" w14:textId="77777777" w:rsidR="007B6DAE" w:rsidRDefault="007B6DAE">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EDEBFB5" w14:textId="77777777" w:rsidR="007B6DAE" w:rsidRDefault="007B6DAE">
            <w:pPr>
              <w:jc w:val="right"/>
              <w:rPr>
                <w:rFonts w:asciiTheme="minorEastAsia" w:eastAsiaTheme="minorEastAsia" w:hAnsiTheme="minorEastAsia" w:cs="宋体"/>
                <w:kern w:val="0"/>
                <w:sz w:val="18"/>
                <w:szCs w:val="18"/>
              </w:rPr>
            </w:pPr>
          </w:p>
        </w:tc>
      </w:tr>
      <w:tr w:rsidR="007B6DAE" w14:paraId="7C65B02C" w14:textId="77777777">
        <w:tc>
          <w:tcPr>
            <w:tcW w:w="2359" w:type="pct"/>
            <w:shd w:val="pct10" w:color="auto" w:fill="FFFFFF" w:themeFill="background1"/>
            <w:vAlign w:val="center"/>
          </w:tcPr>
          <w:p w14:paraId="37AE6E97"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1" w:type="pct"/>
            <w:shd w:val="pct10" w:color="auto" w:fill="auto"/>
          </w:tcPr>
          <w:p w14:paraId="39D5726C"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auto"/>
          </w:tcPr>
          <w:p w14:paraId="4C93625D"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auto"/>
          </w:tcPr>
          <w:p w14:paraId="4D316E6A" w14:textId="77777777" w:rsidR="007B6DAE" w:rsidRDefault="007B6DAE">
            <w:pPr>
              <w:jc w:val="right"/>
              <w:rPr>
                <w:rFonts w:asciiTheme="minorEastAsia" w:eastAsiaTheme="minorEastAsia" w:hAnsiTheme="minorEastAsia" w:cs="宋体"/>
                <w:kern w:val="0"/>
                <w:sz w:val="18"/>
                <w:szCs w:val="18"/>
              </w:rPr>
            </w:pPr>
          </w:p>
        </w:tc>
      </w:tr>
      <w:tr w:rsidR="007B6DAE" w14:paraId="57B02951" w14:textId="77777777">
        <w:tc>
          <w:tcPr>
            <w:tcW w:w="2359" w:type="pct"/>
            <w:shd w:val="pct10" w:color="auto" w:fill="FFFFFF" w:themeFill="background1"/>
            <w:vAlign w:val="center"/>
          </w:tcPr>
          <w:p w14:paraId="642475C1"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1" w:type="pct"/>
            <w:shd w:val="clear" w:color="auto" w:fill="auto"/>
          </w:tcPr>
          <w:p w14:paraId="65C64AFF"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3380955"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7CABC8D" w14:textId="77777777" w:rsidR="007B6DAE" w:rsidRDefault="007B6DAE">
            <w:pPr>
              <w:jc w:val="right"/>
              <w:rPr>
                <w:rFonts w:asciiTheme="minorEastAsia" w:eastAsiaTheme="minorEastAsia" w:hAnsiTheme="minorEastAsia" w:cs="宋体"/>
                <w:kern w:val="0"/>
                <w:sz w:val="18"/>
                <w:szCs w:val="18"/>
              </w:rPr>
            </w:pPr>
          </w:p>
        </w:tc>
      </w:tr>
      <w:tr w:rsidR="007B6DAE" w14:paraId="08EA033F" w14:textId="77777777">
        <w:tc>
          <w:tcPr>
            <w:tcW w:w="2359" w:type="pct"/>
            <w:shd w:val="pct10" w:color="auto" w:fill="FFFFFF" w:themeFill="background1"/>
            <w:vAlign w:val="center"/>
          </w:tcPr>
          <w:p w14:paraId="1C2DECD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：买入返</w:t>
            </w:r>
            <w:proofErr w:type="gramStart"/>
            <w:r>
              <w:rPr>
                <w:rFonts w:asciiTheme="minorEastAsia" w:eastAsiaTheme="minorEastAsia" w:hAnsiTheme="minorEastAsia" w:hint="eastAsia"/>
                <w:sz w:val="18"/>
                <w:szCs w:val="18"/>
              </w:rPr>
              <w:t>售投资</w:t>
            </w:r>
            <w:proofErr w:type="gramEnd"/>
            <w:r>
              <w:rPr>
                <w:rFonts w:asciiTheme="minorEastAsia" w:eastAsiaTheme="minorEastAsia" w:hAnsiTheme="minorEastAsia" w:hint="eastAsia"/>
                <w:sz w:val="18"/>
                <w:szCs w:val="18"/>
              </w:rPr>
              <w:t>支付的现金</w:t>
            </w:r>
          </w:p>
        </w:tc>
        <w:tc>
          <w:tcPr>
            <w:tcW w:w="901" w:type="pct"/>
            <w:shd w:val="clear" w:color="auto" w:fill="auto"/>
          </w:tcPr>
          <w:p w14:paraId="28E36A24"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376BBAD9"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3AEBF385" w14:textId="77777777" w:rsidR="007B6DAE" w:rsidRDefault="007B6DAE">
            <w:pPr>
              <w:jc w:val="right"/>
              <w:rPr>
                <w:rFonts w:asciiTheme="minorEastAsia" w:eastAsiaTheme="minorEastAsia" w:hAnsiTheme="minorEastAsia" w:cs="宋体"/>
                <w:kern w:val="0"/>
                <w:sz w:val="18"/>
                <w:szCs w:val="18"/>
              </w:rPr>
            </w:pPr>
          </w:p>
        </w:tc>
      </w:tr>
      <w:tr w:rsidR="007B6DAE" w14:paraId="7ED9CEE9" w14:textId="77777777">
        <w:tc>
          <w:tcPr>
            <w:tcW w:w="2359" w:type="pct"/>
            <w:shd w:val="pct10" w:color="auto" w:fill="FFFFFF" w:themeFill="background1"/>
            <w:vAlign w:val="center"/>
          </w:tcPr>
          <w:p w14:paraId="148B37C5"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其他投资支付的现金</w:t>
            </w:r>
          </w:p>
        </w:tc>
        <w:tc>
          <w:tcPr>
            <w:tcW w:w="901" w:type="pct"/>
            <w:shd w:val="clear" w:color="auto" w:fill="auto"/>
          </w:tcPr>
          <w:p w14:paraId="3BE736AA"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3028F725"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E9E02AF" w14:textId="77777777" w:rsidR="007B6DAE" w:rsidRDefault="007B6DAE">
            <w:pPr>
              <w:jc w:val="right"/>
              <w:rPr>
                <w:rFonts w:asciiTheme="minorEastAsia" w:eastAsiaTheme="minorEastAsia" w:hAnsiTheme="minorEastAsia" w:cs="宋体"/>
                <w:kern w:val="0"/>
                <w:sz w:val="18"/>
                <w:szCs w:val="18"/>
              </w:rPr>
            </w:pPr>
          </w:p>
        </w:tc>
      </w:tr>
      <w:tr w:rsidR="007B6DAE" w14:paraId="767AD2AC" w14:textId="77777777">
        <w:tc>
          <w:tcPr>
            <w:tcW w:w="2359" w:type="pct"/>
            <w:shd w:val="pct10" w:color="auto" w:fill="FFFFFF" w:themeFill="background1"/>
            <w:vAlign w:val="center"/>
          </w:tcPr>
          <w:p w14:paraId="04E3AA99"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14:paraId="2D145D11"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1431279"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5284F67" w14:textId="77777777" w:rsidR="007B6DAE" w:rsidRDefault="007B6DAE">
            <w:pPr>
              <w:jc w:val="right"/>
              <w:rPr>
                <w:rFonts w:asciiTheme="minorEastAsia" w:eastAsiaTheme="minorEastAsia" w:hAnsiTheme="minorEastAsia" w:cs="宋体"/>
                <w:kern w:val="0"/>
                <w:sz w:val="18"/>
                <w:szCs w:val="18"/>
              </w:rPr>
            </w:pPr>
          </w:p>
        </w:tc>
      </w:tr>
      <w:tr w:rsidR="007B6DAE" w14:paraId="74FC27FA" w14:textId="77777777">
        <w:tc>
          <w:tcPr>
            <w:tcW w:w="2359" w:type="pct"/>
            <w:shd w:val="pct10" w:color="auto" w:fill="FFFFFF" w:themeFill="background1"/>
            <w:vAlign w:val="center"/>
          </w:tcPr>
          <w:p w14:paraId="60F0F4EB"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14:paraId="16F0D3A2"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FF3B5C9"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3391A1E2" w14:textId="77777777" w:rsidR="007B6DAE" w:rsidRDefault="007B6DAE">
            <w:pPr>
              <w:jc w:val="right"/>
              <w:rPr>
                <w:rFonts w:asciiTheme="minorEastAsia" w:eastAsiaTheme="minorEastAsia" w:hAnsiTheme="minorEastAsia" w:cs="宋体"/>
                <w:kern w:val="0"/>
                <w:sz w:val="18"/>
                <w:szCs w:val="18"/>
              </w:rPr>
            </w:pPr>
          </w:p>
        </w:tc>
      </w:tr>
      <w:tr w:rsidR="007B6DAE" w14:paraId="24B90D82" w14:textId="77777777">
        <w:tc>
          <w:tcPr>
            <w:tcW w:w="2359" w:type="pct"/>
            <w:shd w:val="pct10" w:color="auto" w:fill="FFFFFF" w:themeFill="background1"/>
            <w:vAlign w:val="center"/>
          </w:tcPr>
          <w:p w14:paraId="0896899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14:paraId="12297C17" w14:textId="77777777" w:rsidR="007B6DAE" w:rsidRDefault="007B6DA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5C8A3919" w14:textId="77777777" w:rsidR="007B6DAE" w:rsidRDefault="007B6DAE">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3DBD5D82" w14:textId="77777777" w:rsidR="007B6DAE" w:rsidRDefault="007B6DAE">
            <w:pPr>
              <w:jc w:val="right"/>
              <w:rPr>
                <w:rFonts w:asciiTheme="minorEastAsia" w:eastAsiaTheme="minorEastAsia" w:hAnsiTheme="minorEastAsia" w:cs="宋体"/>
                <w:kern w:val="0"/>
                <w:sz w:val="18"/>
                <w:szCs w:val="18"/>
              </w:rPr>
            </w:pPr>
          </w:p>
        </w:tc>
      </w:tr>
      <w:tr w:rsidR="007B6DAE" w14:paraId="0F17846C" w14:textId="77777777">
        <w:tc>
          <w:tcPr>
            <w:tcW w:w="2359" w:type="pct"/>
            <w:shd w:val="pct10" w:color="auto" w:fill="FFFFFF" w:themeFill="background1"/>
            <w:vAlign w:val="center"/>
          </w:tcPr>
          <w:p w14:paraId="6A48006D"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14:paraId="67454B62" w14:textId="77777777" w:rsidR="007B6DAE" w:rsidRDefault="007B6DAE">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6869DD1E" w14:textId="77777777" w:rsidR="007B6DAE" w:rsidRDefault="007B6DAE">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4054C507" w14:textId="77777777" w:rsidR="007B6DAE" w:rsidRDefault="007B6DAE">
            <w:pPr>
              <w:jc w:val="right"/>
              <w:rPr>
                <w:rFonts w:asciiTheme="minorEastAsia" w:eastAsiaTheme="minorEastAsia" w:hAnsiTheme="minorEastAsia" w:cs="宋体"/>
                <w:b/>
                <w:kern w:val="0"/>
                <w:sz w:val="18"/>
                <w:szCs w:val="18"/>
              </w:rPr>
            </w:pPr>
          </w:p>
        </w:tc>
      </w:tr>
      <w:tr w:rsidR="007B6DAE" w14:paraId="4DE4AC31" w14:textId="77777777">
        <w:tc>
          <w:tcPr>
            <w:tcW w:w="2359" w:type="pct"/>
            <w:shd w:val="pct10" w:color="auto" w:fill="FFFFFF" w:themeFill="background1"/>
            <w:vAlign w:val="center"/>
          </w:tcPr>
          <w:p w14:paraId="143FE5C6"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14:paraId="725E9BCB" w14:textId="77777777" w:rsidR="007B6DAE" w:rsidRDefault="007B6DAE">
            <w:pPr>
              <w:jc w:val="right"/>
              <w:rPr>
                <w:rFonts w:asciiTheme="minorEastAsia" w:eastAsiaTheme="minorEastAsia" w:hAnsiTheme="minorEastAsia" w:cs="宋体"/>
                <w:b/>
                <w:kern w:val="0"/>
                <w:sz w:val="18"/>
                <w:szCs w:val="18"/>
              </w:rPr>
            </w:pPr>
          </w:p>
        </w:tc>
        <w:tc>
          <w:tcPr>
            <w:tcW w:w="864" w:type="pct"/>
            <w:shd w:val="pct10" w:color="auto" w:fill="FFFFFF" w:themeFill="background1"/>
          </w:tcPr>
          <w:p w14:paraId="328BA3CC" w14:textId="77777777" w:rsidR="007B6DAE" w:rsidRDefault="007B6DAE">
            <w:pPr>
              <w:jc w:val="right"/>
              <w:rPr>
                <w:rFonts w:asciiTheme="minorEastAsia" w:eastAsiaTheme="minorEastAsia" w:hAnsiTheme="minorEastAsia" w:cs="宋体"/>
                <w:b/>
                <w:kern w:val="0"/>
                <w:sz w:val="18"/>
                <w:szCs w:val="18"/>
              </w:rPr>
            </w:pPr>
          </w:p>
        </w:tc>
        <w:tc>
          <w:tcPr>
            <w:tcW w:w="876" w:type="pct"/>
            <w:shd w:val="pct10" w:color="auto" w:fill="FFFFFF" w:themeFill="background1"/>
          </w:tcPr>
          <w:p w14:paraId="32179610" w14:textId="77777777" w:rsidR="007B6DAE" w:rsidRDefault="007B6DAE">
            <w:pPr>
              <w:jc w:val="right"/>
              <w:rPr>
                <w:rFonts w:asciiTheme="minorEastAsia" w:eastAsiaTheme="minorEastAsia" w:hAnsiTheme="minorEastAsia" w:cs="宋体"/>
                <w:b/>
                <w:kern w:val="0"/>
                <w:sz w:val="18"/>
                <w:szCs w:val="18"/>
              </w:rPr>
            </w:pPr>
          </w:p>
        </w:tc>
      </w:tr>
      <w:tr w:rsidR="007B6DAE" w14:paraId="5ED54768" w14:textId="77777777">
        <w:tc>
          <w:tcPr>
            <w:tcW w:w="2359" w:type="pct"/>
            <w:shd w:val="pct10" w:color="auto" w:fill="FFFFFF" w:themeFill="background1"/>
            <w:vAlign w:val="center"/>
          </w:tcPr>
          <w:p w14:paraId="58AEBF79"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1" w:type="pct"/>
            <w:shd w:val="clear" w:color="auto" w:fill="auto"/>
          </w:tcPr>
          <w:p w14:paraId="42F45F78"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33FF689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685D500F" w14:textId="77777777" w:rsidR="007B6DAE" w:rsidRDefault="007B6DAE">
            <w:pPr>
              <w:jc w:val="right"/>
              <w:rPr>
                <w:rFonts w:asciiTheme="minorEastAsia" w:eastAsiaTheme="minorEastAsia" w:hAnsiTheme="minorEastAsia" w:cs="宋体"/>
                <w:kern w:val="0"/>
                <w:sz w:val="18"/>
                <w:szCs w:val="18"/>
              </w:rPr>
            </w:pPr>
          </w:p>
        </w:tc>
      </w:tr>
      <w:tr w:rsidR="007B6DAE" w14:paraId="3DE696E7" w14:textId="77777777">
        <w:tc>
          <w:tcPr>
            <w:tcW w:w="2359" w:type="pct"/>
            <w:shd w:val="pct10" w:color="auto" w:fill="FFFFFF" w:themeFill="background1"/>
            <w:vAlign w:val="center"/>
          </w:tcPr>
          <w:p w14:paraId="37215991"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1" w:type="pct"/>
            <w:shd w:val="clear" w:color="auto" w:fill="auto"/>
          </w:tcPr>
          <w:p w14:paraId="1575E206"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666CCB8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76C9FC72" w14:textId="77777777" w:rsidR="007B6DAE" w:rsidRDefault="007B6DAE">
            <w:pPr>
              <w:jc w:val="right"/>
              <w:rPr>
                <w:rFonts w:asciiTheme="minorEastAsia" w:eastAsiaTheme="minorEastAsia" w:hAnsiTheme="minorEastAsia" w:cs="宋体"/>
                <w:kern w:val="0"/>
                <w:sz w:val="18"/>
                <w:szCs w:val="18"/>
              </w:rPr>
            </w:pPr>
          </w:p>
        </w:tc>
      </w:tr>
      <w:tr w:rsidR="007B6DAE" w14:paraId="10D43CA9" w14:textId="77777777">
        <w:tc>
          <w:tcPr>
            <w:tcW w:w="2359" w:type="pct"/>
            <w:shd w:val="pct10" w:color="auto" w:fill="FFFFFF" w:themeFill="background1"/>
            <w:vAlign w:val="center"/>
          </w:tcPr>
          <w:p w14:paraId="5237EE90"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14:paraId="46C7F190"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7F8B06B0"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38C84ED" w14:textId="77777777" w:rsidR="007B6DAE" w:rsidRDefault="007B6DAE">
            <w:pPr>
              <w:jc w:val="right"/>
              <w:rPr>
                <w:rFonts w:asciiTheme="minorEastAsia" w:eastAsiaTheme="minorEastAsia" w:hAnsiTheme="minorEastAsia" w:cs="宋体"/>
                <w:kern w:val="0"/>
                <w:sz w:val="18"/>
                <w:szCs w:val="18"/>
              </w:rPr>
            </w:pPr>
          </w:p>
        </w:tc>
      </w:tr>
      <w:tr w:rsidR="007B6DAE" w14:paraId="2DC5D6C4" w14:textId="77777777">
        <w:tc>
          <w:tcPr>
            <w:tcW w:w="2359" w:type="pct"/>
            <w:shd w:val="pct10" w:color="auto" w:fill="FFFFFF" w:themeFill="background1"/>
            <w:vAlign w:val="center"/>
          </w:tcPr>
          <w:p w14:paraId="3927DA97"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1" w:type="pct"/>
            <w:shd w:val="clear" w:color="auto" w:fill="auto"/>
          </w:tcPr>
          <w:p w14:paraId="48F9995D"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A7D5BB4"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633D6D8" w14:textId="77777777" w:rsidR="007B6DAE" w:rsidRDefault="007B6DAE">
            <w:pPr>
              <w:jc w:val="right"/>
              <w:rPr>
                <w:rFonts w:asciiTheme="minorEastAsia" w:eastAsiaTheme="minorEastAsia" w:hAnsiTheme="minorEastAsia" w:cs="宋体"/>
                <w:kern w:val="0"/>
                <w:sz w:val="18"/>
                <w:szCs w:val="18"/>
              </w:rPr>
            </w:pPr>
          </w:p>
        </w:tc>
      </w:tr>
      <w:tr w:rsidR="007B6DAE" w14:paraId="0708F889" w14:textId="77777777">
        <w:tc>
          <w:tcPr>
            <w:tcW w:w="2359" w:type="pct"/>
            <w:shd w:val="pct10" w:color="auto" w:fill="FFFFFF" w:themeFill="background1"/>
            <w:vAlign w:val="center"/>
          </w:tcPr>
          <w:p w14:paraId="19CCDCD2"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901" w:type="pct"/>
            <w:shd w:val="clear" w:color="auto" w:fill="auto"/>
          </w:tcPr>
          <w:p w14:paraId="63401FEE"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2E15DDC8"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7E9FFD9" w14:textId="77777777" w:rsidR="007B6DAE" w:rsidRDefault="007B6DAE">
            <w:pPr>
              <w:jc w:val="right"/>
              <w:rPr>
                <w:rFonts w:asciiTheme="minorEastAsia" w:eastAsiaTheme="minorEastAsia" w:hAnsiTheme="minorEastAsia" w:cs="宋体"/>
                <w:kern w:val="0"/>
                <w:sz w:val="18"/>
                <w:szCs w:val="18"/>
              </w:rPr>
            </w:pPr>
          </w:p>
        </w:tc>
      </w:tr>
      <w:tr w:rsidR="007B6DAE" w14:paraId="3A5F588B" w14:textId="77777777">
        <w:tc>
          <w:tcPr>
            <w:tcW w:w="2359" w:type="pct"/>
            <w:shd w:val="pct10" w:color="auto" w:fill="FFFFFF" w:themeFill="background1"/>
            <w:vAlign w:val="center"/>
          </w:tcPr>
          <w:p w14:paraId="7E3344E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卖出回购投资收到的现金</w:t>
            </w:r>
          </w:p>
        </w:tc>
        <w:tc>
          <w:tcPr>
            <w:tcW w:w="901" w:type="pct"/>
            <w:shd w:val="clear" w:color="auto" w:fill="auto"/>
          </w:tcPr>
          <w:p w14:paraId="0FE86243"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610E6B4C"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1371CFA" w14:textId="77777777" w:rsidR="007B6DAE" w:rsidRDefault="007B6DAE">
            <w:pPr>
              <w:jc w:val="right"/>
              <w:rPr>
                <w:rFonts w:asciiTheme="minorEastAsia" w:eastAsiaTheme="minorEastAsia" w:hAnsiTheme="minorEastAsia" w:cs="宋体"/>
                <w:kern w:val="0"/>
                <w:sz w:val="18"/>
                <w:szCs w:val="18"/>
              </w:rPr>
            </w:pPr>
          </w:p>
        </w:tc>
      </w:tr>
      <w:tr w:rsidR="007B6DAE" w14:paraId="533E6F94" w14:textId="77777777">
        <w:tc>
          <w:tcPr>
            <w:tcW w:w="2359" w:type="pct"/>
            <w:shd w:val="pct10" w:color="auto" w:fill="FFFFFF" w:themeFill="background1"/>
            <w:vAlign w:val="center"/>
          </w:tcPr>
          <w:p w14:paraId="76D4AF66"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14:paraId="5859DEBA" w14:textId="77777777" w:rsidR="007B6DAE" w:rsidRDefault="007B6DA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0AC27D62" w14:textId="77777777" w:rsidR="007B6DAE" w:rsidRDefault="007B6DAE">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6250DD16" w14:textId="77777777" w:rsidR="007B6DAE" w:rsidRDefault="007B6DAE">
            <w:pPr>
              <w:jc w:val="right"/>
              <w:rPr>
                <w:rFonts w:asciiTheme="minorEastAsia" w:eastAsiaTheme="minorEastAsia" w:hAnsiTheme="minorEastAsia" w:cs="宋体"/>
                <w:kern w:val="0"/>
                <w:sz w:val="18"/>
                <w:szCs w:val="18"/>
              </w:rPr>
            </w:pPr>
          </w:p>
        </w:tc>
      </w:tr>
      <w:tr w:rsidR="007B6DAE" w14:paraId="05575901" w14:textId="77777777">
        <w:tc>
          <w:tcPr>
            <w:tcW w:w="2359" w:type="pct"/>
            <w:shd w:val="pct10" w:color="auto" w:fill="FFFFFF" w:themeFill="background1"/>
            <w:vAlign w:val="center"/>
          </w:tcPr>
          <w:p w14:paraId="1D4B71C3"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1" w:type="pct"/>
            <w:shd w:val="pct10" w:color="auto" w:fill="auto"/>
          </w:tcPr>
          <w:p w14:paraId="7257F604"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auto"/>
          </w:tcPr>
          <w:p w14:paraId="3385EFCA"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auto"/>
          </w:tcPr>
          <w:p w14:paraId="344CE76F" w14:textId="77777777" w:rsidR="007B6DAE" w:rsidRDefault="007B6DAE">
            <w:pPr>
              <w:jc w:val="right"/>
              <w:rPr>
                <w:rFonts w:asciiTheme="minorEastAsia" w:eastAsiaTheme="minorEastAsia" w:hAnsiTheme="minorEastAsia" w:cs="宋体"/>
                <w:kern w:val="0"/>
                <w:sz w:val="18"/>
                <w:szCs w:val="18"/>
              </w:rPr>
            </w:pPr>
          </w:p>
        </w:tc>
      </w:tr>
      <w:tr w:rsidR="007B6DAE" w14:paraId="578861DE" w14:textId="77777777">
        <w:tc>
          <w:tcPr>
            <w:tcW w:w="2359" w:type="pct"/>
            <w:shd w:val="pct10" w:color="auto" w:fill="FFFFFF" w:themeFill="background1"/>
            <w:vAlign w:val="center"/>
          </w:tcPr>
          <w:p w14:paraId="02FE4060"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1" w:type="pct"/>
            <w:shd w:val="clear" w:color="auto" w:fill="auto"/>
          </w:tcPr>
          <w:p w14:paraId="6EF86183"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49C1D91A"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CB28440" w14:textId="77777777" w:rsidR="007B6DAE" w:rsidRDefault="007B6DAE">
            <w:pPr>
              <w:jc w:val="right"/>
              <w:rPr>
                <w:rFonts w:asciiTheme="minorEastAsia" w:eastAsiaTheme="minorEastAsia" w:hAnsiTheme="minorEastAsia" w:cs="宋体"/>
                <w:kern w:val="0"/>
                <w:sz w:val="18"/>
                <w:szCs w:val="18"/>
              </w:rPr>
            </w:pPr>
          </w:p>
        </w:tc>
      </w:tr>
      <w:tr w:rsidR="007B6DAE" w14:paraId="74533251" w14:textId="77777777">
        <w:tc>
          <w:tcPr>
            <w:tcW w:w="2359" w:type="pct"/>
            <w:shd w:val="pct10" w:color="auto" w:fill="FFFFFF" w:themeFill="background1"/>
            <w:vAlign w:val="center"/>
          </w:tcPr>
          <w:p w14:paraId="261F5A97"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1" w:type="pct"/>
            <w:shd w:val="clear" w:color="auto" w:fill="auto"/>
          </w:tcPr>
          <w:p w14:paraId="1BE31DA3"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72F4B454"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30B6EA9C" w14:textId="77777777" w:rsidR="007B6DAE" w:rsidRDefault="007B6DAE">
            <w:pPr>
              <w:jc w:val="right"/>
              <w:rPr>
                <w:rFonts w:asciiTheme="minorEastAsia" w:eastAsiaTheme="minorEastAsia" w:hAnsiTheme="minorEastAsia" w:cs="宋体"/>
                <w:kern w:val="0"/>
                <w:sz w:val="18"/>
                <w:szCs w:val="18"/>
              </w:rPr>
            </w:pPr>
          </w:p>
        </w:tc>
      </w:tr>
      <w:tr w:rsidR="007B6DAE" w14:paraId="232A436A" w14:textId="77777777">
        <w:tc>
          <w:tcPr>
            <w:tcW w:w="2359" w:type="pct"/>
            <w:shd w:val="pct10" w:color="auto" w:fill="FFFFFF" w:themeFill="background1"/>
            <w:vAlign w:val="center"/>
          </w:tcPr>
          <w:p w14:paraId="36BE50DA"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901" w:type="pct"/>
            <w:shd w:val="clear" w:color="auto" w:fill="auto"/>
          </w:tcPr>
          <w:p w14:paraId="3E3085C0"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6687E652"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69BD440" w14:textId="77777777" w:rsidR="007B6DAE" w:rsidRDefault="007B6DAE">
            <w:pPr>
              <w:jc w:val="right"/>
              <w:rPr>
                <w:rFonts w:asciiTheme="minorEastAsia" w:eastAsiaTheme="minorEastAsia" w:hAnsiTheme="minorEastAsia" w:cs="宋体"/>
                <w:kern w:val="0"/>
                <w:sz w:val="18"/>
                <w:szCs w:val="18"/>
              </w:rPr>
            </w:pPr>
          </w:p>
        </w:tc>
      </w:tr>
      <w:tr w:rsidR="007B6DAE" w14:paraId="057203CC" w14:textId="77777777">
        <w:tc>
          <w:tcPr>
            <w:tcW w:w="2359" w:type="pct"/>
            <w:shd w:val="pct10" w:color="auto" w:fill="FFFFFF" w:themeFill="background1"/>
            <w:vAlign w:val="center"/>
          </w:tcPr>
          <w:p w14:paraId="2768FAC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偿付卖出回购投资支付的现金</w:t>
            </w:r>
          </w:p>
        </w:tc>
        <w:tc>
          <w:tcPr>
            <w:tcW w:w="901" w:type="pct"/>
            <w:shd w:val="clear" w:color="auto" w:fill="auto"/>
          </w:tcPr>
          <w:p w14:paraId="0169396D"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3CCCC69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16EC61D6" w14:textId="77777777" w:rsidR="007B6DAE" w:rsidRDefault="007B6DAE">
            <w:pPr>
              <w:jc w:val="right"/>
              <w:rPr>
                <w:rFonts w:asciiTheme="minorEastAsia" w:eastAsiaTheme="minorEastAsia" w:hAnsiTheme="minorEastAsia" w:cs="宋体"/>
                <w:kern w:val="0"/>
                <w:sz w:val="18"/>
                <w:szCs w:val="18"/>
              </w:rPr>
            </w:pPr>
          </w:p>
        </w:tc>
      </w:tr>
      <w:tr w:rsidR="007B6DAE" w14:paraId="4F6F182E" w14:textId="77777777">
        <w:tc>
          <w:tcPr>
            <w:tcW w:w="2359" w:type="pct"/>
            <w:shd w:val="pct10" w:color="auto" w:fill="FFFFFF" w:themeFill="background1"/>
            <w:vAlign w:val="center"/>
          </w:tcPr>
          <w:p w14:paraId="02084D4E"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14:paraId="138A528D" w14:textId="77777777" w:rsidR="007B6DAE" w:rsidRDefault="007B6DAE">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14:paraId="3C8D9AF4" w14:textId="77777777" w:rsidR="007B6DAE" w:rsidRDefault="007B6DAE">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14:paraId="1F7E682C" w14:textId="77777777" w:rsidR="007B6DAE" w:rsidRDefault="007B6DAE">
            <w:pPr>
              <w:jc w:val="right"/>
              <w:rPr>
                <w:rFonts w:asciiTheme="minorEastAsia" w:eastAsiaTheme="minorEastAsia" w:hAnsiTheme="minorEastAsia" w:cs="宋体"/>
                <w:kern w:val="0"/>
                <w:sz w:val="18"/>
                <w:szCs w:val="18"/>
              </w:rPr>
            </w:pPr>
          </w:p>
        </w:tc>
      </w:tr>
      <w:tr w:rsidR="007B6DAE" w14:paraId="7ADA1859" w14:textId="77777777">
        <w:tc>
          <w:tcPr>
            <w:tcW w:w="2359" w:type="pct"/>
            <w:shd w:val="pct10" w:color="auto" w:fill="FFFFFF" w:themeFill="background1"/>
            <w:vAlign w:val="center"/>
          </w:tcPr>
          <w:p w14:paraId="73FF7F63"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14:paraId="2BC701A3"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0C9689AF"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062CAC49" w14:textId="77777777" w:rsidR="007B6DAE" w:rsidRDefault="007B6DAE">
            <w:pPr>
              <w:jc w:val="right"/>
              <w:rPr>
                <w:rFonts w:asciiTheme="minorEastAsia" w:eastAsiaTheme="minorEastAsia" w:hAnsiTheme="minorEastAsia" w:cs="宋体"/>
                <w:kern w:val="0"/>
                <w:sz w:val="18"/>
                <w:szCs w:val="18"/>
              </w:rPr>
            </w:pPr>
          </w:p>
        </w:tc>
      </w:tr>
      <w:tr w:rsidR="007B6DAE" w14:paraId="6E5E2F9F" w14:textId="77777777">
        <w:tc>
          <w:tcPr>
            <w:tcW w:w="2359" w:type="pct"/>
            <w:shd w:val="pct10" w:color="auto" w:fill="FFFFFF" w:themeFill="background1"/>
            <w:vAlign w:val="center"/>
          </w:tcPr>
          <w:p w14:paraId="1BE51881"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14:paraId="3EE9BE3E" w14:textId="77777777" w:rsidR="007B6DAE" w:rsidRDefault="007B6DAE">
            <w:pPr>
              <w:jc w:val="right"/>
              <w:rPr>
                <w:rFonts w:asciiTheme="minorEastAsia" w:eastAsiaTheme="minorEastAsia" w:hAnsiTheme="minorEastAsia" w:cs="宋体"/>
                <w:kern w:val="0"/>
                <w:sz w:val="18"/>
                <w:szCs w:val="18"/>
              </w:rPr>
            </w:pPr>
          </w:p>
        </w:tc>
        <w:tc>
          <w:tcPr>
            <w:tcW w:w="864" w:type="pct"/>
            <w:shd w:val="pct10" w:color="auto" w:fill="FFFFFF" w:themeFill="background1"/>
          </w:tcPr>
          <w:p w14:paraId="28341EE6" w14:textId="77777777" w:rsidR="007B6DAE" w:rsidRDefault="007B6DAE">
            <w:pPr>
              <w:jc w:val="right"/>
              <w:rPr>
                <w:rFonts w:asciiTheme="minorEastAsia" w:eastAsiaTheme="minorEastAsia" w:hAnsiTheme="minorEastAsia" w:cs="宋体"/>
                <w:kern w:val="0"/>
                <w:sz w:val="18"/>
                <w:szCs w:val="18"/>
              </w:rPr>
            </w:pPr>
          </w:p>
        </w:tc>
        <w:tc>
          <w:tcPr>
            <w:tcW w:w="876" w:type="pct"/>
            <w:shd w:val="pct10" w:color="auto" w:fill="FFFFFF" w:themeFill="background1"/>
          </w:tcPr>
          <w:p w14:paraId="7292373E" w14:textId="77777777" w:rsidR="007B6DAE" w:rsidRDefault="007B6DAE">
            <w:pPr>
              <w:jc w:val="right"/>
              <w:rPr>
                <w:rFonts w:asciiTheme="minorEastAsia" w:eastAsiaTheme="minorEastAsia" w:hAnsiTheme="minorEastAsia" w:cs="宋体"/>
                <w:kern w:val="0"/>
                <w:sz w:val="18"/>
                <w:szCs w:val="18"/>
              </w:rPr>
            </w:pPr>
          </w:p>
        </w:tc>
      </w:tr>
      <w:tr w:rsidR="007B6DAE" w14:paraId="79B85100" w14:textId="77777777">
        <w:tc>
          <w:tcPr>
            <w:tcW w:w="2359" w:type="pct"/>
            <w:shd w:val="pct10" w:color="auto" w:fill="FFFFFF" w:themeFill="background1"/>
            <w:vAlign w:val="center"/>
          </w:tcPr>
          <w:p w14:paraId="2E55C865"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14:paraId="2BF5983E"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7DE5C4B"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78874D95" w14:textId="77777777" w:rsidR="007B6DAE" w:rsidRDefault="007B6DAE">
            <w:pPr>
              <w:jc w:val="right"/>
              <w:rPr>
                <w:rFonts w:asciiTheme="minorEastAsia" w:eastAsiaTheme="minorEastAsia" w:hAnsiTheme="minorEastAsia" w:cs="宋体"/>
                <w:kern w:val="0"/>
                <w:sz w:val="18"/>
                <w:szCs w:val="18"/>
              </w:rPr>
            </w:pPr>
          </w:p>
        </w:tc>
      </w:tr>
      <w:tr w:rsidR="007B6DAE" w14:paraId="6970D70E" w14:textId="77777777">
        <w:tc>
          <w:tcPr>
            <w:tcW w:w="2359" w:type="pct"/>
            <w:shd w:val="pct10" w:color="auto" w:fill="FFFFFF" w:themeFill="background1"/>
            <w:vAlign w:val="center"/>
          </w:tcPr>
          <w:p w14:paraId="2F086137"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1" w:type="pct"/>
            <w:shd w:val="clear" w:color="auto" w:fill="auto"/>
          </w:tcPr>
          <w:p w14:paraId="6F864A54"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0DDE6012"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27184737" w14:textId="77777777" w:rsidR="007B6DAE" w:rsidRDefault="007B6DAE">
            <w:pPr>
              <w:jc w:val="right"/>
              <w:rPr>
                <w:rFonts w:asciiTheme="minorEastAsia" w:eastAsiaTheme="minorEastAsia" w:hAnsiTheme="minorEastAsia" w:cs="宋体"/>
                <w:kern w:val="0"/>
                <w:sz w:val="18"/>
                <w:szCs w:val="18"/>
              </w:rPr>
            </w:pPr>
          </w:p>
        </w:tc>
      </w:tr>
      <w:tr w:rsidR="007B6DAE" w14:paraId="7775211B" w14:textId="77777777">
        <w:tc>
          <w:tcPr>
            <w:tcW w:w="2359" w:type="pct"/>
            <w:shd w:val="pct10" w:color="auto" w:fill="FFFFFF" w:themeFill="background1"/>
            <w:vAlign w:val="center"/>
          </w:tcPr>
          <w:p w14:paraId="28F71844"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1" w:type="pct"/>
            <w:shd w:val="clear" w:color="auto" w:fill="auto"/>
          </w:tcPr>
          <w:p w14:paraId="2A6ABCED"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5BDE89DE"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035BE537" w14:textId="77777777" w:rsidR="007B6DAE" w:rsidRDefault="007B6DAE">
            <w:pPr>
              <w:jc w:val="right"/>
              <w:rPr>
                <w:rFonts w:asciiTheme="minorEastAsia" w:eastAsiaTheme="minorEastAsia" w:hAnsiTheme="minorEastAsia" w:cs="宋体"/>
                <w:kern w:val="0"/>
                <w:sz w:val="18"/>
                <w:szCs w:val="18"/>
              </w:rPr>
            </w:pPr>
          </w:p>
        </w:tc>
      </w:tr>
      <w:tr w:rsidR="007B6DAE" w14:paraId="03701302" w14:textId="77777777">
        <w:tc>
          <w:tcPr>
            <w:tcW w:w="2359" w:type="pct"/>
            <w:shd w:val="pct10" w:color="auto" w:fill="FFFFFF" w:themeFill="background1"/>
            <w:vAlign w:val="center"/>
          </w:tcPr>
          <w:p w14:paraId="6383F680"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1" w:type="pct"/>
            <w:shd w:val="clear" w:color="auto" w:fill="auto"/>
          </w:tcPr>
          <w:p w14:paraId="589489B4" w14:textId="77777777" w:rsidR="007B6DAE" w:rsidRDefault="007B6DAE">
            <w:pPr>
              <w:jc w:val="right"/>
              <w:rPr>
                <w:rFonts w:asciiTheme="minorEastAsia" w:eastAsiaTheme="minorEastAsia" w:hAnsiTheme="minorEastAsia" w:cs="宋体"/>
                <w:kern w:val="0"/>
                <w:sz w:val="18"/>
                <w:szCs w:val="18"/>
              </w:rPr>
            </w:pPr>
          </w:p>
        </w:tc>
        <w:tc>
          <w:tcPr>
            <w:tcW w:w="864" w:type="pct"/>
            <w:shd w:val="clear" w:color="auto" w:fill="auto"/>
          </w:tcPr>
          <w:p w14:paraId="5573AC3C" w14:textId="77777777" w:rsidR="007B6DAE" w:rsidRDefault="007B6DAE">
            <w:pPr>
              <w:jc w:val="right"/>
              <w:rPr>
                <w:rFonts w:asciiTheme="minorEastAsia" w:eastAsiaTheme="minorEastAsia" w:hAnsiTheme="minorEastAsia" w:cs="宋体"/>
                <w:kern w:val="0"/>
                <w:sz w:val="18"/>
                <w:szCs w:val="18"/>
              </w:rPr>
            </w:pPr>
          </w:p>
        </w:tc>
        <w:tc>
          <w:tcPr>
            <w:tcW w:w="876" w:type="pct"/>
            <w:shd w:val="clear" w:color="auto" w:fill="auto"/>
          </w:tcPr>
          <w:p w14:paraId="51A35E93" w14:textId="77777777" w:rsidR="007B6DAE" w:rsidRDefault="007B6DAE">
            <w:pPr>
              <w:jc w:val="right"/>
              <w:rPr>
                <w:rFonts w:asciiTheme="minorEastAsia" w:eastAsiaTheme="minorEastAsia" w:hAnsiTheme="minorEastAsia" w:cs="宋体"/>
                <w:kern w:val="0"/>
                <w:sz w:val="18"/>
                <w:szCs w:val="18"/>
              </w:rPr>
            </w:pPr>
          </w:p>
        </w:tc>
      </w:tr>
    </w:tbl>
    <w:p w14:paraId="7D95F2E3" w14:textId="77777777" w:rsidR="007B6DAE" w:rsidRDefault="007B6DAE">
      <w:pPr>
        <w:widowControl/>
        <w:ind w:right="-382"/>
        <w:jc w:val="left"/>
        <w:rPr>
          <w:sz w:val="18"/>
          <w:szCs w:val="18"/>
        </w:rPr>
      </w:pPr>
    </w:p>
    <w:p w14:paraId="7C93F362" w14:textId="77777777" w:rsidR="007B6DAE" w:rsidRDefault="004E7F4B">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52ECFFCB" w14:textId="77777777" w:rsidR="007B6DAE" w:rsidRDefault="007B6DAE">
      <w:pPr>
        <w:widowControl/>
        <w:ind w:right="270"/>
        <w:jc w:val="left"/>
        <w:rPr>
          <w:rFonts w:asciiTheme="minorEastAsia" w:eastAsiaTheme="minorEastAsia" w:hAnsiTheme="minorEastAsia"/>
          <w:b/>
          <w:bCs/>
          <w:szCs w:val="18"/>
        </w:rPr>
      </w:pPr>
    </w:p>
    <w:p w14:paraId="691DFF10" w14:textId="77777777" w:rsidR="007B6DAE" w:rsidRDefault="004E7F4B">
      <w:pPr>
        <w:spacing w:before="100" w:after="100" w:line="377" w:lineRule="auto"/>
        <w:jc w:val="left"/>
        <w:outlineLvl w:val="2"/>
        <w:rPr>
          <w:rFonts w:ascii="Arial" w:eastAsia="黑体" w:hAnsi="Arial"/>
          <w:b/>
          <w:bCs/>
          <w:sz w:val="22"/>
        </w:rPr>
      </w:pPr>
      <w:r>
        <w:rPr>
          <w:rFonts w:ascii="Arial" w:eastAsia="黑体" w:hAnsi="Arial" w:hint="eastAsia"/>
          <w:b/>
          <w:bCs/>
          <w:sz w:val="22"/>
        </w:rPr>
        <w:t>（六</w:t>
      </w:r>
      <w:r>
        <w:rPr>
          <w:rFonts w:ascii="Arial" w:eastAsia="黑体" w:hAnsi="Arial"/>
          <w:b/>
          <w:bCs/>
          <w:sz w:val="22"/>
        </w:rPr>
        <w:t>）母公司</w:t>
      </w:r>
      <w:r>
        <w:rPr>
          <w:rFonts w:ascii="Arial" w:eastAsia="黑体" w:hAnsi="Arial" w:hint="eastAsia"/>
          <w:b/>
          <w:bCs/>
          <w:sz w:val="22"/>
        </w:rPr>
        <w:t>现金</w:t>
      </w:r>
      <w:r>
        <w:rPr>
          <w:rFonts w:ascii="Arial" w:eastAsia="黑体" w:hAnsi="Arial"/>
          <w:b/>
          <w:bCs/>
          <w:sz w:val="22"/>
        </w:rPr>
        <w:t>流</w:t>
      </w:r>
      <w:r>
        <w:rPr>
          <w:rFonts w:ascii="Arial" w:eastAsia="黑体" w:hAnsi="Arial" w:hint="eastAsia"/>
          <w:b/>
          <w:bCs/>
          <w:sz w:val="22"/>
        </w:rPr>
        <w:t>量表</w:t>
      </w:r>
    </w:p>
    <w:p w14:paraId="3ECEED5E" w14:textId="77777777" w:rsidR="007B6DAE" w:rsidRDefault="004E7F4B">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7B6DAE" w14:paraId="56F7CD3B" w14:textId="77777777">
        <w:tc>
          <w:tcPr>
            <w:tcW w:w="2276" w:type="pct"/>
            <w:tcBorders>
              <w:bottom w:val="single" w:sz="4" w:space="0" w:color="5B9BD5" w:themeColor="accent1"/>
            </w:tcBorders>
            <w:shd w:val="pct10" w:color="auto" w:fill="FFFFFF" w:themeFill="background1"/>
            <w:vAlign w:val="center"/>
          </w:tcPr>
          <w:p w14:paraId="2374FFD9"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2" w:type="pct"/>
            <w:shd w:val="pct10" w:color="auto" w:fill="FFFFFF" w:themeFill="background1"/>
            <w:vAlign w:val="center"/>
          </w:tcPr>
          <w:p w14:paraId="5A87F35C"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04" w:type="pct"/>
            <w:shd w:val="pct10" w:color="auto" w:fill="FFFFFF" w:themeFill="background1"/>
          </w:tcPr>
          <w:p w14:paraId="2C8FEDDC" w14:textId="492115F5" w:rsidR="007B6DAE" w:rsidRDefault="004E7F4B">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w:t>
            </w:r>
            <w:r w:rsidR="006B1DD0">
              <w:rPr>
                <w:rFonts w:asciiTheme="minorEastAsia" w:eastAsiaTheme="minorEastAsia" w:hAnsiTheme="minorEastAsia" w:hint="eastAsia"/>
                <w:b/>
                <w:sz w:val="18"/>
                <w:szCs w:val="18"/>
                <w:lang w:val="en"/>
              </w:rPr>
              <w:t>4</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1018" w:type="pct"/>
            <w:shd w:val="pct10" w:color="auto" w:fill="FFFFFF" w:themeFill="background1"/>
            <w:vAlign w:val="center"/>
          </w:tcPr>
          <w:p w14:paraId="28A4D7CE" w14:textId="1554258F"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w:t>
            </w:r>
            <w:r w:rsidR="006B1DD0">
              <w:rPr>
                <w:rFonts w:asciiTheme="minorEastAsia" w:eastAsiaTheme="minorEastAsia" w:hAnsiTheme="minorEastAsia" w:hint="eastAsia"/>
                <w:b/>
                <w:sz w:val="18"/>
                <w:szCs w:val="18"/>
                <w:lang w:val="en"/>
              </w:rPr>
              <w:t>3</w:t>
            </w:r>
            <w:r>
              <w:rPr>
                <w:rFonts w:asciiTheme="minorEastAsia" w:eastAsiaTheme="minorEastAsia" w:hAnsiTheme="minorEastAsia" w:hint="eastAsia"/>
                <w:b/>
                <w:sz w:val="18"/>
                <w:szCs w:val="18"/>
              </w:rPr>
              <w:t>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7B6DAE" w14:paraId="48BFE81A" w14:textId="77777777">
        <w:tc>
          <w:tcPr>
            <w:tcW w:w="2276" w:type="pct"/>
            <w:shd w:val="pct10" w:color="auto" w:fill="FFFFFF" w:themeFill="background1"/>
            <w:vAlign w:val="center"/>
          </w:tcPr>
          <w:p w14:paraId="7B8930A3"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2" w:type="pct"/>
            <w:shd w:val="clear" w:color="auto" w:fill="auto"/>
          </w:tcPr>
          <w:p w14:paraId="591BE61C"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1E57949E"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20ED4013" w14:textId="77777777" w:rsidR="007B6DAE" w:rsidRDefault="007B6DAE">
            <w:pPr>
              <w:widowControl/>
              <w:rPr>
                <w:rFonts w:asciiTheme="minorEastAsia" w:eastAsiaTheme="minorEastAsia" w:hAnsiTheme="minorEastAsia" w:cs="宋体"/>
                <w:kern w:val="0"/>
                <w:sz w:val="18"/>
                <w:szCs w:val="18"/>
              </w:rPr>
            </w:pPr>
          </w:p>
        </w:tc>
      </w:tr>
      <w:tr w:rsidR="007B6DAE" w14:paraId="3FBE1A30" w14:textId="77777777">
        <w:tc>
          <w:tcPr>
            <w:tcW w:w="2276" w:type="pct"/>
            <w:shd w:val="pct10" w:color="auto" w:fill="FFFFFF" w:themeFill="background1"/>
            <w:vAlign w:val="center"/>
          </w:tcPr>
          <w:p w14:paraId="05380710"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收到担保业务担保</w:t>
            </w:r>
            <w:proofErr w:type="gramStart"/>
            <w:r>
              <w:rPr>
                <w:rFonts w:asciiTheme="minorEastAsia" w:eastAsiaTheme="minorEastAsia" w:hAnsiTheme="minorEastAsia" w:hint="eastAsia"/>
                <w:sz w:val="18"/>
                <w:szCs w:val="18"/>
              </w:rPr>
              <w:t>费取得</w:t>
            </w:r>
            <w:proofErr w:type="gramEnd"/>
            <w:r>
              <w:rPr>
                <w:rFonts w:asciiTheme="minorEastAsia" w:eastAsiaTheme="minorEastAsia" w:hAnsiTheme="minorEastAsia" w:hint="eastAsia"/>
                <w:sz w:val="18"/>
                <w:szCs w:val="18"/>
              </w:rPr>
              <w:t>的现金</w:t>
            </w:r>
          </w:p>
        </w:tc>
        <w:tc>
          <w:tcPr>
            <w:tcW w:w="902" w:type="pct"/>
            <w:shd w:val="clear" w:color="auto" w:fill="auto"/>
          </w:tcPr>
          <w:p w14:paraId="5173AD94"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5DD6EC84"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193C776C" w14:textId="77777777" w:rsidR="007B6DAE" w:rsidRDefault="007B6DAE">
            <w:pPr>
              <w:widowControl/>
              <w:rPr>
                <w:rFonts w:asciiTheme="minorEastAsia" w:eastAsiaTheme="minorEastAsia" w:hAnsiTheme="minorEastAsia" w:cs="宋体"/>
                <w:kern w:val="0"/>
                <w:sz w:val="18"/>
                <w:szCs w:val="18"/>
              </w:rPr>
            </w:pPr>
          </w:p>
        </w:tc>
      </w:tr>
      <w:tr w:rsidR="007B6DAE" w14:paraId="77A9A9AC" w14:textId="77777777">
        <w:tc>
          <w:tcPr>
            <w:tcW w:w="2276" w:type="pct"/>
            <w:shd w:val="pct10" w:color="auto" w:fill="FFFFFF" w:themeFill="background1"/>
            <w:vAlign w:val="center"/>
          </w:tcPr>
          <w:p w14:paraId="7AFF86DD"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收到再担保业务担保</w:t>
            </w:r>
            <w:proofErr w:type="gramStart"/>
            <w:r>
              <w:rPr>
                <w:rFonts w:asciiTheme="minorEastAsia" w:eastAsiaTheme="minorEastAsia" w:hAnsiTheme="minorEastAsia" w:hint="eastAsia"/>
                <w:sz w:val="18"/>
                <w:szCs w:val="18"/>
              </w:rPr>
              <w:t>费取得</w:t>
            </w:r>
            <w:proofErr w:type="gramEnd"/>
            <w:r>
              <w:rPr>
                <w:rFonts w:asciiTheme="minorEastAsia" w:eastAsiaTheme="minorEastAsia" w:hAnsiTheme="minorEastAsia" w:hint="eastAsia"/>
                <w:sz w:val="18"/>
                <w:szCs w:val="18"/>
              </w:rPr>
              <w:t>的现金</w:t>
            </w:r>
          </w:p>
        </w:tc>
        <w:tc>
          <w:tcPr>
            <w:tcW w:w="902" w:type="pct"/>
            <w:shd w:val="clear" w:color="auto" w:fill="auto"/>
          </w:tcPr>
          <w:p w14:paraId="37E5CDE9"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61946C7"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12BCFFAF" w14:textId="77777777" w:rsidR="007B6DAE" w:rsidRDefault="007B6DAE">
            <w:pPr>
              <w:widowControl/>
              <w:rPr>
                <w:rFonts w:asciiTheme="minorEastAsia" w:eastAsiaTheme="minorEastAsia" w:hAnsiTheme="minorEastAsia" w:cs="宋体"/>
                <w:kern w:val="0"/>
                <w:sz w:val="18"/>
                <w:szCs w:val="18"/>
              </w:rPr>
            </w:pPr>
          </w:p>
        </w:tc>
      </w:tr>
      <w:tr w:rsidR="007B6DAE" w14:paraId="19933F0C" w14:textId="77777777">
        <w:tc>
          <w:tcPr>
            <w:tcW w:w="2276" w:type="pct"/>
            <w:tcBorders>
              <w:bottom w:val="single" w:sz="4" w:space="0" w:color="5B9BD5" w:themeColor="accent1"/>
            </w:tcBorders>
            <w:shd w:val="pct10" w:color="auto" w:fill="FFFFFF" w:themeFill="background1"/>
            <w:vAlign w:val="center"/>
          </w:tcPr>
          <w:p w14:paraId="42DF282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收到担保代偿款项现金</w:t>
            </w:r>
          </w:p>
        </w:tc>
        <w:tc>
          <w:tcPr>
            <w:tcW w:w="902" w:type="pct"/>
            <w:tcBorders>
              <w:bottom w:val="single" w:sz="4" w:space="0" w:color="5B9BD5" w:themeColor="accent1"/>
            </w:tcBorders>
            <w:shd w:val="clear" w:color="auto" w:fill="auto"/>
          </w:tcPr>
          <w:p w14:paraId="0614B6B1"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63B15933"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25B7DC82" w14:textId="77777777" w:rsidR="007B6DAE" w:rsidRDefault="007B6DAE">
            <w:pPr>
              <w:widowControl/>
              <w:rPr>
                <w:rFonts w:asciiTheme="minorEastAsia" w:eastAsiaTheme="minorEastAsia" w:hAnsiTheme="minorEastAsia" w:cs="宋体"/>
                <w:kern w:val="0"/>
                <w:sz w:val="18"/>
                <w:szCs w:val="18"/>
              </w:rPr>
            </w:pPr>
          </w:p>
        </w:tc>
      </w:tr>
      <w:tr w:rsidR="007B6DAE" w14:paraId="163C9F46" w14:textId="77777777">
        <w:tc>
          <w:tcPr>
            <w:tcW w:w="2276" w:type="pct"/>
            <w:tcBorders>
              <w:bottom w:val="single" w:sz="4" w:space="0" w:color="5B9BD5" w:themeColor="accent1"/>
            </w:tcBorders>
            <w:shd w:val="pct10" w:color="auto" w:fill="FFFFFF" w:themeFill="background1"/>
            <w:vAlign w:val="center"/>
          </w:tcPr>
          <w:p w14:paraId="40E65E57" w14:textId="77777777" w:rsidR="007B6DAE" w:rsidRDefault="004E7F4B">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收到利息、手续费及佣金的现金</w:t>
            </w:r>
          </w:p>
        </w:tc>
        <w:tc>
          <w:tcPr>
            <w:tcW w:w="902" w:type="pct"/>
            <w:tcBorders>
              <w:bottom w:val="single" w:sz="4" w:space="0" w:color="5B9BD5" w:themeColor="accent1"/>
            </w:tcBorders>
            <w:shd w:val="clear" w:color="auto" w:fill="auto"/>
          </w:tcPr>
          <w:p w14:paraId="60BE052C"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74D95374"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50638D9D" w14:textId="77777777" w:rsidR="007B6DAE" w:rsidRDefault="007B6DAE">
            <w:pPr>
              <w:widowControl/>
              <w:rPr>
                <w:rFonts w:asciiTheme="minorEastAsia" w:eastAsiaTheme="minorEastAsia" w:hAnsiTheme="minorEastAsia" w:cs="宋体"/>
                <w:kern w:val="0"/>
                <w:sz w:val="18"/>
                <w:szCs w:val="18"/>
              </w:rPr>
            </w:pPr>
          </w:p>
        </w:tc>
      </w:tr>
      <w:tr w:rsidR="007B6DAE" w14:paraId="4779BAA5" w14:textId="77777777">
        <w:tc>
          <w:tcPr>
            <w:tcW w:w="2276" w:type="pct"/>
            <w:tcBorders>
              <w:bottom w:val="single" w:sz="4" w:space="0" w:color="5B9BD5" w:themeColor="accent1"/>
            </w:tcBorders>
            <w:shd w:val="pct10" w:color="auto" w:fill="FFFFFF" w:themeFill="background1"/>
            <w:vAlign w:val="center"/>
          </w:tcPr>
          <w:p w14:paraId="2EB6EEB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收到的税费返还</w:t>
            </w:r>
          </w:p>
        </w:tc>
        <w:tc>
          <w:tcPr>
            <w:tcW w:w="902" w:type="pct"/>
            <w:tcBorders>
              <w:bottom w:val="single" w:sz="4" w:space="0" w:color="5B9BD5" w:themeColor="accent1"/>
            </w:tcBorders>
            <w:shd w:val="clear" w:color="auto" w:fill="auto"/>
          </w:tcPr>
          <w:p w14:paraId="3AF185E1"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5EA9CB93"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32F3A124" w14:textId="77777777" w:rsidR="007B6DAE" w:rsidRDefault="007B6DAE">
            <w:pPr>
              <w:widowControl/>
              <w:rPr>
                <w:rFonts w:asciiTheme="minorEastAsia" w:eastAsiaTheme="minorEastAsia" w:hAnsiTheme="minorEastAsia" w:cs="宋体"/>
                <w:kern w:val="0"/>
                <w:sz w:val="18"/>
                <w:szCs w:val="18"/>
              </w:rPr>
            </w:pPr>
          </w:p>
        </w:tc>
      </w:tr>
      <w:tr w:rsidR="007B6DAE" w14:paraId="04FF1028" w14:textId="77777777">
        <w:tc>
          <w:tcPr>
            <w:tcW w:w="2276" w:type="pct"/>
            <w:tcBorders>
              <w:bottom w:val="single" w:sz="4" w:space="0" w:color="5B9BD5" w:themeColor="accent1"/>
            </w:tcBorders>
            <w:shd w:val="pct10" w:color="auto" w:fill="FFFFFF" w:themeFill="background1"/>
            <w:vAlign w:val="center"/>
          </w:tcPr>
          <w:p w14:paraId="23FA1A3E"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收到其他与经营活动有关的现金</w:t>
            </w:r>
          </w:p>
        </w:tc>
        <w:tc>
          <w:tcPr>
            <w:tcW w:w="902" w:type="pct"/>
            <w:tcBorders>
              <w:bottom w:val="single" w:sz="4" w:space="0" w:color="5B9BD5" w:themeColor="accent1"/>
            </w:tcBorders>
            <w:shd w:val="clear" w:color="auto" w:fill="auto"/>
          </w:tcPr>
          <w:p w14:paraId="4CCD8F3E"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04FD2BBF"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7F83F947" w14:textId="77777777" w:rsidR="007B6DAE" w:rsidRDefault="007B6DAE">
            <w:pPr>
              <w:widowControl/>
              <w:rPr>
                <w:rFonts w:asciiTheme="minorEastAsia" w:eastAsiaTheme="minorEastAsia" w:hAnsiTheme="minorEastAsia" w:cs="宋体"/>
                <w:kern w:val="0"/>
                <w:sz w:val="18"/>
                <w:szCs w:val="18"/>
              </w:rPr>
            </w:pPr>
          </w:p>
        </w:tc>
      </w:tr>
      <w:tr w:rsidR="007B6DAE" w14:paraId="37B15D7D" w14:textId="77777777">
        <w:tc>
          <w:tcPr>
            <w:tcW w:w="2276" w:type="pct"/>
            <w:shd w:val="pct10" w:color="auto" w:fill="FFFFFF" w:themeFill="background1"/>
            <w:vAlign w:val="center"/>
          </w:tcPr>
          <w:p w14:paraId="481B8FA5"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14:paraId="646280DC" w14:textId="77777777" w:rsidR="007B6DAE" w:rsidRDefault="007B6DAE">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31F6628C" w14:textId="77777777" w:rsidR="007B6DAE" w:rsidRDefault="007B6DAE">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542F5A8B" w14:textId="77777777" w:rsidR="007B6DAE" w:rsidRDefault="007B6DAE">
            <w:pPr>
              <w:widowControl/>
              <w:rPr>
                <w:rFonts w:asciiTheme="minorEastAsia" w:eastAsiaTheme="minorEastAsia" w:hAnsiTheme="minorEastAsia" w:cs="宋体"/>
                <w:kern w:val="0"/>
                <w:sz w:val="18"/>
                <w:szCs w:val="18"/>
              </w:rPr>
            </w:pPr>
          </w:p>
        </w:tc>
      </w:tr>
      <w:tr w:rsidR="007B6DAE" w14:paraId="40975E41" w14:textId="77777777">
        <w:tc>
          <w:tcPr>
            <w:tcW w:w="2276" w:type="pct"/>
            <w:shd w:val="pct10" w:color="auto" w:fill="FFFFFF" w:themeFill="background1"/>
            <w:vAlign w:val="center"/>
          </w:tcPr>
          <w:p w14:paraId="2A5C59D4"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支付担保业务赔付款项的现金</w:t>
            </w:r>
          </w:p>
        </w:tc>
        <w:tc>
          <w:tcPr>
            <w:tcW w:w="902" w:type="pct"/>
            <w:shd w:val="clear" w:color="auto" w:fill="auto"/>
          </w:tcPr>
          <w:p w14:paraId="33EEF68E"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71756592"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3FC696E3" w14:textId="77777777" w:rsidR="007B6DAE" w:rsidRDefault="007B6DAE">
            <w:pPr>
              <w:widowControl/>
              <w:jc w:val="left"/>
              <w:rPr>
                <w:rFonts w:asciiTheme="minorEastAsia" w:eastAsiaTheme="minorEastAsia" w:hAnsiTheme="minorEastAsia" w:cs="宋体"/>
                <w:kern w:val="0"/>
                <w:sz w:val="18"/>
                <w:szCs w:val="18"/>
              </w:rPr>
            </w:pPr>
          </w:p>
        </w:tc>
      </w:tr>
      <w:tr w:rsidR="007B6DAE" w14:paraId="36AC7CDC" w14:textId="77777777">
        <w:tc>
          <w:tcPr>
            <w:tcW w:w="2276" w:type="pct"/>
            <w:shd w:val="pct10" w:color="auto" w:fill="FFFFFF" w:themeFill="background1"/>
            <w:vAlign w:val="center"/>
          </w:tcPr>
          <w:p w14:paraId="0A07AAA6"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支付再担保业务赔付款项的现金</w:t>
            </w:r>
          </w:p>
        </w:tc>
        <w:tc>
          <w:tcPr>
            <w:tcW w:w="902" w:type="pct"/>
            <w:shd w:val="clear" w:color="auto" w:fill="auto"/>
          </w:tcPr>
          <w:p w14:paraId="632A5D45"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6B491E65"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6F1FEBF8" w14:textId="77777777" w:rsidR="007B6DAE" w:rsidRDefault="007B6DAE">
            <w:pPr>
              <w:widowControl/>
              <w:jc w:val="left"/>
              <w:rPr>
                <w:rFonts w:asciiTheme="minorEastAsia" w:eastAsiaTheme="minorEastAsia" w:hAnsiTheme="minorEastAsia" w:cs="宋体"/>
                <w:kern w:val="0"/>
                <w:sz w:val="18"/>
                <w:szCs w:val="18"/>
              </w:rPr>
            </w:pPr>
          </w:p>
        </w:tc>
      </w:tr>
      <w:tr w:rsidR="007B6DAE" w14:paraId="61E45543" w14:textId="77777777">
        <w:tc>
          <w:tcPr>
            <w:tcW w:w="2276" w:type="pct"/>
            <w:shd w:val="pct10" w:color="auto" w:fill="FFFFFF" w:themeFill="background1"/>
            <w:vAlign w:val="center"/>
          </w:tcPr>
          <w:p w14:paraId="123ECFD4" w14:textId="77777777" w:rsidR="007B6DAE" w:rsidRDefault="004E7F4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2" w:type="pct"/>
            <w:shd w:val="clear" w:color="auto" w:fill="auto"/>
          </w:tcPr>
          <w:p w14:paraId="0EB7AB92"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373DB251"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54EEA2B1" w14:textId="77777777" w:rsidR="007B6DAE" w:rsidRDefault="007B6DAE">
            <w:pPr>
              <w:widowControl/>
              <w:jc w:val="left"/>
              <w:rPr>
                <w:rFonts w:asciiTheme="minorEastAsia" w:eastAsiaTheme="minorEastAsia" w:hAnsiTheme="minorEastAsia" w:cs="宋体"/>
                <w:kern w:val="0"/>
                <w:sz w:val="18"/>
                <w:szCs w:val="18"/>
              </w:rPr>
            </w:pPr>
          </w:p>
        </w:tc>
      </w:tr>
      <w:tr w:rsidR="007B6DAE" w14:paraId="216AD477" w14:textId="77777777">
        <w:tc>
          <w:tcPr>
            <w:tcW w:w="2276" w:type="pct"/>
            <w:shd w:val="pct10" w:color="auto" w:fill="FFFFFF" w:themeFill="background1"/>
            <w:vAlign w:val="center"/>
          </w:tcPr>
          <w:p w14:paraId="0FA7D9F0" w14:textId="77777777" w:rsidR="007B6DAE" w:rsidRDefault="004E7F4B">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支付利息、手续费及佣金的现金</w:t>
            </w:r>
          </w:p>
        </w:tc>
        <w:tc>
          <w:tcPr>
            <w:tcW w:w="902" w:type="pct"/>
            <w:shd w:val="clear" w:color="auto" w:fill="auto"/>
          </w:tcPr>
          <w:p w14:paraId="3560838F"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52A3E7B4"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74FCCDA9" w14:textId="77777777" w:rsidR="007B6DAE" w:rsidRDefault="007B6DAE">
            <w:pPr>
              <w:widowControl/>
              <w:jc w:val="left"/>
              <w:rPr>
                <w:rFonts w:asciiTheme="minorEastAsia" w:eastAsiaTheme="minorEastAsia" w:hAnsiTheme="minorEastAsia" w:cs="宋体"/>
                <w:kern w:val="0"/>
                <w:sz w:val="18"/>
                <w:szCs w:val="18"/>
              </w:rPr>
            </w:pPr>
          </w:p>
        </w:tc>
      </w:tr>
      <w:tr w:rsidR="007B6DAE" w14:paraId="566B2BD3" w14:textId="77777777">
        <w:tc>
          <w:tcPr>
            <w:tcW w:w="2276" w:type="pct"/>
            <w:shd w:val="pct10" w:color="auto" w:fill="FFFFFF" w:themeFill="background1"/>
            <w:vAlign w:val="center"/>
          </w:tcPr>
          <w:p w14:paraId="1A65ADAD" w14:textId="77777777" w:rsidR="007B6DAE" w:rsidRDefault="004E7F4B">
            <w:pPr>
              <w:jc w:val="lef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支付给职工以及为职工支付的现金</w:t>
            </w:r>
          </w:p>
        </w:tc>
        <w:tc>
          <w:tcPr>
            <w:tcW w:w="902" w:type="pct"/>
            <w:shd w:val="clear" w:color="auto" w:fill="auto"/>
          </w:tcPr>
          <w:p w14:paraId="49C49486"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1582A7E2"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506F3C5A" w14:textId="77777777" w:rsidR="007B6DAE" w:rsidRDefault="007B6DAE">
            <w:pPr>
              <w:widowControl/>
              <w:jc w:val="left"/>
              <w:rPr>
                <w:rFonts w:asciiTheme="minorEastAsia" w:eastAsiaTheme="minorEastAsia" w:hAnsiTheme="minorEastAsia" w:cs="宋体"/>
                <w:kern w:val="0"/>
                <w:sz w:val="18"/>
                <w:szCs w:val="18"/>
              </w:rPr>
            </w:pPr>
          </w:p>
        </w:tc>
      </w:tr>
      <w:tr w:rsidR="007B6DAE" w14:paraId="5F8DF23C" w14:textId="77777777">
        <w:tc>
          <w:tcPr>
            <w:tcW w:w="2276" w:type="pct"/>
            <w:shd w:val="pct10" w:color="auto" w:fill="FFFFFF" w:themeFill="background1"/>
            <w:vAlign w:val="center"/>
          </w:tcPr>
          <w:p w14:paraId="687D2367" w14:textId="77777777" w:rsidR="007B6DAE" w:rsidRDefault="004E7F4B">
            <w:pPr>
              <w:jc w:val="left"/>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支付的各项税费</w:t>
            </w:r>
          </w:p>
        </w:tc>
        <w:tc>
          <w:tcPr>
            <w:tcW w:w="902" w:type="pct"/>
            <w:shd w:val="clear" w:color="auto" w:fill="auto"/>
          </w:tcPr>
          <w:p w14:paraId="23C419E2" w14:textId="77777777" w:rsidR="007B6DAE" w:rsidRDefault="007B6DAE">
            <w:pPr>
              <w:widowControl/>
              <w:jc w:val="left"/>
              <w:rPr>
                <w:rFonts w:asciiTheme="minorEastAsia" w:eastAsiaTheme="minorEastAsia" w:hAnsiTheme="minorEastAsia" w:cs="宋体"/>
                <w:kern w:val="0"/>
                <w:sz w:val="18"/>
                <w:szCs w:val="18"/>
              </w:rPr>
            </w:pPr>
          </w:p>
        </w:tc>
        <w:tc>
          <w:tcPr>
            <w:tcW w:w="804" w:type="pct"/>
            <w:shd w:val="clear" w:color="auto" w:fill="auto"/>
          </w:tcPr>
          <w:p w14:paraId="3521C96C" w14:textId="77777777" w:rsidR="007B6DAE" w:rsidRDefault="007B6DAE">
            <w:pPr>
              <w:widowControl/>
              <w:jc w:val="left"/>
              <w:rPr>
                <w:rFonts w:asciiTheme="minorEastAsia" w:eastAsiaTheme="minorEastAsia" w:hAnsiTheme="minorEastAsia" w:cs="宋体"/>
                <w:kern w:val="0"/>
                <w:sz w:val="18"/>
                <w:szCs w:val="18"/>
              </w:rPr>
            </w:pPr>
          </w:p>
        </w:tc>
        <w:tc>
          <w:tcPr>
            <w:tcW w:w="1018" w:type="pct"/>
            <w:shd w:val="clear" w:color="auto" w:fill="auto"/>
          </w:tcPr>
          <w:p w14:paraId="6C38F14C" w14:textId="77777777" w:rsidR="007B6DAE" w:rsidRDefault="007B6DAE">
            <w:pPr>
              <w:widowControl/>
              <w:jc w:val="left"/>
              <w:rPr>
                <w:rFonts w:asciiTheme="minorEastAsia" w:eastAsiaTheme="minorEastAsia" w:hAnsiTheme="minorEastAsia" w:cs="宋体"/>
                <w:kern w:val="0"/>
                <w:sz w:val="18"/>
                <w:szCs w:val="18"/>
              </w:rPr>
            </w:pPr>
          </w:p>
        </w:tc>
      </w:tr>
      <w:tr w:rsidR="007B6DAE" w14:paraId="7AD54B86" w14:textId="77777777">
        <w:tc>
          <w:tcPr>
            <w:tcW w:w="2276" w:type="pct"/>
            <w:shd w:val="pct10" w:color="auto" w:fill="FFFFFF" w:themeFill="background1"/>
            <w:vAlign w:val="center"/>
          </w:tcPr>
          <w:p w14:paraId="6392CAED"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color w:val="000000" w:themeColor="text1"/>
                <w:sz w:val="18"/>
                <w:szCs w:val="18"/>
              </w:rPr>
              <w:t>支付其他与经营活动有关的现金</w:t>
            </w:r>
          </w:p>
        </w:tc>
        <w:tc>
          <w:tcPr>
            <w:tcW w:w="902" w:type="pct"/>
            <w:shd w:val="clear" w:color="auto" w:fill="auto"/>
          </w:tcPr>
          <w:p w14:paraId="117FCBDA"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6EBC374B"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45A234ED" w14:textId="77777777" w:rsidR="007B6DAE" w:rsidRDefault="007B6DAE">
            <w:pPr>
              <w:widowControl/>
              <w:rPr>
                <w:rFonts w:asciiTheme="minorEastAsia" w:eastAsiaTheme="minorEastAsia" w:hAnsiTheme="minorEastAsia" w:cs="宋体"/>
                <w:kern w:val="0"/>
                <w:sz w:val="18"/>
                <w:szCs w:val="18"/>
              </w:rPr>
            </w:pPr>
          </w:p>
        </w:tc>
      </w:tr>
      <w:tr w:rsidR="007B6DAE" w14:paraId="2C1054A0" w14:textId="77777777">
        <w:tc>
          <w:tcPr>
            <w:tcW w:w="2276" w:type="pct"/>
            <w:shd w:val="pct10" w:color="auto" w:fill="FFFFFF" w:themeFill="background1"/>
            <w:vAlign w:val="center"/>
          </w:tcPr>
          <w:p w14:paraId="63BF554E"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2" w:type="pct"/>
            <w:shd w:val="pct10" w:color="auto" w:fill="FFFFFF" w:themeFill="background1"/>
          </w:tcPr>
          <w:p w14:paraId="3E387477" w14:textId="77777777" w:rsidR="007B6DAE" w:rsidRDefault="007B6DAE">
            <w:pPr>
              <w:widowControl/>
              <w:jc w:val="center"/>
              <w:rPr>
                <w:rFonts w:asciiTheme="minorEastAsia" w:eastAsiaTheme="minorEastAsia" w:hAnsiTheme="minorEastAsia" w:cs="宋体"/>
                <w:b/>
                <w:kern w:val="0"/>
                <w:sz w:val="18"/>
                <w:szCs w:val="18"/>
              </w:rPr>
            </w:pPr>
          </w:p>
        </w:tc>
        <w:tc>
          <w:tcPr>
            <w:tcW w:w="804" w:type="pct"/>
            <w:shd w:val="pct10" w:color="auto" w:fill="FFFFFF" w:themeFill="background1"/>
          </w:tcPr>
          <w:p w14:paraId="16D8DEFC" w14:textId="77777777" w:rsidR="007B6DAE" w:rsidRDefault="007B6DAE">
            <w:pPr>
              <w:widowControl/>
              <w:jc w:val="center"/>
              <w:rPr>
                <w:rFonts w:asciiTheme="minorEastAsia" w:eastAsiaTheme="minorEastAsia" w:hAnsiTheme="minorEastAsia" w:cs="宋体"/>
                <w:b/>
                <w:kern w:val="0"/>
                <w:sz w:val="18"/>
                <w:szCs w:val="18"/>
              </w:rPr>
            </w:pPr>
          </w:p>
        </w:tc>
        <w:tc>
          <w:tcPr>
            <w:tcW w:w="1018" w:type="pct"/>
            <w:shd w:val="pct10" w:color="auto" w:fill="FFFFFF" w:themeFill="background1"/>
          </w:tcPr>
          <w:p w14:paraId="18EF36A7" w14:textId="77777777" w:rsidR="007B6DAE" w:rsidRDefault="007B6DAE">
            <w:pPr>
              <w:widowControl/>
              <w:jc w:val="center"/>
              <w:rPr>
                <w:rFonts w:asciiTheme="minorEastAsia" w:eastAsiaTheme="minorEastAsia" w:hAnsiTheme="minorEastAsia" w:cs="宋体"/>
                <w:b/>
                <w:kern w:val="0"/>
                <w:sz w:val="18"/>
                <w:szCs w:val="18"/>
              </w:rPr>
            </w:pPr>
          </w:p>
        </w:tc>
      </w:tr>
      <w:tr w:rsidR="007B6DAE" w14:paraId="2C9872A8" w14:textId="77777777">
        <w:tc>
          <w:tcPr>
            <w:tcW w:w="2276" w:type="pct"/>
            <w:shd w:val="pct10" w:color="auto" w:fill="FFFFFF" w:themeFill="background1"/>
            <w:vAlign w:val="center"/>
          </w:tcPr>
          <w:p w14:paraId="098B3B32"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2" w:type="pct"/>
            <w:shd w:val="pct10" w:color="auto" w:fill="FFFFFF" w:themeFill="background1"/>
          </w:tcPr>
          <w:p w14:paraId="3D6AA210" w14:textId="77777777" w:rsidR="007B6DAE" w:rsidRDefault="007B6DAE">
            <w:pPr>
              <w:widowControl/>
              <w:jc w:val="center"/>
              <w:rPr>
                <w:rFonts w:asciiTheme="minorEastAsia" w:eastAsiaTheme="minorEastAsia" w:hAnsiTheme="minorEastAsia" w:cs="宋体"/>
                <w:b/>
                <w:kern w:val="0"/>
                <w:sz w:val="18"/>
                <w:szCs w:val="18"/>
              </w:rPr>
            </w:pPr>
          </w:p>
        </w:tc>
        <w:tc>
          <w:tcPr>
            <w:tcW w:w="804" w:type="pct"/>
            <w:shd w:val="pct10" w:color="auto" w:fill="FFFFFF" w:themeFill="background1"/>
          </w:tcPr>
          <w:p w14:paraId="3ED822CB" w14:textId="77777777" w:rsidR="007B6DAE" w:rsidRDefault="007B6DAE">
            <w:pPr>
              <w:widowControl/>
              <w:jc w:val="center"/>
              <w:rPr>
                <w:rFonts w:asciiTheme="minorEastAsia" w:eastAsiaTheme="minorEastAsia" w:hAnsiTheme="minorEastAsia" w:cs="宋体"/>
                <w:b/>
                <w:kern w:val="0"/>
                <w:sz w:val="18"/>
                <w:szCs w:val="18"/>
              </w:rPr>
            </w:pPr>
          </w:p>
        </w:tc>
        <w:tc>
          <w:tcPr>
            <w:tcW w:w="1018" w:type="pct"/>
            <w:shd w:val="pct10" w:color="auto" w:fill="FFFFFF" w:themeFill="background1"/>
          </w:tcPr>
          <w:p w14:paraId="04BB9D91" w14:textId="77777777" w:rsidR="007B6DAE" w:rsidRDefault="007B6DAE">
            <w:pPr>
              <w:widowControl/>
              <w:jc w:val="center"/>
              <w:rPr>
                <w:rFonts w:asciiTheme="minorEastAsia" w:eastAsiaTheme="minorEastAsia" w:hAnsiTheme="minorEastAsia" w:cs="宋体"/>
                <w:b/>
                <w:kern w:val="0"/>
                <w:sz w:val="18"/>
                <w:szCs w:val="18"/>
              </w:rPr>
            </w:pPr>
          </w:p>
        </w:tc>
      </w:tr>
      <w:tr w:rsidR="007B6DAE" w14:paraId="77D3A39C" w14:textId="77777777">
        <w:tc>
          <w:tcPr>
            <w:tcW w:w="2276" w:type="pct"/>
            <w:shd w:val="pct10" w:color="auto" w:fill="FFFFFF" w:themeFill="background1"/>
            <w:vAlign w:val="center"/>
          </w:tcPr>
          <w:p w14:paraId="6F736C99"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2" w:type="pct"/>
            <w:shd w:val="clear" w:color="auto" w:fill="auto"/>
          </w:tcPr>
          <w:p w14:paraId="3A1A140E"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15803B46"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36EAC44" w14:textId="77777777" w:rsidR="007B6DAE" w:rsidRDefault="007B6DAE">
            <w:pPr>
              <w:widowControl/>
              <w:rPr>
                <w:rFonts w:asciiTheme="minorEastAsia" w:eastAsiaTheme="minorEastAsia" w:hAnsiTheme="minorEastAsia" w:cs="宋体"/>
                <w:kern w:val="0"/>
                <w:sz w:val="18"/>
                <w:szCs w:val="18"/>
              </w:rPr>
            </w:pPr>
          </w:p>
        </w:tc>
      </w:tr>
      <w:tr w:rsidR="007B6DAE" w14:paraId="256226F6" w14:textId="77777777">
        <w:tc>
          <w:tcPr>
            <w:tcW w:w="2276" w:type="pct"/>
            <w:shd w:val="pct10" w:color="auto" w:fill="FFFFFF" w:themeFill="background1"/>
            <w:vAlign w:val="center"/>
          </w:tcPr>
          <w:p w14:paraId="0D38A211"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收回投资收到的现金</w:t>
            </w:r>
          </w:p>
        </w:tc>
        <w:tc>
          <w:tcPr>
            <w:tcW w:w="902" w:type="pct"/>
            <w:shd w:val="clear" w:color="auto" w:fill="auto"/>
          </w:tcPr>
          <w:p w14:paraId="50AE2C88"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44EF4CC0"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2B603872" w14:textId="77777777" w:rsidR="007B6DAE" w:rsidRDefault="007B6DAE">
            <w:pPr>
              <w:widowControl/>
              <w:rPr>
                <w:rFonts w:asciiTheme="minorEastAsia" w:eastAsiaTheme="minorEastAsia" w:hAnsiTheme="minorEastAsia" w:cs="宋体"/>
                <w:kern w:val="0"/>
                <w:sz w:val="18"/>
                <w:szCs w:val="18"/>
              </w:rPr>
            </w:pPr>
          </w:p>
        </w:tc>
      </w:tr>
      <w:tr w:rsidR="007B6DAE" w14:paraId="30AF0381" w14:textId="77777777">
        <w:tc>
          <w:tcPr>
            <w:tcW w:w="2276" w:type="pct"/>
            <w:shd w:val="pct10" w:color="auto" w:fill="FFFFFF" w:themeFill="background1"/>
          </w:tcPr>
          <w:p w14:paraId="417D720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其中：收回买入返</w:t>
            </w:r>
            <w:proofErr w:type="gramStart"/>
            <w:r>
              <w:rPr>
                <w:rFonts w:asciiTheme="minorEastAsia" w:eastAsiaTheme="minorEastAsia" w:hAnsiTheme="minorEastAsia"/>
                <w:sz w:val="18"/>
                <w:szCs w:val="18"/>
              </w:rPr>
              <w:t>售收到</w:t>
            </w:r>
            <w:proofErr w:type="gramEnd"/>
            <w:r>
              <w:rPr>
                <w:rFonts w:asciiTheme="minorEastAsia" w:eastAsiaTheme="minorEastAsia" w:hAnsiTheme="minorEastAsia"/>
                <w:sz w:val="18"/>
                <w:szCs w:val="18"/>
              </w:rPr>
              <w:t>的现金</w:t>
            </w:r>
          </w:p>
        </w:tc>
        <w:tc>
          <w:tcPr>
            <w:tcW w:w="902" w:type="pct"/>
            <w:shd w:val="clear" w:color="auto" w:fill="auto"/>
          </w:tcPr>
          <w:p w14:paraId="048C350A" w14:textId="77777777" w:rsidR="007B6DAE" w:rsidRDefault="007B6DAE">
            <w:pPr>
              <w:rPr>
                <w:rFonts w:asciiTheme="minorEastAsia" w:eastAsiaTheme="minorEastAsia" w:hAnsiTheme="minorEastAsia"/>
                <w:sz w:val="18"/>
                <w:szCs w:val="18"/>
              </w:rPr>
            </w:pPr>
          </w:p>
        </w:tc>
        <w:tc>
          <w:tcPr>
            <w:tcW w:w="804" w:type="pct"/>
            <w:shd w:val="clear" w:color="auto" w:fill="auto"/>
          </w:tcPr>
          <w:p w14:paraId="11DB607B" w14:textId="77777777" w:rsidR="007B6DAE" w:rsidRDefault="007B6DAE">
            <w:pPr>
              <w:rPr>
                <w:rFonts w:asciiTheme="minorEastAsia" w:eastAsiaTheme="minorEastAsia" w:hAnsiTheme="minorEastAsia"/>
                <w:sz w:val="18"/>
                <w:szCs w:val="18"/>
              </w:rPr>
            </w:pPr>
          </w:p>
        </w:tc>
        <w:tc>
          <w:tcPr>
            <w:tcW w:w="1018" w:type="pct"/>
            <w:shd w:val="clear" w:color="auto" w:fill="auto"/>
          </w:tcPr>
          <w:p w14:paraId="281109BB" w14:textId="77777777" w:rsidR="007B6DAE" w:rsidRDefault="007B6DAE">
            <w:pPr>
              <w:rPr>
                <w:rFonts w:asciiTheme="minorEastAsia" w:eastAsiaTheme="minorEastAsia" w:hAnsiTheme="minorEastAsia"/>
                <w:sz w:val="18"/>
                <w:szCs w:val="18"/>
              </w:rPr>
            </w:pPr>
          </w:p>
        </w:tc>
      </w:tr>
      <w:tr w:rsidR="007B6DAE" w14:paraId="41BA5DED" w14:textId="77777777">
        <w:tc>
          <w:tcPr>
            <w:tcW w:w="2276" w:type="pct"/>
            <w:shd w:val="pct10" w:color="auto" w:fill="FFFFFF" w:themeFill="background1"/>
          </w:tcPr>
          <w:p w14:paraId="45264B06"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收回其他投资收到的现金</w:t>
            </w:r>
          </w:p>
        </w:tc>
        <w:tc>
          <w:tcPr>
            <w:tcW w:w="902" w:type="pct"/>
            <w:shd w:val="clear" w:color="auto" w:fill="auto"/>
          </w:tcPr>
          <w:p w14:paraId="6918F2E1" w14:textId="77777777" w:rsidR="007B6DAE" w:rsidRDefault="007B6DAE">
            <w:pPr>
              <w:rPr>
                <w:rFonts w:asciiTheme="minorEastAsia" w:eastAsiaTheme="minorEastAsia" w:hAnsiTheme="minorEastAsia"/>
                <w:sz w:val="18"/>
                <w:szCs w:val="18"/>
              </w:rPr>
            </w:pPr>
          </w:p>
        </w:tc>
        <w:tc>
          <w:tcPr>
            <w:tcW w:w="804" w:type="pct"/>
            <w:shd w:val="clear" w:color="auto" w:fill="auto"/>
          </w:tcPr>
          <w:p w14:paraId="7D2A8970" w14:textId="77777777" w:rsidR="007B6DAE" w:rsidRDefault="007B6DAE">
            <w:pPr>
              <w:rPr>
                <w:rFonts w:asciiTheme="minorEastAsia" w:eastAsiaTheme="minorEastAsia" w:hAnsiTheme="minorEastAsia"/>
                <w:sz w:val="18"/>
                <w:szCs w:val="18"/>
              </w:rPr>
            </w:pPr>
          </w:p>
        </w:tc>
        <w:tc>
          <w:tcPr>
            <w:tcW w:w="1018" w:type="pct"/>
            <w:shd w:val="clear" w:color="auto" w:fill="auto"/>
          </w:tcPr>
          <w:p w14:paraId="63E77683" w14:textId="77777777" w:rsidR="007B6DAE" w:rsidRDefault="007B6DAE">
            <w:pPr>
              <w:rPr>
                <w:rFonts w:asciiTheme="minorEastAsia" w:eastAsiaTheme="minorEastAsia" w:hAnsiTheme="minorEastAsia"/>
                <w:sz w:val="18"/>
                <w:szCs w:val="18"/>
              </w:rPr>
            </w:pPr>
          </w:p>
        </w:tc>
      </w:tr>
      <w:tr w:rsidR="007B6DAE" w14:paraId="3F49363A" w14:textId="77777777">
        <w:tc>
          <w:tcPr>
            <w:tcW w:w="2276" w:type="pct"/>
            <w:shd w:val="pct10" w:color="auto" w:fill="FFFFFF" w:themeFill="background1"/>
            <w:vAlign w:val="center"/>
          </w:tcPr>
          <w:p w14:paraId="25B21AE0"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取得投资收益收到的现金</w:t>
            </w:r>
          </w:p>
        </w:tc>
        <w:tc>
          <w:tcPr>
            <w:tcW w:w="902" w:type="pct"/>
            <w:shd w:val="clear" w:color="auto" w:fill="auto"/>
          </w:tcPr>
          <w:p w14:paraId="3CBDCBAE"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583BB6EA"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05E50DA5" w14:textId="77777777" w:rsidR="007B6DAE" w:rsidRDefault="007B6DAE">
            <w:pPr>
              <w:widowControl/>
              <w:rPr>
                <w:rFonts w:asciiTheme="minorEastAsia" w:eastAsiaTheme="minorEastAsia" w:hAnsiTheme="minorEastAsia" w:cs="宋体"/>
                <w:kern w:val="0"/>
                <w:sz w:val="18"/>
                <w:szCs w:val="18"/>
              </w:rPr>
            </w:pPr>
          </w:p>
        </w:tc>
      </w:tr>
      <w:tr w:rsidR="007B6DAE" w14:paraId="204E3F53" w14:textId="77777777">
        <w:tc>
          <w:tcPr>
            <w:tcW w:w="2276" w:type="pct"/>
            <w:shd w:val="pct10" w:color="auto" w:fill="FFFFFF" w:themeFill="background1"/>
            <w:vAlign w:val="center"/>
          </w:tcPr>
          <w:p w14:paraId="76B22D41"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处置固定资产、无形资产和其他长期资产收回的现金净额</w:t>
            </w:r>
          </w:p>
        </w:tc>
        <w:tc>
          <w:tcPr>
            <w:tcW w:w="902" w:type="pct"/>
            <w:shd w:val="clear" w:color="auto" w:fill="auto"/>
          </w:tcPr>
          <w:p w14:paraId="2C7EFCD1"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1EB5AE7A"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3AF33BE9" w14:textId="77777777" w:rsidR="007B6DAE" w:rsidRDefault="007B6DAE">
            <w:pPr>
              <w:widowControl/>
              <w:rPr>
                <w:rFonts w:asciiTheme="minorEastAsia" w:eastAsiaTheme="minorEastAsia" w:hAnsiTheme="minorEastAsia" w:cs="宋体"/>
                <w:kern w:val="0"/>
                <w:sz w:val="18"/>
                <w:szCs w:val="18"/>
              </w:rPr>
            </w:pPr>
          </w:p>
        </w:tc>
      </w:tr>
      <w:tr w:rsidR="007B6DAE" w14:paraId="4B3C63E9" w14:textId="77777777">
        <w:tc>
          <w:tcPr>
            <w:tcW w:w="2276" w:type="pct"/>
            <w:shd w:val="pct10" w:color="auto" w:fill="FFFFFF" w:themeFill="background1"/>
            <w:vAlign w:val="center"/>
          </w:tcPr>
          <w:p w14:paraId="74E01948" w14:textId="77777777" w:rsidR="007B6DAE" w:rsidRDefault="004E7F4B">
            <w:pPr>
              <w:rPr>
                <w:rFonts w:asciiTheme="minorEastAsia" w:eastAsiaTheme="minorEastAsia" w:hAnsiTheme="minorEastAsia"/>
                <w:b/>
                <w:sz w:val="18"/>
                <w:szCs w:val="18"/>
              </w:rPr>
            </w:pPr>
            <w:r>
              <w:rPr>
                <w:rFonts w:asciiTheme="minorEastAsia" w:eastAsiaTheme="minorEastAsia" w:hAnsiTheme="minorEastAsia" w:hint="eastAsia"/>
                <w:sz w:val="18"/>
                <w:szCs w:val="18"/>
              </w:rPr>
              <w:t>处置子公司及其他营业单位收到的现金净额</w:t>
            </w:r>
          </w:p>
        </w:tc>
        <w:tc>
          <w:tcPr>
            <w:tcW w:w="902" w:type="pct"/>
            <w:shd w:val="clear" w:color="auto" w:fill="auto"/>
          </w:tcPr>
          <w:p w14:paraId="5436DFF5"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583A9D22"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5BAB071A" w14:textId="77777777" w:rsidR="007B6DAE" w:rsidRDefault="007B6DAE">
            <w:pPr>
              <w:widowControl/>
              <w:rPr>
                <w:rFonts w:asciiTheme="minorEastAsia" w:eastAsiaTheme="minorEastAsia" w:hAnsiTheme="minorEastAsia" w:cs="宋体"/>
                <w:kern w:val="0"/>
                <w:sz w:val="18"/>
                <w:szCs w:val="18"/>
              </w:rPr>
            </w:pPr>
          </w:p>
        </w:tc>
      </w:tr>
      <w:tr w:rsidR="007B6DAE" w14:paraId="09F5B8AB" w14:textId="77777777">
        <w:tc>
          <w:tcPr>
            <w:tcW w:w="2276" w:type="pct"/>
            <w:shd w:val="pct10" w:color="auto" w:fill="FFFFFF" w:themeFill="background1"/>
            <w:vAlign w:val="center"/>
          </w:tcPr>
          <w:p w14:paraId="66D1B7F6"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2" w:type="pct"/>
            <w:shd w:val="clear" w:color="auto" w:fill="auto"/>
          </w:tcPr>
          <w:p w14:paraId="168B3BCD"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7681DC5E"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6EF00B7D" w14:textId="77777777" w:rsidR="007B6DAE" w:rsidRDefault="007B6DAE">
            <w:pPr>
              <w:widowControl/>
              <w:rPr>
                <w:rFonts w:asciiTheme="minorEastAsia" w:eastAsiaTheme="minorEastAsia" w:hAnsiTheme="minorEastAsia" w:cs="宋体"/>
                <w:kern w:val="0"/>
                <w:sz w:val="18"/>
                <w:szCs w:val="18"/>
              </w:rPr>
            </w:pPr>
          </w:p>
        </w:tc>
      </w:tr>
      <w:tr w:rsidR="007B6DAE" w14:paraId="6AD91027" w14:textId="77777777">
        <w:tc>
          <w:tcPr>
            <w:tcW w:w="2276" w:type="pct"/>
            <w:shd w:val="pct10" w:color="auto" w:fill="FFFFFF" w:themeFill="background1"/>
            <w:vAlign w:val="center"/>
          </w:tcPr>
          <w:p w14:paraId="32BA2E25"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2" w:type="pct"/>
            <w:shd w:val="clear" w:color="auto" w:fill="auto"/>
          </w:tcPr>
          <w:p w14:paraId="2B8919DC"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45B1CD49"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511D447B" w14:textId="77777777" w:rsidR="007B6DAE" w:rsidRDefault="007B6DAE">
            <w:pPr>
              <w:widowControl/>
              <w:rPr>
                <w:rFonts w:asciiTheme="minorEastAsia" w:eastAsiaTheme="minorEastAsia" w:hAnsiTheme="minorEastAsia" w:cs="宋体"/>
                <w:kern w:val="0"/>
                <w:sz w:val="18"/>
                <w:szCs w:val="18"/>
              </w:rPr>
            </w:pPr>
          </w:p>
        </w:tc>
      </w:tr>
      <w:tr w:rsidR="007B6DAE" w14:paraId="636C9E8C" w14:textId="77777777">
        <w:tc>
          <w:tcPr>
            <w:tcW w:w="2276" w:type="pct"/>
            <w:shd w:val="pct10" w:color="auto" w:fill="FFFFFF" w:themeFill="background1"/>
            <w:vAlign w:val="center"/>
          </w:tcPr>
          <w:p w14:paraId="244D907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2" w:type="pct"/>
            <w:shd w:val="clear" w:color="auto" w:fill="auto"/>
          </w:tcPr>
          <w:p w14:paraId="4EAC1F70"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3C3EEF58"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5570CCC6" w14:textId="77777777" w:rsidR="007B6DAE" w:rsidRDefault="007B6DAE">
            <w:pPr>
              <w:widowControl/>
              <w:rPr>
                <w:rFonts w:asciiTheme="minorEastAsia" w:eastAsiaTheme="minorEastAsia" w:hAnsiTheme="minorEastAsia" w:cs="宋体"/>
                <w:kern w:val="0"/>
                <w:sz w:val="18"/>
                <w:szCs w:val="18"/>
              </w:rPr>
            </w:pPr>
          </w:p>
        </w:tc>
      </w:tr>
      <w:tr w:rsidR="007B6DAE" w14:paraId="7F732767" w14:textId="77777777">
        <w:tc>
          <w:tcPr>
            <w:tcW w:w="2276" w:type="pct"/>
            <w:shd w:val="pct10" w:color="auto" w:fill="FFFFFF" w:themeFill="background1"/>
            <w:vAlign w:val="center"/>
          </w:tcPr>
          <w:p w14:paraId="590B39CC"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其中</w:t>
            </w:r>
            <w:r>
              <w:rPr>
                <w:rFonts w:asciiTheme="minorEastAsia" w:eastAsiaTheme="minorEastAsia" w:hAnsiTheme="minorEastAsia" w:hint="eastAsia"/>
                <w:sz w:val="18"/>
                <w:szCs w:val="18"/>
              </w:rPr>
              <w:t>：买入返</w:t>
            </w:r>
            <w:proofErr w:type="gramStart"/>
            <w:r>
              <w:rPr>
                <w:rFonts w:asciiTheme="minorEastAsia" w:eastAsiaTheme="minorEastAsia" w:hAnsiTheme="minorEastAsia" w:hint="eastAsia"/>
                <w:sz w:val="18"/>
                <w:szCs w:val="18"/>
              </w:rPr>
              <w:t>售投资</w:t>
            </w:r>
            <w:proofErr w:type="gramEnd"/>
            <w:r>
              <w:rPr>
                <w:rFonts w:asciiTheme="minorEastAsia" w:eastAsiaTheme="minorEastAsia" w:hAnsiTheme="minorEastAsia" w:hint="eastAsia"/>
                <w:sz w:val="18"/>
                <w:szCs w:val="18"/>
              </w:rPr>
              <w:t>支付的现金</w:t>
            </w:r>
          </w:p>
        </w:tc>
        <w:tc>
          <w:tcPr>
            <w:tcW w:w="902" w:type="pct"/>
            <w:shd w:val="clear" w:color="auto" w:fill="auto"/>
          </w:tcPr>
          <w:p w14:paraId="1EB53841"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293BD3BB"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73676A9" w14:textId="77777777" w:rsidR="007B6DAE" w:rsidRDefault="007B6DAE">
            <w:pPr>
              <w:widowControl/>
              <w:rPr>
                <w:rFonts w:asciiTheme="minorEastAsia" w:eastAsiaTheme="minorEastAsia" w:hAnsiTheme="minorEastAsia" w:cs="宋体"/>
                <w:kern w:val="0"/>
                <w:sz w:val="18"/>
                <w:szCs w:val="18"/>
              </w:rPr>
            </w:pPr>
          </w:p>
        </w:tc>
      </w:tr>
      <w:tr w:rsidR="007B6DAE" w14:paraId="044B41D7" w14:textId="77777777">
        <w:tc>
          <w:tcPr>
            <w:tcW w:w="2276" w:type="pct"/>
            <w:shd w:val="pct10" w:color="auto" w:fill="FFFFFF" w:themeFill="background1"/>
            <w:vAlign w:val="center"/>
          </w:tcPr>
          <w:p w14:paraId="7FBB9DEA"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sz w:val="18"/>
                <w:szCs w:val="18"/>
              </w:rPr>
              <w:t xml:space="preserve">        其他投资支付的现金</w:t>
            </w:r>
          </w:p>
        </w:tc>
        <w:tc>
          <w:tcPr>
            <w:tcW w:w="902" w:type="pct"/>
            <w:shd w:val="clear" w:color="auto" w:fill="auto"/>
          </w:tcPr>
          <w:p w14:paraId="5BA611D1"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D0669DA"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4A178B63" w14:textId="77777777" w:rsidR="007B6DAE" w:rsidRDefault="007B6DAE">
            <w:pPr>
              <w:widowControl/>
              <w:rPr>
                <w:rFonts w:asciiTheme="minorEastAsia" w:eastAsiaTheme="minorEastAsia" w:hAnsiTheme="minorEastAsia" w:cs="宋体"/>
                <w:kern w:val="0"/>
                <w:sz w:val="18"/>
                <w:szCs w:val="18"/>
              </w:rPr>
            </w:pPr>
          </w:p>
        </w:tc>
      </w:tr>
      <w:tr w:rsidR="007B6DAE" w14:paraId="00CFF3F5" w14:textId="77777777">
        <w:tc>
          <w:tcPr>
            <w:tcW w:w="2276" w:type="pct"/>
            <w:shd w:val="pct10" w:color="auto" w:fill="FFFFFF" w:themeFill="background1"/>
            <w:vAlign w:val="center"/>
          </w:tcPr>
          <w:p w14:paraId="562985A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2" w:type="pct"/>
            <w:shd w:val="clear" w:color="auto" w:fill="auto"/>
          </w:tcPr>
          <w:p w14:paraId="11F972D9"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29B7A921"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05E0169B" w14:textId="77777777" w:rsidR="007B6DAE" w:rsidRDefault="007B6DAE">
            <w:pPr>
              <w:widowControl/>
              <w:rPr>
                <w:rFonts w:asciiTheme="minorEastAsia" w:eastAsiaTheme="minorEastAsia" w:hAnsiTheme="minorEastAsia" w:cs="宋体"/>
                <w:kern w:val="0"/>
                <w:sz w:val="18"/>
                <w:szCs w:val="18"/>
              </w:rPr>
            </w:pPr>
          </w:p>
        </w:tc>
      </w:tr>
      <w:tr w:rsidR="007B6DAE" w14:paraId="563EA03C" w14:textId="77777777">
        <w:tc>
          <w:tcPr>
            <w:tcW w:w="2276" w:type="pct"/>
            <w:shd w:val="pct10" w:color="auto" w:fill="FFFFFF" w:themeFill="background1"/>
            <w:vAlign w:val="center"/>
          </w:tcPr>
          <w:p w14:paraId="44CEA19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902" w:type="pct"/>
            <w:shd w:val="clear" w:color="auto" w:fill="auto"/>
          </w:tcPr>
          <w:p w14:paraId="461A28C6"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749B1017"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BC52C3A" w14:textId="77777777" w:rsidR="007B6DAE" w:rsidRDefault="007B6DAE">
            <w:pPr>
              <w:widowControl/>
              <w:rPr>
                <w:rFonts w:asciiTheme="minorEastAsia" w:eastAsiaTheme="minorEastAsia" w:hAnsiTheme="minorEastAsia" w:cs="宋体"/>
                <w:kern w:val="0"/>
                <w:sz w:val="18"/>
                <w:szCs w:val="18"/>
              </w:rPr>
            </w:pPr>
          </w:p>
        </w:tc>
      </w:tr>
      <w:tr w:rsidR="007B6DAE" w14:paraId="19552476" w14:textId="77777777">
        <w:tc>
          <w:tcPr>
            <w:tcW w:w="2276" w:type="pct"/>
            <w:shd w:val="pct10" w:color="auto" w:fill="FFFFFF" w:themeFill="background1"/>
            <w:vAlign w:val="center"/>
          </w:tcPr>
          <w:p w14:paraId="3B95FEAE"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902" w:type="pct"/>
            <w:tcBorders>
              <w:bottom w:val="single" w:sz="4" w:space="0" w:color="5B9BD5" w:themeColor="accent1"/>
            </w:tcBorders>
            <w:shd w:val="clear" w:color="auto" w:fill="auto"/>
          </w:tcPr>
          <w:p w14:paraId="04582DBC"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45DF3494"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1EF0DCD9" w14:textId="77777777" w:rsidR="007B6DAE" w:rsidRDefault="007B6DAE">
            <w:pPr>
              <w:widowControl/>
              <w:rPr>
                <w:rFonts w:asciiTheme="minorEastAsia" w:eastAsiaTheme="minorEastAsia" w:hAnsiTheme="minorEastAsia" w:cs="宋体"/>
                <w:kern w:val="0"/>
                <w:sz w:val="18"/>
                <w:szCs w:val="18"/>
              </w:rPr>
            </w:pPr>
          </w:p>
        </w:tc>
      </w:tr>
      <w:tr w:rsidR="007B6DAE" w14:paraId="139D85D9" w14:textId="77777777">
        <w:tc>
          <w:tcPr>
            <w:tcW w:w="2276" w:type="pct"/>
            <w:shd w:val="pct10" w:color="auto" w:fill="FFFFFF" w:themeFill="background1"/>
            <w:vAlign w:val="center"/>
          </w:tcPr>
          <w:p w14:paraId="72647C1C"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2" w:type="pct"/>
            <w:shd w:val="pct10" w:color="auto" w:fill="FFFFFF" w:themeFill="background1"/>
          </w:tcPr>
          <w:p w14:paraId="13FA35AF" w14:textId="77777777" w:rsidR="007B6DAE" w:rsidRDefault="007B6DAE">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00EA49A1" w14:textId="77777777" w:rsidR="007B6DAE" w:rsidRDefault="007B6DAE">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37174ACE" w14:textId="77777777" w:rsidR="007B6DAE" w:rsidRDefault="007B6DAE">
            <w:pPr>
              <w:widowControl/>
              <w:rPr>
                <w:rFonts w:asciiTheme="minorEastAsia" w:eastAsiaTheme="minorEastAsia" w:hAnsiTheme="minorEastAsia" w:cs="宋体"/>
                <w:kern w:val="0"/>
                <w:sz w:val="18"/>
                <w:szCs w:val="18"/>
              </w:rPr>
            </w:pPr>
          </w:p>
        </w:tc>
      </w:tr>
      <w:tr w:rsidR="007B6DAE" w14:paraId="298542A2" w14:textId="77777777">
        <w:tc>
          <w:tcPr>
            <w:tcW w:w="2276" w:type="pct"/>
            <w:shd w:val="pct10" w:color="auto" w:fill="FFFFFF" w:themeFill="background1"/>
            <w:vAlign w:val="center"/>
          </w:tcPr>
          <w:p w14:paraId="1D249FF0"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2" w:type="pct"/>
            <w:shd w:val="pct10" w:color="auto" w:fill="FFFFFF" w:themeFill="background1"/>
          </w:tcPr>
          <w:p w14:paraId="21188651" w14:textId="77777777" w:rsidR="007B6DAE" w:rsidRDefault="007B6DAE">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44E599E2" w14:textId="77777777" w:rsidR="007B6DAE" w:rsidRDefault="007B6DAE">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374D3F61" w14:textId="77777777" w:rsidR="007B6DAE" w:rsidRDefault="007B6DAE">
            <w:pPr>
              <w:widowControl/>
              <w:rPr>
                <w:rFonts w:asciiTheme="minorEastAsia" w:eastAsiaTheme="minorEastAsia" w:hAnsiTheme="minorEastAsia" w:cs="宋体"/>
                <w:kern w:val="0"/>
                <w:sz w:val="18"/>
                <w:szCs w:val="18"/>
              </w:rPr>
            </w:pPr>
          </w:p>
        </w:tc>
      </w:tr>
      <w:tr w:rsidR="007B6DAE" w14:paraId="4EB2E9B7" w14:textId="77777777">
        <w:tc>
          <w:tcPr>
            <w:tcW w:w="2276" w:type="pct"/>
            <w:shd w:val="pct10" w:color="auto" w:fill="FFFFFF" w:themeFill="background1"/>
            <w:vAlign w:val="center"/>
          </w:tcPr>
          <w:p w14:paraId="785A04E2"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2" w:type="pct"/>
            <w:shd w:val="clear" w:color="auto" w:fill="auto"/>
          </w:tcPr>
          <w:p w14:paraId="307A4F9C"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5F4CD0BD"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20F0BDED" w14:textId="77777777" w:rsidR="007B6DAE" w:rsidRDefault="007B6DAE">
            <w:pPr>
              <w:widowControl/>
              <w:rPr>
                <w:rFonts w:asciiTheme="minorEastAsia" w:eastAsiaTheme="minorEastAsia" w:hAnsiTheme="minorEastAsia" w:cs="宋体"/>
                <w:kern w:val="0"/>
                <w:sz w:val="18"/>
                <w:szCs w:val="18"/>
              </w:rPr>
            </w:pPr>
          </w:p>
        </w:tc>
      </w:tr>
      <w:tr w:rsidR="007B6DAE" w14:paraId="0D87B3AF" w14:textId="77777777">
        <w:tc>
          <w:tcPr>
            <w:tcW w:w="2276" w:type="pct"/>
            <w:shd w:val="pct10" w:color="auto" w:fill="FFFFFF" w:themeFill="background1"/>
            <w:vAlign w:val="center"/>
          </w:tcPr>
          <w:p w14:paraId="40BCE94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2" w:type="pct"/>
            <w:shd w:val="clear" w:color="auto" w:fill="auto"/>
          </w:tcPr>
          <w:p w14:paraId="2A4EDDF4"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2EA5AF36"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253F6EBB" w14:textId="77777777" w:rsidR="007B6DAE" w:rsidRDefault="007B6DAE">
            <w:pPr>
              <w:widowControl/>
              <w:rPr>
                <w:rFonts w:asciiTheme="minorEastAsia" w:eastAsiaTheme="minorEastAsia" w:hAnsiTheme="minorEastAsia" w:cs="宋体"/>
                <w:kern w:val="0"/>
                <w:sz w:val="18"/>
                <w:szCs w:val="18"/>
              </w:rPr>
            </w:pPr>
          </w:p>
        </w:tc>
      </w:tr>
      <w:tr w:rsidR="007B6DAE" w14:paraId="09ED5AE2" w14:textId="77777777">
        <w:tc>
          <w:tcPr>
            <w:tcW w:w="2276" w:type="pct"/>
            <w:shd w:val="pct10" w:color="auto" w:fill="FFFFFF" w:themeFill="background1"/>
            <w:vAlign w:val="center"/>
          </w:tcPr>
          <w:p w14:paraId="2A04F972"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2" w:type="pct"/>
            <w:shd w:val="clear" w:color="auto" w:fill="auto"/>
          </w:tcPr>
          <w:p w14:paraId="1BE25F16"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56668C35"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371DB674" w14:textId="77777777" w:rsidR="007B6DAE" w:rsidRDefault="007B6DAE">
            <w:pPr>
              <w:widowControl/>
              <w:rPr>
                <w:rFonts w:asciiTheme="minorEastAsia" w:eastAsiaTheme="minorEastAsia" w:hAnsiTheme="minorEastAsia" w:cs="宋体"/>
                <w:kern w:val="0"/>
                <w:sz w:val="18"/>
                <w:szCs w:val="18"/>
              </w:rPr>
            </w:pPr>
          </w:p>
        </w:tc>
      </w:tr>
      <w:tr w:rsidR="007B6DAE" w14:paraId="12D82326" w14:textId="77777777">
        <w:tc>
          <w:tcPr>
            <w:tcW w:w="2276" w:type="pct"/>
            <w:shd w:val="pct10" w:color="auto" w:fill="FFFFFF" w:themeFill="background1"/>
            <w:vAlign w:val="center"/>
          </w:tcPr>
          <w:p w14:paraId="71C4424D"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发行债券收到的现金</w:t>
            </w:r>
          </w:p>
        </w:tc>
        <w:tc>
          <w:tcPr>
            <w:tcW w:w="902" w:type="pct"/>
            <w:shd w:val="clear" w:color="auto" w:fill="auto"/>
          </w:tcPr>
          <w:p w14:paraId="113078A4"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B90D804"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4EBBB9EA" w14:textId="77777777" w:rsidR="007B6DAE" w:rsidRDefault="007B6DAE">
            <w:pPr>
              <w:widowControl/>
              <w:rPr>
                <w:rFonts w:asciiTheme="minorEastAsia" w:eastAsiaTheme="minorEastAsia" w:hAnsiTheme="minorEastAsia" w:cs="宋体"/>
                <w:kern w:val="0"/>
                <w:sz w:val="18"/>
                <w:szCs w:val="18"/>
              </w:rPr>
            </w:pPr>
          </w:p>
        </w:tc>
      </w:tr>
      <w:tr w:rsidR="007B6DAE" w14:paraId="36E64CC9" w14:textId="77777777">
        <w:tc>
          <w:tcPr>
            <w:tcW w:w="2276" w:type="pct"/>
            <w:shd w:val="pct10" w:color="auto" w:fill="FFFFFF" w:themeFill="background1"/>
            <w:vAlign w:val="center"/>
          </w:tcPr>
          <w:p w14:paraId="08C913D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卖出回购投资收到的现金</w:t>
            </w:r>
          </w:p>
        </w:tc>
        <w:tc>
          <w:tcPr>
            <w:tcW w:w="902" w:type="pct"/>
            <w:shd w:val="clear" w:color="auto" w:fill="auto"/>
          </w:tcPr>
          <w:p w14:paraId="2509F672"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A402BC4"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5ADBA218" w14:textId="77777777" w:rsidR="007B6DAE" w:rsidRDefault="007B6DAE">
            <w:pPr>
              <w:widowControl/>
              <w:rPr>
                <w:rFonts w:asciiTheme="minorEastAsia" w:eastAsiaTheme="minorEastAsia" w:hAnsiTheme="minorEastAsia" w:cs="宋体"/>
                <w:kern w:val="0"/>
                <w:sz w:val="18"/>
                <w:szCs w:val="18"/>
              </w:rPr>
            </w:pPr>
          </w:p>
        </w:tc>
      </w:tr>
      <w:tr w:rsidR="007B6DAE" w14:paraId="022EA21D" w14:textId="77777777">
        <w:tc>
          <w:tcPr>
            <w:tcW w:w="2276" w:type="pct"/>
            <w:shd w:val="pct10" w:color="auto" w:fill="FFFFFF" w:themeFill="background1"/>
            <w:vAlign w:val="center"/>
          </w:tcPr>
          <w:p w14:paraId="3C1C7B3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2" w:type="pct"/>
            <w:shd w:val="clear" w:color="auto" w:fill="auto"/>
          </w:tcPr>
          <w:p w14:paraId="2BB079D3"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2C3E6301"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068DE8C" w14:textId="77777777" w:rsidR="007B6DAE" w:rsidRDefault="007B6DAE">
            <w:pPr>
              <w:widowControl/>
              <w:rPr>
                <w:rFonts w:asciiTheme="minorEastAsia" w:eastAsiaTheme="minorEastAsia" w:hAnsiTheme="minorEastAsia" w:cs="宋体"/>
                <w:kern w:val="0"/>
                <w:sz w:val="18"/>
                <w:szCs w:val="18"/>
              </w:rPr>
            </w:pPr>
          </w:p>
        </w:tc>
      </w:tr>
      <w:tr w:rsidR="007B6DAE" w14:paraId="645E0D20" w14:textId="77777777">
        <w:tc>
          <w:tcPr>
            <w:tcW w:w="2276" w:type="pct"/>
            <w:shd w:val="pct10" w:color="auto" w:fill="FFFFFF" w:themeFill="background1"/>
            <w:vAlign w:val="center"/>
          </w:tcPr>
          <w:p w14:paraId="520DF2BF"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2" w:type="pct"/>
            <w:shd w:val="clear" w:color="auto" w:fill="auto"/>
          </w:tcPr>
          <w:p w14:paraId="7C267CC6"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6B8DC4A5"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38BDCC94" w14:textId="77777777" w:rsidR="007B6DAE" w:rsidRDefault="007B6DAE">
            <w:pPr>
              <w:widowControl/>
              <w:rPr>
                <w:rFonts w:asciiTheme="minorEastAsia" w:eastAsiaTheme="minorEastAsia" w:hAnsiTheme="minorEastAsia" w:cs="宋体"/>
                <w:kern w:val="0"/>
                <w:sz w:val="18"/>
                <w:szCs w:val="18"/>
              </w:rPr>
            </w:pPr>
          </w:p>
        </w:tc>
      </w:tr>
      <w:tr w:rsidR="007B6DAE" w14:paraId="212C6312" w14:textId="77777777">
        <w:tc>
          <w:tcPr>
            <w:tcW w:w="2276" w:type="pct"/>
            <w:shd w:val="pct10" w:color="auto" w:fill="FFFFFF" w:themeFill="background1"/>
            <w:vAlign w:val="center"/>
          </w:tcPr>
          <w:p w14:paraId="072A69C8"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2" w:type="pct"/>
            <w:shd w:val="clear" w:color="auto" w:fill="auto"/>
          </w:tcPr>
          <w:p w14:paraId="0128D961"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172808CD"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5E65A8A" w14:textId="77777777" w:rsidR="007B6DAE" w:rsidRDefault="007B6DAE">
            <w:pPr>
              <w:widowControl/>
              <w:rPr>
                <w:rFonts w:asciiTheme="minorEastAsia" w:eastAsiaTheme="minorEastAsia" w:hAnsiTheme="minorEastAsia" w:cs="宋体"/>
                <w:kern w:val="0"/>
                <w:sz w:val="18"/>
                <w:szCs w:val="18"/>
              </w:rPr>
            </w:pPr>
          </w:p>
        </w:tc>
      </w:tr>
      <w:tr w:rsidR="007B6DAE" w14:paraId="508C2243" w14:textId="77777777">
        <w:tc>
          <w:tcPr>
            <w:tcW w:w="2276" w:type="pct"/>
            <w:shd w:val="pct10" w:color="auto" w:fill="FFFFFF" w:themeFill="background1"/>
            <w:vAlign w:val="center"/>
          </w:tcPr>
          <w:p w14:paraId="3EE1803B"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2" w:type="pct"/>
            <w:shd w:val="clear" w:color="auto" w:fill="auto"/>
          </w:tcPr>
          <w:p w14:paraId="6C013757"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5B4F1A1"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09A66C0F" w14:textId="77777777" w:rsidR="007B6DAE" w:rsidRDefault="007B6DAE">
            <w:pPr>
              <w:widowControl/>
              <w:rPr>
                <w:rFonts w:asciiTheme="minorEastAsia" w:eastAsiaTheme="minorEastAsia" w:hAnsiTheme="minorEastAsia" w:cs="宋体"/>
                <w:kern w:val="0"/>
                <w:sz w:val="18"/>
                <w:szCs w:val="18"/>
              </w:rPr>
            </w:pPr>
          </w:p>
        </w:tc>
      </w:tr>
      <w:tr w:rsidR="007B6DAE" w14:paraId="282D473A" w14:textId="77777777">
        <w:tc>
          <w:tcPr>
            <w:tcW w:w="2276" w:type="pct"/>
            <w:shd w:val="pct10" w:color="auto" w:fill="FFFFFF" w:themeFill="background1"/>
            <w:vAlign w:val="center"/>
          </w:tcPr>
          <w:p w14:paraId="2B0B41A1" w14:textId="77777777" w:rsidR="007B6DAE" w:rsidRDefault="004E7F4B">
            <w:pPr>
              <w:rPr>
                <w:rFonts w:asciiTheme="minorEastAsia" w:eastAsiaTheme="minorEastAsia" w:hAnsiTheme="minorEastAsia"/>
                <w:sz w:val="18"/>
                <w:szCs w:val="18"/>
              </w:rPr>
            </w:pPr>
            <w:r>
              <w:rPr>
                <w:rFonts w:asciiTheme="minorEastAsia" w:eastAsiaTheme="minorEastAsia" w:hAnsiTheme="minorEastAsia" w:hint="eastAsia"/>
                <w:sz w:val="18"/>
                <w:szCs w:val="18"/>
              </w:rPr>
              <w:t>偿付卖出回购投资支付的现金</w:t>
            </w:r>
          </w:p>
        </w:tc>
        <w:tc>
          <w:tcPr>
            <w:tcW w:w="902" w:type="pct"/>
            <w:shd w:val="clear" w:color="auto" w:fill="auto"/>
          </w:tcPr>
          <w:p w14:paraId="69E1766E"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9895BF7"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599CBD3" w14:textId="77777777" w:rsidR="007B6DAE" w:rsidRDefault="007B6DAE">
            <w:pPr>
              <w:widowControl/>
              <w:rPr>
                <w:rFonts w:asciiTheme="minorEastAsia" w:eastAsiaTheme="minorEastAsia" w:hAnsiTheme="minorEastAsia" w:cs="宋体"/>
                <w:kern w:val="0"/>
                <w:sz w:val="18"/>
                <w:szCs w:val="18"/>
              </w:rPr>
            </w:pPr>
          </w:p>
        </w:tc>
      </w:tr>
      <w:tr w:rsidR="007B6DAE" w14:paraId="6420965F" w14:textId="77777777">
        <w:tc>
          <w:tcPr>
            <w:tcW w:w="2276" w:type="pct"/>
            <w:shd w:val="pct10" w:color="auto" w:fill="FFFFFF" w:themeFill="background1"/>
            <w:vAlign w:val="center"/>
          </w:tcPr>
          <w:p w14:paraId="6C12535C"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2" w:type="pct"/>
            <w:tcBorders>
              <w:bottom w:val="single" w:sz="4" w:space="0" w:color="5B9BD5" w:themeColor="accent1"/>
            </w:tcBorders>
            <w:shd w:val="clear" w:color="auto" w:fill="auto"/>
          </w:tcPr>
          <w:p w14:paraId="1614E1B7" w14:textId="77777777" w:rsidR="007B6DAE" w:rsidRDefault="007B6DAE">
            <w:pPr>
              <w:widowControl/>
              <w:rPr>
                <w:rFonts w:asciiTheme="minorEastAsia" w:eastAsiaTheme="minorEastAsia" w:hAnsiTheme="minorEastAsia" w:cs="宋体"/>
                <w:kern w:val="0"/>
                <w:sz w:val="18"/>
                <w:szCs w:val="18"/>
              </w:rPr>
            </w:pPr>
          </w:p>
        </w:tc>
        <w:tc>
          <w:tcPr>
            <w:tcW w:w="804" w:type="pct"/>
            <w:tcBorders>
              <w:bottom w:val="single" w:sz="4" w:space="0" w:color="5B9BD5" w:themeColor="accent1"/>
            </w:tcBorders>
            <w:shd w:val="clear" w:color="auto" w:fill="auto"/>
          </w:tcPr>
          <w:p w14:paraId="3A23F589" w14:textId="77777777" w:rsidR="007B6DAE" w:rsidRDefault="007B6DAE">
            <w:pPr>
              <w:widowControl/>
              <w:rPr>
                <w:rFonts w:asciiTheme="minorEastAsia" w:eastAsiaTheme="minorEastAsia" w:hAnsiTheme="minorEastAsia" w:cs="宋体"/>
                <w:kern w:val="0"/>
                <w:sz w:val="18"/>
                <w:szCs w:val="18"/>
              </w:rPr>
            </w:pPr>
          </w:p>
        </w:tc>
        <w:tc>
          <w:tcPr>
            <w:tcW w:w="1018" w:type="pct"/>
            <w:tcBorders>
              <w:bottom w:val="single" w:sz="4" w:space="0" w:color="5B9BD5" w:themeColor="accent1"/>
            </w:tcBorders>
            <w:shd w:val="clear" w:color="auto" w:fill="auto"/>
          </w:tcPr>
          <w:p w14:paraId="108F4A43" w14:textId="77777777" w:rsidR="007B6DAE" w:rsidRDefault="007B6DAE">
            <w:pPr>
              <w:widowControl/>
              <w:rPr>
                <w:rFonts w:asciiTheme="minorEastAsia" w:eastAsiaTheme="minorEastAsia" w:hAnsiTheme="minorEastAsia" w:cs="宋体"/>
                <w:kern w:val="0"/>
                <w:sz w:val="18"/>
                <w:szCs w:val="18"/>
              </w:rPr>
            </w:pPr>
          </w:p>
        </w:tc>
      </w:tr>
      <w:tr w:rsidR="007B6DAE" w14:paraId="13A67749" w14:textId="77777777">
        <w:tc>
          <w:tcPr>
            <w:tcW w:w="2276" w:type="pct"/>
            <w:shd w:val="pct10" w:color="auto" w:fill="FFFFFF" w:themeFill="background1"/>
            <w:vAlign w:val="center"/>
          </w:tcPr>
          <w:p w14:paraId="5135B6E4"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2" w:type="pct"/>
            <w:shd w:val="pct10" w:color="auto" w:fill="FFFFFF" w:themeFill="background1"/>
          </w:tcPr>
          <w:p w14:paraId="14B636C0" w14:textId="77777777" w:rsidR="007B6DAE" w:rsidRDefault="007B6DAE">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2D5F2923" w14:textId="77777777" w:rsidR="007B6DAE" w:rsidRDefault="007B6DAE">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36B9DED6" w14:textId="77777777" w:rsidR="007B6DAE" w:rsidRDefault="007B6DAE">
            <w:pPr>
              <w:widowControl/>
              <w:rPr>
                <w:rFonts w:asciiTheme="minorEastAsia" w:eastAsiaTheme="minorEastAsia" w:hAnsiTheme="minorEastAsia" w:cs="宋体"/>
                <w:kern w:val="0"/>
                <w:sz w:val="18"/>
                <w:szCs w:val="18"/>
              </w:rPr>
            </w:pPr>
          </w:p>
        </w:tc>
      </w:tr>
      <w:tr w:rsidR="007B6DAE" w14:paraId="42173F91" w14:textId="77777777">
        <w:tc>
          <w:tcPr>
            <w:tcW w:w="2276" w:type="pct"/>
            <w:shd w:val="pct10" w:color="auto" w:fill="FFFFFF" w:themeFill="background1"/>
            <w:vAlign w:val="center"/>
          </w:tcPr>
          <w:p w14:paraId="743AE031" w14:textId="77777777" w:rsidR="007B6DAE" w:rsidRDefault="004E7F4B">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2" w:type="pct"/>
            <w:shd w:val="pct10" w:color="auto" w:fill="FFFFFF" w:themeFill="background1"/>
          </w:tcPr>
          <w:p w14:paraId="11B7AC3E" w14:textId="77777777" w:rsidR="007B6DAE" w:rsidRDefault="007B6DAE">
            <w:pPr>
              <w:widowControl/>
              <w:rPr>
                <w:rFonts w:asciiTheme="minorEastAsia" w:eastAsiaTheme="minorEastAsia" w:hAnsiTheme="minorEastAsia" w:cs="宋体"/>
                <w:kern w:val="0"/>
                <w:sz w:val="18"/>
                <w:szCs w:val="18"/>
              </w:rPr>
            </w:pPr>
          </w:p>
        </w:tc>
        <w:tc>
          <w:tcPr>
            <w:tcW w:w="804" w:type="pct"/>
            <w:shd w:val="pct10" w:color="auto" w:fill="FFFFFF" w:themeFill="background1"/>
          </w:tcPr>
          <w:p w14:paraId="4E57847D" w14:textId="77777777" w:rsidR="007B6DAE" w:rsidRDefault="007B6DAE">
            <w:pPr>
              <w:widowControl/>
              <w:rPr>
                <w:rFonts w:asciiTheme="minorEastAsia" w:eastAsiaTheme="minorEastAsia" w:hAnsiTheme="minorEastAsia" w:cs="宋体"/>
                <w:kern w:val="0"/>
                <w:sz w:val="18"/>
                <w:szCs w:val="18"/>
              </w:rPr>
            </w:pPr>
          </w:p>
        </w:tc>
        <w:tc>
          <w:tcPr>
            <w:tcW w:w="1018" w:type="pct"/>
            <w:shd w:val="pct10" w:color="auto" w:fill="FFFFFF" w:themeFill="background1"/>
          </w:tcPr>
          <w:p w14:paraId="0E829192" w14:textId="77777777" w:rsidR="007B6DAE" w:rsidRDefault="007B6DAE">
            <w:pPr>
              <w:widowControl/>
              <w:rPr>
                <w:rFonts w:asciiTheme="minorEastAsia" w:eastAsiaTheme="minorEastAsia" w:hAnsiTheme="minorEastAsia" w:cs="宋体"/>
                <w:kern w:val="0"/>
                <w:sz w:val="18"/>
                <w:szCs w:val="18"/>
              </w:rPr>
            </w:pPr>
          </w:p>
        </w:tc>
      </w:tr>
      <w:tr w:rsidR="007B6DAE" w14:paraId="5255C0A4" w14:textId="77777777">
        <w:tc>
          <w:tcPr>
            <w:tcW w:w="2276" w:type="pct"/>
            <w:shd w:val="pct10" w:color="auto" w:fill="FFFFFF" w:themeFill="background1"/>
            <w:vAlign w:val="center"/>
          </w:tcPr>
          <w:p w14:paraId="10EE79FE"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2" w:type="pct"/>
            <w:shd w:val="clear" w:color="auto" w:fill="auto"/>
          </w:tcPr>
          <w:p w14:paraId="27CAB05C"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25DC7DE9"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16D707DF" w14:textId="77777777" w:rsidR="007B6DAE" w:rsidRDefault="007B6DAE">
            <w:pPr>
              <w:widowControl/>
              <w:rPr>
                <w:rFonts w:asciiTheme="minorEastAsia" w:eastAsiaTheme="minorEastAsia" w:hAnsiTheme="minorEastAsia" w:cs="宋体"/>
                <w:kern w:val="0"/>
                <w:sz w:val="18"/>
                <w:szCs w:val="18"/>
              </w:rPr>
            </w:pPr>
          </w:p>
        </w:tc>
      </w:tr>
      <w:tr w:rsidR="007B6DAE" w14:paraId="52866BD1" w14:textId="77777777">
        <w:tc>
          <w:tcPr>
            <w:tcW w:w="2276" w:type="pct"/>
            <w:shd w:val="pct10" w:color="auto" w:fill="FFFFFF" w:themeFill="background1"/>
            <w:vAlign w:val="center"/>
          </w:tcPr>
          <w:p w14:paraId="3ECC2A1F"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五、现金及现金等价物净增加额</w:t>
            </w:r>
          </w:p>
        </w:tc>
        <w:tc>
          <w:tcPr>
            <w:tcW w:w="902" w:type="pct"/>
            <w:shd w:val="clear" w:color="auto" w:fill="auto"/>
          </w:tcPr>
          <w:p w14:paraId="3978B93C"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676701B2"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75B8EDC4" w14:textId="77777777" w:rsidR="007B6DAE" w:rsidRDefault="007B6DAE">
            <w:pPr>
              <w:widowControl/>
              <w:rPr>
                <w:rFonts w:asciiTheme="minorEastAsia" w:eastAsiaTheme="minorEastAsia" w:hAnsiTheme="minorEastAsia" w:cs="宋体"/>
                <w:kern w:val="0"/>
                <w:sz w:val="18"/>
                <w:szCs w:val="18"/>
              </w:rPr>
            </w:pPr>
          </w:p>
        </w:tc>
      </w:tr>
      <w:tr w:rsidR="007B6DAE" w14:paraId="467ABC5F" w14:textId="77777777">
        <w:tc>
          <w:tcPr>
            <w:tcW w:w="2276" w:type="pct"/>
            <w:shd w:val="pct10" w:color="auto" w:fill="FFFFFF" w:themeFill="background1"/>
            <w:vAlign w:val="center"/>
          </w:tcPr>
          <w:p w14:paraId="09E31542" w14:textId="77777777" w:rsidR="007B6DAE" w:rsidRDefault="004E7F4B">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2" w:type="pct"/>
            <w:shd w:val="clear" w:color="auto" w:fill="auto"/>
          </w:tcPr>
          <w:p w14:paraId="67B340C4"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62C89D75"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454D6DD1" w14:textId="77777777" w:rsidR="007B6DAE" w:rsidRDefault="007B6DAE">
            <w:pPr>
              <w:widowControl/>
              <w:rPr>
                <w:rFonts w:asciiTheme="minorEastAsia" w:eastAsiaTheme="minorEastAsia" w:hAnsiTheme="minorEastAsia" w:cs="宋体"/>
                <w:kern w:val="0"/>
                <w:sz w:val="18"/>
                <w:szCs w:val="18"/>
              </w:rPr>
            </w:pPr>
          </w:p>
        </w:tc>
      </w:tr>
      <w:tr w:rsidR="007B6DAE" w14:paraId="084532D5" w14:textId="77777777">
        <w:tc>
          <w:tcPr>
            <w:tcW w:w="2276" w:type="pct"/>
            <w:shd w:val="pct10" w:color="auto" w:fill="FFFFFF" w:themeFill="background1"/>
            <w:vAlign w:val="center"/>
          </w:tcPr>
          <w:p w14:paraId="6D99735B" w14:textId="77777777" w:rsidR="007B6DAE" w:rsidRDefault="004E7F4B">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2" w:type="pct"/>
            <w:shd w:val="clear" w:color="auto" w:fill="auto"/>
          </w:tcPr>
          <w:p w14:paraId="32EB6B03" w14:textId="77777777" w:rsidR="007B6DAE" w:rsidRDefault="007B6DAE">
            <w:pPr>
              <w:widowControl/>
              <w:rPr>
                <w:rFonts w:asciiTheme="minorEastAsia" w:eastAsiaTheme="minorEastAsia" w:hAnsiTheme="minorEastAsia" w:cs="宋体"/>
                <w:kern w:val="0"/>
                <w:sz w:val="18"/>
                <w:szCs w:val="18"/>
              </w:rPr>
            </w:pPr>
          </w:p>
        </w:tc>
        <w:tc>
          <w:tcPr>
            <w:tcW w:w="804" w:type="pct"/>
            <w:shd w:val="clear" w:color="auto" w:fill="auto"/>
          </w:tcPr>
          <w:p w14:paraId="0C751CCC" w14:textId="77777777" w:rsidR="007B6DAE" w:rsidRDefault="007B6DAE">
            <w:pPr>
              <w:widowControl/>
              <w:rPr>
                <w:rFonts w:asciiTheme="minorEastAsia" w:eastAsiaTheme="minorEastAsia" w:hAnsiTheme="minorEastAsia" w:cs="宋体"/>
                <w:kern w:val="0"/>
                <w:sz w:val="18"/>
                <w:szCs w:val="18"/>
              </w:rPr>
            </w:pPr>
          </w:p>
        </w:tc>
        <w:tc>
          <w:tcPr>
            <w:tcW w:w="1018" w:type="pct"/>
            <w:shd w:val="clear" w:color="auto" w:fill="auto"/>
          </w:tcPr>
          <w:p w14:paraId="03DE7543" w14:textId="77777777" w:rsidR="007B6DAE" w:rsidRDefault="007B6DAE">
            <w:pPr>
              <w:widowControl/>
              <w:rPr>
                <w:rFonts w:asciiTheme="minorEastAsia" w:eastAsiaTheme="minorEastAsia" w:hAnsiTheme="minorEastAsia" w:cs="宋体"/>
                <w:kern w:val="0"/>
                <w:sz w:val="18"/>
                <w:szCs w:val="18"/>
              </w:rPr>
            </w:pPr>
          </w:p>
        </w:tc>
      </w:tr>
    </w:tbl>
    <w:p w14:paraId="61BBBE4A" w14:textId="77777777" w:rsidR="007B6DAE" w:rsidRDefault="007B6DAE">
      <w:pPr>
        <w:rPr>
          <w:color w:val="000000" w:themeColor="text1"/>
          <w:sz w:val="18"/>
          <w:szCs w:val="18"/>
        </w:rPr>
      </w:pPr>
    </w:p>
    <w:p w14:paraId="7A7FFD76" w14:textId="77777777" w:rsidR="007B6DAE" w:rsidRDefault="004E7F4B">
      <w:pPr>
        <w:rPr>
          <w:color w:val="000000" w:themeColor="text1"/>
          <w:sz w:val="18"/>
          <w:szCs w:val="18"/>
        </w:rPr>
      </w:pPr>
      <w:r>
        <w:rPr>
          <w:color w:val="000000" w:themeColor="text1"/>
          <w:sz w:val="18"/>
          <w:szCs w:val="18"/>
        </w:rPr>
        <w:t>法定代表人：</w:t>
      </w:r>
      <w:r>
        <w:rPr>
          <w:color w:val="000000" w:themeColor="text1"/>
          <w:sz w:val="18"/>
          <w:szCs w:val="18"/>
        </w:rPr>
        <w:t xml:space="preserve">__________ _ </w:t>
      </w:r>
      <w:r>
        <w:rPr>
          <w:color w:val="000000" w:themeColor="text1"/>
          <w:sz w:val="18"/>
          <w:szCs w:val="18"/>
        </w:rPr>
        <w:t>主管会计工作负责人：</w:t>
      </w:r>
      <w:r>
        <w:rPr>
          <w:color w:val="000000" w:themeColor="text1"/>
          <w:sz w:val="18"/>
          <w:szCs w:val="18"/>
        </w:rPr>
        <w:t>_________</w:t>
      </w:r>
      <w:r>
        <w:rPr>
          <w:color w:val="000000" w:themeColor="text1"/>
          <w:sz w:val="18"/>
          <w:szCs w:val="18"/>
        </w:rPr>
        <w:t>会计机构负责人：</w:t>
      </w:r>
      <w:r>
        <w:rPr>
          <w:color w:val="000000" w:themeColor="text1"/>
          <w:sz w:val="18"/>
          <w:szCs w:val="18"/>
        </w:rPr>
        <w:t>___________</w:t>
      </w:r>
    </w:p>
    <w:p w14:paraId="1B2B9D3E" w14:textId="77777777" w:rsidR="007B6DAE" w:rsidRDefault="007B6DAE"/>
    <w:p w14:paraId="733C1349" w14:textId="77777777" w:rsidR="007B6DAE" w:rsidRDefault="004E7F4B">
      <w:pPr>
        <w:pStyle w:val="2"/>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三、财务报表附注</w:t>
      </w:r>
    </w:p>
    <w:p w14:paraId="62BCC776" w14:textId="77777777" w:rsidR="007B6DAE" w:rsidRDefault="004E7F4B">
      <w:pPr>
        <w:pStyle w:val="3"/>
        <w:keepNext w:val="0"/>
        <w:keepLines w:val="0"/>
        <w:spacing w:line="415" w:lineRule="auto"/>
        <w:rPr>
          <w:rFonts w:ascii="Arial" w:eastAsia="黑体" w:hAnsi="Arial"/>
          <w:sz w:val="22"/>
        </w:rPr>
      </w:pPr>
      <w:r>
        <w:rPr>
          <w:rFonts w:ascii="Arial" w:eastAsia="黑体" w:hAnsi="Arial" w:hint="eastAsia"/>
          <w:sz w:val="22"/>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840"/>
        <w:gridCol w:w="1469"/>
      </w:tblGrid>
      <w:tr w:rsidR="007B6DAE" w14:paraId="4B33ACCF" w14:textId="77777777">
        <w:tc>
          <w:tcPr>
            <w:tcW w:w="6330" w:type="dxa"/>
            <w:shd w:val="pct10" w:color="auto" w:fill="auto"/>
          </w:tcPr>
          <w:p w14:paraId="7F3CE217" w14:textId="77777777" w:rsidR="007B6DAE" w:rsidRDefault="004E7F4B">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840" w:type="dxa"/>
            <w:shd w:val="pct10" w:color="auto" w:fill="auto"/>
          </w:tcPr>
          <w:p w14:paraId="5DBA7F98" w14:textId="77777777" w:rsidR="007B6DAE" w:rsidRDefault="004E7F4B">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469" w:type="dxa"/>
            <w:shd w:val="pct10" w:color="auto" w:fill="auto"/>
          </w:tcPr>
          <w:p w14:paraId="56BDD225" w14:textId="77777777" w:rsidR="007B6DAE" w:rsidRDefault="004E7F4B">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7B6DAE" w14:paraId="43509D4E" w14:textId="77777777">
        <w:tc>
          <w:tcPr>
            <w:tcW w:w="6330" w:type="dxa"/>
            <w:shd w:val="clear" w:color="auto" w:fill="auto"/>
          </w:tcPr>
          <w:p w14:paraId="18795319"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840" w:type="dxa"/>
          </w:tcPr>
          <w:p w14:paraId="0175AE04" w14:textId="77777777" w:rsidR="007B6DAE" w:rsidRDefault="007B6DAE">
            <w:pPr>
              <w:jc w:val="left"/>
              <w:rPr>
                <w:rFonts w:asciiTheme="minorEastAsia" w:eastAsiaTheme="minorEastAsia" w:hAnsiTheme="minorEastAsia"/>
                <w:szCs w:val="24"/>
              </w:rPr>
            </w:pPr>
          </w:p>
        </w:tc>
        <w:tc>
          <w:tcPr>
            <w:tcW w:w="1469" w:type="dxa"/>
          </w:tcPr>
          <w:p w14:paraId="1AA19151" w14:textId="77777777" w:rsidR="007B6DAE" w:rsidRDefault="004E7F4B">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7B6DAE" w14:paraId="4AE46D72" w14:textId="77777777">
        <w:tc>
          <w:tcPr>
            <w:tcW w:w="6330" w:type="dxa"/>
            <w:shd w:val="clear" w:color="auto" w:fill="auto"/>
          </w:tcPr>
          <w:p w14:paraId="06AF8641" w14:textId="77777777" w:rsidR="007B6DAE" w:rsidRDefault="004E7F4B">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840" w:type="dxa"/>
          </w:tcPr>
          <w:p w14:paraId="16BE1D5E" w14:textId="77777777" w:rsidR="007B6DAE" w:rsidRDefault="007B6DAE">
            <w:pPr>
              <w:jc w:val="left"/>
              <w:rPr>
                <w:rFonts w:asciiTheme="minorEastAsia" w:eastAsiaTheme="minorEastAsia" w:hAnsiTheme="minorEastAsia"/>
                <w:szCs w:val="24"/>
              </w:rPr>
            </w:pPr>
          </w:p>
        </w:tc>
        <w:tc>
          <w:tcPr>
            <w:tcW w:w="1469" w:type="dxa"/>
          </w:tcPr>
          <w:p w14:paraId="16796A01" w14:textId="77777777" w:rsidR="007B6DAE" w:rsidRDefault="007B6DAE">
            <w:pPr>
              <w:jc w:val="left"/>
              <w:rPr>
                <w:rFonts w:asciiTheme="minorEastAsia" w:eastAsiaTheme="minorEastAsia" w:hAnsiTheme="minorEastAsia"/>
                <w:szCs w:val="24"/>
              </w:rPr>
            </w:pPr>
          </w:p>
        </w:tc>
      </w:tr>
      <w:tr w:rsidR="007B6DAE" w14:paraId="49BC7DF0" w14:textId="77777777">
        <w:tc>
          <w:tcPr>
            <w:tcW w:w="6330" w:type="dxa"/>
            <w:shd w:val="clear" w:color="auto" w:fill="auto"/>
          </w:tcPr>
          <w:p w14:paraId="38479A63"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840" w:type="dxa"/>
          </w:tcPr>
          <w:p w14:paraId="2DFA97FD" w14:textId="77777777" w:rsidR="007B6DAE" w:rsidRDefault="007B6DAE">
            <w:pPr>
              <w:jc w:val="left"/>
              <w:rPr>
                <w:rFonts w:asciiTheme="minorEastAsia" w:eastAsiaTheme="minorEastAsia" w:hAnsiTheme="minorEastAsia"/>
                <w:szCs w:val="24"/>
              </w:rPr>
            </w:pPr>
          </w:p>
        </w:tc>
        <w:tc>
          <w:tcPr>
            <w:tcW w:w="1469" w:type="dxa"/>
          </w:tcPr>
          <w:p w14:paraId="01A59E74" w14:textId="77777777" w:rsidR="007B6DAE" w:rsidRDefault="007B6DAE">
            <w:pPr>
              <w:jc w:val="left"/>
              <w:rPr>
                <w:rFonts w:asciiTheme="minorEastAsia" w:eastAsiaTheme="minorEastAsia" w:hAnsiTheme="minorEastAsia"/>
                <w:szCs w:val="24"/>
              </w:rPr>
            </w:pPr>
          </w:p>
        </w:tc>
      </w:tr>
      <w:tr w:rsidR="007B6DAE" w14:paraId="71412A66" w14:textId="77777777">
        <w:tc>
          <w:tcPr>
            <w:tcW w:w="6330" w:type="dxa"/>
            <w:shd w:val="clear" w:color="auto" w:fill="auto"/>
          </w:tcPr>
          <w:p w14:paraId="5F384A10"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840" w:type="dxa"/>
          </w:tcPr>
          <w:p w14:paraId="0D7E2002" w14:textId="77777777" w:rsidR="007B6DAE" w:rsidRDefault="007B6DAE">
            <w:pPr>
              <w:jc w:val="left"/>
              <w:rPr>
                <w:rFonts w:asciiTheme="minorEastAsia" w:eastAsiaTheme="minorEastAsia" w:hAnsiTheme="minorEastAsia"/>
                <w:szCs w:val="24"/>
              </w:rPr>
            </w:pPr>
          </w:p>
        </w:tc>
        <w:tc>
          <w:tcPr>
            <w:tcW w:w="1469" w:type="dxa"/>
          </w:tcPr>
          <w:p w14:paraId="3A9E9830" w14:textId="77777777" w:rsidR="007B6DAE" w:rsidRDefault="007B6DAE">
            <w:pPr>
              <w:jc w:val="left"/>
              <w:rPr>
                <w:rFonts w:asciiTheme="minorEastAsia" w:eastAsiaTheme="minorEastAsia" w:hAnsiTheme="minorEastAsia"/>
                <w:szCs w:val="24"/>
              </w:rPr>
            </w:pPr>
          </w:p>
        </w:tc>
      </w:tr>
      <w:tr w:rsidR="007B6DAE" w14:paraId="510631CF" w14:textId="77777777">
        <w:tc>
          <w:tcPr>
            <w:tcW w:w="6330" w:type="dxa"/>
            <w:shd w:val="clear" w:color="auto" w:fill="auto"/>
          </w:tcPr>
          <w:p w14:paraId="6C047766"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840" w:type="dxa"/>
          </w:tcPr>
          <w:p w14:paraId="02657713" w14:textId="77777777" w:rsidR="007B6DAE" w:rsidRDefault="007B6DAE">
            <w:pPr>
              <w:jc w:val="left"/>
              <w:rPr>
                <w:rFonts w:asciiTheme="minorEastAsia" w:eastAsiaTheme="minorEastAsia" w:hAnsiTheme="minorEastAsia"/>
                <w:szCs w:val="24"/>
              </w:rPr>
            </w:pPr>
          </w:p>
        </w:tc>
        <w:tc>
          <w:tcPr>
            <w:tcW w:w="1469" w:type="dxa"/>
          </w:tcPr>
          <w:p w14:paraId="0995C07D" w14:textId="77777777" w:rsidR="007B6DAE" w:rsidRDefault="007B6DAE">
            <w:pPr>
              <w:jc w:val="left"/>
              <w:rPr>
                <w:rFonts w:asciiTheme="minorEastAsia" w:eastAsiaTheme="minorEastAsia" w:hAnsiTheme="minorEastAsia"/>
                <w:szCs w:val="24"/>
              </w:rPr>
            </w:pPr>
          </w:p>
        </w:tc>
      </w:tr>
      <w:tr w:rsidR="007B6DAE" w14:paraId="5661D6CC" w14:textId="77777777">
        <w:tc>
          <w:tcPr>
            <w:tcW w:w="6330" w:type="dxa"/>
            <w:shd w:val="clear" w:color="auto" w:fill="auto"/>
          </w:tcPr>
          <w:p w14:paraId="75B1BE15" w14:textId="77777777" w:rsidR="007B6DAE" w:rsidRDefault="004E7F4B">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840" w:type="dxa"/>
          </w:tcPr>
          <w:p w14:paraId="3ED63220" w14:textId="77777777" w:rsidR="007B6DAE" w:rsidRDefault="007B6DAE">
            <w:pPr>
              <w:jc w:val="left"/>
              <w:rPr>
                <w:rFonts w:asciiTheme="minorEastAsia" w:eastAsiaTheme="minorEastAsia" w:hAnsiTheme="minorEastAsia"/>
                <w:szCs w:val="24"/>
              </w:rPr>
            </w:pPr>
          </w:p>
        </w:tc>
        <w:tc>
          <w:tcPr>
            <w:tcW w:w="1469" w:type="dxa"/>
          </w:tcPr>
          <w:p w14:paraId="3A4DD143" w14:textId="77777777" w:rsidR="007B6DAE" w:rsidRDefault="007B6DAE">
            <w:pPr>
              <w:jc w:val="left"/>
              <w:rPr>
                <w:rFonts w:asciiTheme="minorEastAsia" w:eastAsiaTheme="minorEastAsia" w:hAnsiTheme="minorEastAsia"/>
                <w:szCs w:val="24"/>
              </w:rPr>
            </w:pPr>
          </w:p>
        </w:tc>
      </w:tr>
      <w:tr w:rsidR="007B6DAE" w14:paraId="7F38C6ED" w14:textId="77777777">
        <w:tc>
          <w:tcPr>
            <w:tcW w:w="6330" w:type="dxa"/>
            <w:shd w:val="clear" w:color="auto" w:fill="auto"/>
          </w:tcPr>
          <w:p w14:paraId="027A39B0"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840" w:type="dxa"/>
          </w:tcPr>
          <w:p w14:paraId="2603C5CB" w14:textId="77777777" w:rsidR="007B6DAE" w:rsidRDefault="007B6DAE">
            <w:pPr>
              <w:jc w:val="left"/>
              <w:rPr>
                <w:rFonts w:asciiTheme="minorEastAsia" w:eastAsiaTheme="minorEastAsia" w:hAnsiTheme="minorEastAsia"/>
                <w:szCs w:val="24"/>
              </w:rPr>
            </w:pPr>
          </w:p>
        </w:tc>
        <w:tc>
          <w:tcPr>
            <w:tcW w:w="1469" w:type="dxa"/>
          </w:tcPr>
          <w:p w14:paraId="79C7C0B5" w14:textId="77777777" w:rsidR="007B6DAE" w:rsidRDefault="007B6DAE">
            <w:pPr>
              <w:jc w:val="left"/>
              <w:rPr>
                <w:rFonts w:asciiTheme="minorEastAsia" w:eastAsiaTheme="minorEastAsia" w:hAnsiTheme="minorEastAsia"/>
                <w:szCs w:val="24"/>
              </w:rPr>
            </w:pPr>
          </w:p>
        </w:tc>
      </w:tr>
      <w:tr w:rsidR="007B6DAE" w14:paraId="1CB87592" w14:textId="77777777">
        <w:tc>
          <w:tcPr>
            <w:tcW w:w="6330" w:type="dxa"/>
            <w:shd w:val="clear" w:color="auto" w:fill="auto"/>
          </w:tcPr>
          <w:p w14:paraId="403476F2"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840" w:type="dxa"/>
          </w:tcPr>
          <w:p w14:paraId="37C3FDB4" w14:textId="77777777" w:rsidR="007B6DAE" w:rsidRDefault="007B6DAE">
            <w:pPr>
              <w:jc w:val="left"/>
              <w:rPr>
                <w:rFonts w:asciiTheme="minorEastAsia" w:eastAsiaTheme="minorEastAsia" w:hAnsiTheme="minorEastAsia"/>
                <w:szCs w:val="24"/>
              </w:rPr>
            </w:pPr>
          </w:p>
        </w:tc>
        <w:tc>
          <w:tcPr>
            <w:tcW w:w="1469" w:type="dxa"/>
          </w:tcPr>
          <w:p w14:paraId="74E8A96B" w14:textId="77777777" w:rsidR="007B6DAE" w:rsidRDefault="007B6DAE">
            <w:pPr>
              <w:jc w:val="left"/>
              <w:rPr>
                <w:rFonts w:asciiTheme="minorEastAsia" w:eastAsiaTheme="minorEastAsia" w:hAnsiTheme="minorEastAsia"/>
                <w:szCs w:val="24"/>
              </w:rPr>
            </w:pPr>
          </w:p>
        </w:tc>
      </w:tr>
      <w:tr w:rsidR="007B6DAE" w14:paraId="7536020D" w14:textId="77777777">
        <w:tc>
          <w:tcPr>
            <w:tcW w:w="6330" w:type="dxa"/>
            <w:shd w:val="clear" w:color="auto" w:fill="auto"/>
          </w:tcPr>
          <w:p w14:paraId="6B8313B7"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840" w:type="dxa"/>
          </w:tcPr>
          <w:p w14:paraId="1E983DBB" w14:textId="77777777" w:rsidR="007B6DAE" w:rsidRDefault="007B6DAE">
            <w:pPr>
              <w:jc w:val="left"/>
              <w:rPr>
                <w:rFonts w:asciiTheme="minorEastAsia" w:eastAsiaTheme="minorEastAsia" w:hAnsiTheme="minorEastAsia"/>
                <w:szCs w:val="24"/>
              </w:rPr>
            </w:pPr>
          </w:p>
        </w:tc>
        <w:tc>
          <w:tcPr>
            <w:tcW w:w="1469" w:type="dxa"/>
          </w:tcPr>
          <w:p w14:paraId="5184F84A" w14:textId="77777777" w:rsidR="007B6DAE" w:rsidRDefault="007B6DAE">
            <w:pPr>
              <w:jc w:val="left"/>
              <w:rPr>
                <w:rFonts w:asciiTheme="minorEastAsia" w:eastAsiaTheme="minorEastAsia" w:hAnsiTheme="minorEastAsia"/>
                <w:szCs w:val="24"/>
              </w:rPr>
            </w:pPr>
          </w:p>
        </w:tc>
      </w:tr>
      <w:tr w:rsidR="007B6DAE" w14:paraId="7AEF66C8" w14:textId="77777777">
        <w:tc>
          <w:tcPr>
            <w:tcW w:w="6330" w:type="dxa"/>
            <w:shd w:val="clear" w:color="auto" w:fill="auto"/>
          </w:tcPr>
          <w:p w14:paraId="33F99E64"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840" w:type="dxa"/>
          </w:tcPr>
          <w:p w14:paraId="0A3E2AF0" w14:textId="77777777" w:rsidR="007B6DAE" w:rsidRDefault="007B6DAE">
            <w:pPr>
              <w:jc w:val="left"/>
              <w:rPr>
                <w:rFonts w:asciiTheme="minorEastAsia" w:eastAsiaTheme="minorEastAsia" w:hAnsiTheme="minorEastAsia"/>
                <w:szCs w:val="24"/>
              </w:rPr>
            </w:pPr>
          </w:p>
        </w:tc>
        <w:tc>
          <w:tcPr>
            <w:tcW w:w="1469" w:type="dxa"/>
          </w:tcPr>
          <w:p w14:paraId="0E01ED0B" w14:textId="77777777" w:rsidR="007B6DAE" w:rsidRDefault="007B6DAE">
            <w:pPr>
              <w:jc w:val="left"/>
              <w:rPr>
                <w:rFonts w:asciiTheme="minorEastAsia" w:eastAsiaTheme="minorEastAsia" w:hAnsiTheme="minorEastAsia"/>
                <w:szCs w:val="24"/>
              </w:rPr>
            </w:pPr>
          </w:p>
        </w:tc>
      </w:tr>
      <w:tr w:rsidR="007B6DAE" w14:paraId="0B0908B4" w14:textId="77777777">
        <w:tc>
          <w:tcPr>
            <w:tcW w:w="6330" w:type="dxa"/>
            <w:shd w:val="clear" w:color="auto" w:fill="auto"/>
          </w:tcPr>
          <w:p w14:paraId="4D46F1CE"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840" w:type="dxa"/>
          </w:tcPr>
          <w:p w14:paraId="35B73C16" w14:textId="77777777" w:rsidR="007B6DAE" w:rsidRDefault="007B6DAE">
            <w:pPr>
              <w:jc w:val="left"/>
              <w:rPr>
                <w:rFonts w:asciiTheme="minorEastAsia" w:eastAsiaTheme="minorEastAsia" w:hAnsiTheme="minorEastAsia"/>
                <w:szCs w:val="24"/>
              </w:rPr>
            </w:pPr>
          </w:p>
        </w:tc>
        <w:tc>
          <w:tcPr>
            <w:tcW w:w="1469" w:type="dxa"/>
          </w:tcPr>
          <w:p w14:paraId="5188E013" w14:textId="77777777" w:rsidR="007B6DAE" w:rsidRDefault="007B6DAE">
            <w:pPr>
              <w:jc w:val="left"/>
              <w:rPr>
                <w:rFonts w:asciiTheme="minorEastAsia" w:eastAsiaTheme="minorEastAsia" w:hAnsiTheme="minorEastAsia"/>
                <w:szCs w:val="24"/>
              </w:rPr>
            </w:pPr>
          </w:p>
        </w:tc>
      </w:tr>
      <w:tr w:rsidR="007B6DAE" w14:paraId="57D9323D" w14:textId="77777777">
        <w:tc>
          <w:tcPr>
            <w:tcW w:w="6330" w:type="dxa"/>
            <w:shd w:val="clear" w:color="auto" w:fill="auto"/>
          </w:tcPr>
          <w:p w14:paraId="749FA606"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840" w:type="dxa"/>
          </w:tcPr>
          <w:p w14:paraId="2BB11CB5" w14:textId="77777777" w:rsidR="007B6DAE" w:rsidRDefault="007B6DAE">
            <w:pPr>
              <w:jc w:val="left"/>
              <w:rPr>
                <w:rFonts w:asciiTheme="minorEastAsia" w:eastAsiaTheme="minorEastAsia" w:hAnsiTheme="minorEastAsia"/>
                <w:szCs w:val="24"/>
              </w:rPr>
            </w:pPr>
          </w:p>
        </w:tc>
        <w:tc>
          <w:tcPr>
            <w:tcW w:w="1469" w:type="dxa"/>
          </w:tcPr>
          <w:p w14:paraId="44A70E37" w14:textId="77777777" w:rsidR="007B6DAE" w:rsidRDefault="007B6DAE">
            <w:pPr>
              <w:jc w:val="left"/>
              <w:rPr>
                <w:rFonts w:asciiTheme="minorEastAsia" w:eastAsiaTheme="minorEastAsia" w:hAnsiTheme="minorEastAsia"/>
                <w:szCs w:val="24"/>
              </w:rPr>
            </w:pPr>
          </w:p>
        </w:tc>
      </w:tr>
      <w:tr w:rsidR="007B6DAE" w14:paraId="1463D7EB" w14:textId="77777777">
        <w:tc>
          <w:tcPr>
            <w:tcW w:w="6330" w:type="dxa"/>
            <w:shd w:val="clear" w:color="auto" w:fill="auto"/>
          </w:tcPr>
          <w:p w14:paraId="42693B55" w14:textId="77777777" w:rsidR="007B6DAE" w:rsidRDefault="004E7F4B">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840" w:type="dxa"/>
          </w:tcPr>
          <w:p w14:paraId="5A15F84E" w14:textId="77777777" w:rsidR="007B6DAE" w:rsidRDefault="007B6DAE">
            <w:pPr>
              <w:jc w:val="left"/>
              <w:rPr>
                <w:rFonts w:asciiTheme="minorEastAsia" w:eastAsiaTheme="minorEastAsia" w:hAnsiTheme="minorEastAsia"/>
                <w:szCs w:val="24"/>
              </w:rPr>
            </w:pPr>
          </w:p>
        </w:tc>
        <w:tc>
          <w:tcPr>
            <w:tcW w:w="1469" w:type="dxa"/>
          </w:tcPr>
          <w:p w14:paraId="17E3ACAB" w14:textId="77777777" w:rsidR="007B6DAE" w:rsidRDefault="007B6DAE">
            <w:pPr>
              <w:jc w:val="left"/>
              <w:rPr>
                <w:rFonts w:asciiTheme="minorEastAsia" w:eastAsiaTheme="minorEastAsia" w:hAnsiTheme="minorEastAsia"/>
                <w:szCs w:val="24"/>
              </w:rPr>
            </w:pPr>
          </w:p>
        </w:tc>
      </w:tr>
      <w:tr w:rsidR="007B6DAE" w14:paraId="65B4BB91" w14:textId="77777777">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555F03E6" w14:textId="77777777" w:rsidR="007B6DAE" w:rsidRDefault="004E7F4B">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840" w:type="dxa"/>
            <w:tcBorders>
              <w:top w:val="single" w:sz="4" w:space="0" w:color="5B9BD5"/>
              <w:left w:val="single" w:sz="4" w:space="0" w:color="5B9BD5"/>
              <w:bottom w:val="single" w:sz="4" w:space="0" w:color="5B9BD5"/>
              <w:right w:val="single" w:sz="4" w:space="0" w:color="5B9BD5"/>
            </w:tcBorders>
          </w:tcPr>
          <w:p w14:paraId="39256ADE" w14:textId="77777777" w:rsidR="007B6DAE" w:rsidRDefault="007B6DA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6B819818" w14:textId="77777777" w:rsidR="007B6DAE" w:rsidRDefault="007B6DAE">
            <w:pPr>
              <w:jc w:val="left"/>
              <w:rPr>
                <w:rFonts w:asciiTheme="minorEastAsia" w:eastAsiaTheme="minorEastAsia" w:hAnsiTheme="minorEastAsia"/>
                <w:szCs w:val="24"/>
              </w:rPr>
            </w:pPr>
          </w:p>
        </w:tc>
      </w:tr>
      <w:tr w:rsidR="007B6DAE" w14:paraId="420AAF9D" w14:textId="77777777">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618C846A" w14:textId="77777777" w:rsidR="007B6DAE" w:rsidRDefault="004E7F4B">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840" w:type="dxa"/>
            <w:tcBorders>
              <w:top w:val="single" w:sz="4" w:space="0" w:color="5B9BD5"/>
              <w:left w:val="single" w:sz="4" w:space="0" w:color="5B9BD5"/>
              <w:bottom w:val="single" w:sz="4" w:space="0" w:color="5B9BD5"/>
              <w:right w:val="single" w:sz="4" w:space="0" w:color="5B9BD5"/>
            </w:tcBorders>
          </w:tcPr>
          <w:p w14:paraId="66C0AF12" w14:textId="77777777" w:rsidR="007B6DAE" w:rsidRDefault="007B6DA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09093A35" w14:textId="77777777" w:rsidR="007B6DAE" w:rsidRDefault="007B6DAE">
            <w:pPr>
              <w:jc w:val="left"/>
              <w:rPr>
                <w:rFonts w:asciiTheme="minorEastAsia" w:eastAsiaTheme="minorEastAsia" w:hAnsiTheme="minorEastAsia"/>
                <w:szCs w:val="24"/>
              </w:rPr>
            </w:pPr>
          </w:p>
        </w:tc>
      </w:tr>
      <w:tr w:rsidR="007B6DAE" w14:paraId="21C8CE50" w14:textId="77777777">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2EFFE1E5" w14:textId="77777777" w:rsidR="007B6DAE" w:rsidRDefault="004E7F4B">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840" w:type="dxa"/>
            <w:tcBorders>
              <w:top w:val="single" w:sz="4" w:space="0" w:color="5B9BD5"/>
              <w:left w:val="single" w:sz="4" w:space="0" w:color="5B9BD5"/>
              <w:bottom w:val="single" w:sz="4" w:space="0" w:color="5B9BD5"/>
              <w:right w:val="single" w:sz="4" w:space="0" w:color="5B9BD5"/>
            </w:tcBorders>
          </w:tcPr>
          <w:p w14:paraId="2989C916" w14:textId="77777777" w:rsidR="007B6DAE" w:rsidRDefault="007B6DA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25F421FE" w14:textId="77777777" w:rsidR="007B6DAE" w:rsidRDefault="007B6DAE">
            <w:pPr>
              <w:jc w:val="left"/>
              <w:rPr>
                <w:rFonts w:asciiTheme="minorEastAsia" w:eastAsiaTheme="minorEastAsia" w:hAnsiTheme="minorEastAsia"/>
                <w:szCs w:val="24"/>
              </w:rPr>
            </w:pPr>
          </w:p>
        </w:tc>
      </w:tr>
      <w:tr w:rsidR="007B6DAE" w14:paraId="227F313D" w14:textId="77777777">
        <w:tc>
          <w:tcPr>
            <w:tcW w:w="6330" w:type="dxa"/>
            <w:tcBorders>
              <w:top w:val="single" w:sz="4" w:space="0" w:color="5B9BD5"/>
              <w:left w:val="single" w:sz="4" w:space="0" w:color="5B9BD5"/>
              <w:bottom w:val="single" w:sz="4" w:space="0" w:color="5B9BD5"/>
              <w:right w:val="single" w:sz="4" w:space="0" w:color="5B9BD5"/>
            </w:tcBorders>
            <w:shd w:val="clear" w:color="auto" w:fill="auto"/>
          </w:tcPr>
          <w:p w14:paraId="2F9FA004" w14:textId="77777777" w:rsidR="007B6DAE" w:rsidRDefault="004E7F4B">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840" w:type="dxa"/>
            <w:tcBorders>
              <w:top w:val="single" w:sz="4" w:space="0" w:color="5B9BD5"/>
              <w:left w:val="single" w:sz="4" w:space="0" w:color="5B9BD5"/>
              <w:bottom w:val="single" w:sz="4" w:space="0" w:color="5B9BD5"/>
              <w:right w:val="single" w:sz="4" w:space="0" w:color="5B9BD5"/>
            </w:tcBorders>
          </w:tcPr>
          <w:p w14:paraId="19CA81D6" w14:textId="77777777" w:rsidR="007B6DAE" w:rsidRDefault="007B6DAE">
            <w:pPr>
              <w:jc w:val="left"/>
              <w:rPr>
                <w:rFonts w:asciiTheme="minorEastAsia" w:eastAsiaTheme="minorEastAsia" w:hAnsiTheme="minorEastAsia"/>
                <w:szCs w:val="24"/>
              </w:rPr>
            </w:pPr>
          </w:p>
        </w:tc>
        <w:tc>
          <w:tcPr>
            <w:tcW w:w="1469" w:type="dxa"/>
            <w:tcBorders>
              <w:top w:val="single" w:sz="4" w:space="0" w:color="5B9BD5"/>
              <w:left w:val="single" w:sz="4" w:space="0" w:color="5B9BD5"/>
              <w:bottom w:val="single" w:sz="4" w:space="0" w:color="5B9BD5"/>
              <w:right w:val="single" w:sz="4" w:space="0" w:color="5B9BD5"/>
            </w:tcBorders>
          </w:tcPr>
          <w:p w14:paraId="08E3B40E" w14:textId="77777777" w:rsidR="007B6DAE" w:rsidRDefault="007B6DAE">
            <w:pPr>
              <w:jc w:val="left"/>
              <w:rPr>
                <w:rFonts w:asciiTheme="minorEastAsia" w:eastAsiaTheme="minorEastAsia" w:hAnsiTheme="minorEastAsia"/>
                <w:szCs w:val="24"/>
              </w:rPr>
            </w:pPr>
          </w:p>
        </w:tc>
      </w:tr>
    </w:tbl>
    <w:p w14:paraId="0490B4D3" w14:textId="77777777" w:rsidR="007B6DAE" w:rsidRDefault="007B6DAE">
      <w:pPr>
        <w:tabs>
          <w:tab w:val="left" w:pos="5140"/>
        </w:tabs>
        <w:rPr>
          <w:i/>
          <w:color w:val="FF0000"/>
        </w:rPr>
      </w:pPr>
    </w:p>
    <w:p w14:paraId="3E75B6F4" w14:textId="77777777" w:rsidR="007B6DAE" w:rsidRDefault="004E7F4B">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r>
        <w:rPr>
          <w:rFonts w:asciiTheme="minorEastAsia" w:eastAsiaTheme="minorEastAsia" w:hAnsiTheme="minorEastAsia"/>
          <w:b/>
          <w:color w:val="000000" w:themeColor="text1"/>
          <w:szCs w:val="21"/>
        </w:rPr>
        <w:t>：</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7B6DAE" w14:paraId="0C5C7696" w14:textId="77777777">
        <w:tc>
          <w:tcPr>
            <w:tcW w:w="9639" w:type="dxa"/>
          </w:tcPr>
          <w:p w14:paraId="44F8803D" w14:textId="77777777" w:rsidR="007B6DAE" w:rsidRDefault="004E7F4B">
            <w:pPr>
              <w:rPr>
                <w:color w:val="FF0000"/>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14:paraId="523E0479" w14:textId="77777777" w:rsidR="007B6DAE" w:rsidRDefault="007B6DAE">
      <w:pPr>
        <w:rPr>
          <w:color w:val="FF0000"/>
        </w:rPr>
      </w:pPr>
    </w:p>
    <w:p w14:paraId="303E87B3" w14:textId="77777777" w:rsidR="007B6DAE" w:rsidRDefault="004E7F4B">
      <w:pPr>
        <w:pStyle w:val="3"/>
        <w:keepNext w:val="0"/>
        <w:keepLines w:val="0"/>
        <w:spacing w:line="415" w:lineRule="auto"/>
        <w:rPr>
          <w:rFonts w:ascii="Arial" w:eastAsia="黑体" w:hAnsi="Arial"/>
          <w:sz w:val="22"/>
        </w:rPr>
      </w:pPr>
      <w:r>
        <w:rPr>
          <w:rFonts w:ascii="Arial" w:eastAsia="黑体" w:hAnsi="Arial" w:hint="eastAsia"/>
          <w:sz w:val="22"/>
        </w:rPr>
        <w:t>（二）财务报表项目附注</w:t>
      </w:r>
    </w:p>
    <w:p w14:paraId="69E8AD86"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14:paraId="1E55E32B" w14:textId="77777777" w:rsidR="007B6DAE" w:rsidRDefault="004E7F4B">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FF8BB44" w14:textId="77777777" w:rsidR="007B6DAE" w:rsidRDefault="004E7F4B">
      <w:pPr>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br w:type="page"/>
      </w:r>
    </w:p>
    <w:p w14:paraId="643506F4"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lastRenderedPageBreak/>
        <w:t>附件Ⅰ</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b/>
          <w:bCs/>
          <w:sz w:val="22"/>
          <w:szCs w:val="32"/>
        </w:rPr>
        <w:t>会计</w:t>
      </w:r>
      <w:r>
        <w:rPr>
          <w:rFonts w:asciiTheme="majorHAnsi" w:eastAsia="微软雅黑" w:hAnsiTheme="majorHAnsi" w:cstheme="majorBidi" w:hint="eastAsia"/>
          <w:b/>
          <w:bCs/>
          <w:sz w:val="22"/>
          <w:szCs w:val="32"/>
        </w:rPr>
        <w:t>信息</w:t>
      </w:r>
      <w:r>
        <w:rPr>
          <w:rFonts w:asciiTheme="majorHAnsi" w:eastAsia="微软雅黑" w:hAnsiTheme="majorHAnsi" w:cstheme="majorBidi"/>
          <w:b/>
          <w:bCs/>
          <w:sz w:val="22"/>
          <w:szCs w:val="32"/>
        </w:rPr>
        <w:t>调整及差异情况</w:t>
      </w:r>
    </w:p>
    <w:p w14:paraId="6158A404" w14:textId="77777777" w:rsidR="007B6DAE" w:rsidRDefault="004E7F4B">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hint="eastAsia"/>
          <w:b/>
          <w:bCs/>
          <w:sz w:val="22"/>
          <w:szCs w:val="32"/>
          <w:lang w:val="zh-CN"/>
        </w:rPr>
        <w:t>、会计政策变更、会计</w:t>
      </w:r>
      <w:r>
        <w:rPr>
          <w:rFonts w:asciiTheme="majorHAnsi" w:eastAsia="微软雅黑" w:hAnsiTheme="majorHAnsi" w:cstheme="majorBidi"/>
          <w:b/>
          <w:bCs/>
          <w:sz w:val="22"/>
          <w:szCs w:val="32"/>
          <w:lang w:val="zh-CN"/>
        </w:rPr>
        <w:t>估计变更或重大</w:t>
      </w:r>
      <w:r>
        <w:rPr>
          <w:rFonts w:asciiTheme="majorHAnsi" w:eastAsia="微软雅黑" w:hAnsiTheme="majorHAnsi" w:cstheme="majorBidi" w:hint="eastAsia"/>
          <w:b/>
          <w:bCs/>
          <w:sz w:val="22"/>
          <w:szCs w:val="32"/>
          <w:lang w:val="zh-CN"/>
        </w:rPr>
        <w:t>差错更正等</w:t>
      </w:r>
      <w:r>
        <w:rPr>
          <w:rFonts w:asciiTheme="majorHAnsi" w:eastAsia="微软雅黑" w:hAnsiTheme="majorHAnsi" w:cstheme="majorBidi"/>
          <w:b/>
          <w:bCs/>
          <w:sz w:val="22"/>
          <w:szCs w:val="32"/>
          <w:lang w:val="zh-CN"/>
        </w:rPr>
        <w:t>情况</w:t>
      </w:r>
    </w:p>
    <w:p w14:paraId="20992471"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（一）会计数据</w:t>
      </w:r>
      <w:r>
        <w:rPr>
          <w:rFonts w:ascii="Times New Roman" w:hAnsi="Times New Roman"/>
          <w:b/>
          <w:bCs/>
          <w:szCs w:val="32"/>
          <w:lang w:val="zh-CN"/>
        </w:rPr>
        <w:t>追溯调整或重述</w:t>
      </w:r>
      <w:r>
        <w:rPr>
          <w:rFonts w:ascii="Times New Roman" w:hAnsi="Times New Roman" w:hint="eastAsia"/>
          <w:b/>
          <w:bCs/>
          <w:szCs w:val="32"/>
          <w:lang w:val="zh-CN"/>
        </w:rPr>
        <w:t>情况</w:t>
      </w:r>
    </w:p>
    <w:p w14:paraId="2E17C79D" w14:textId="77777777" w:rsidR="007B6DAE" w:rsidRDefault="004E7F4B">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14:paraId="61518D3A" w14:textId="77777777" w:rsidR="007B6DAE" w:rsidRDefault="004E7F4B">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7B6DAE" w14:paraId="4530AABB" w14:textId="77777777">
        <w:trPr>
          <w:trHeight w:val="305"/>
        </w:trPr>
        <w:tc>
          <w:tcPr>
            <w:tcW w:w="1419" w:type="dxa"/>
            <w:vMerge w:val="restart"/>
            <w:shd w:val="pct10" w:color="auto" w:fill="auto"/>
            <w:vAlign w:val="center"/>
          </w:tcPr>
          <w:p w14:paraId="10A3D6F2" w14:textId="77777777" w:rsidR="007B6DAE" w:rsidRDefault="004E7F4B">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14:paraId="7879B277" w14:textId="77777777" w:rsidR="007B6DAE" w:rsidRDefault="004E7F4B">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14:paraId="6FC0740B" w14:textId="77777777" w:rsidR="007B6DAE" w:rsidRDefault="004E7F4B">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7B6DAE" w14:paraId="2352D9AB" w14:textId="77777777">
        <w:trPr>
          <w:trHeight w:val="281"/>
        </w:trPr>
        <w:tc>
          <w:tcPr>
            <w:tcW w:w="1419" w:type="dxa"/>
            <w:vMerge/>
            <w:shd w:val="pct10" w:color="auto" w:fill="auto"/>
            <w:vAlign w:val="center"/>
          </w:tcPr>
          <w:p w14:paraId="77128E97" w14:textId="77777777" w:rsidR="007B6DAE" w:rsidRDefault="007B6DAE">
            <w:pPr>
              <w:jc w:val="left"/>
              <w:rPr>
                <w:rFonts w:ascii="宋体" w:hAnsi="宋体"/>
                <w:b/>
                <w:color w:val="000000"/>
                <w:kern w:val="0"/>
                <w:sz w:val="22"/>
              </w:rPr>
            </w:pPr>
          </w:p>
        </w:tc>
        <w:tc>
          <w:tcPr>
            <w:tcW w:w="1984" w:type="dxa"/>
            <w:shd w:val="pct10" w:color="auto" w:fill="auto"/>
            <w:vAlign w:val="center"/>
          </w:tcPr>
          <w:p w14:paraId="1DF51BB6" w14:textId="77777777" w:rsidR="007B6DAE" w:rsidRDefault="004E7F4B">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14:paraId="5F34DB79" w14:textId="77777777" w:rsidR="007B6DAE" w:rsidRDefault="004E7F4B">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14:paraId="09D4A04E" w14:textId="77777777" w:rsidR="007B6DAE" w:rsidRDefault="004E7F4B">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14:paraId="3D1680AA" w14:textId="77777777" w:rsidR="007B6DAE" w:rsidRDefault="004E7F4B">
            <w:pPr>
              <w:jc w:val="center"/>
              <w:rPr>
                <w:rFonts w:ascii="宋体" w:hAnsi="宋体"/>
                <w:b/>
                <w:color w:val="000000"/>
                <w:kern w:val="0"/>
                <w:sz w:val="22"/>
              </w:rPr>
            </w:pPr>
            <w:r>
              <w:rPr>
                <w:rFonts w:ascii="宋体" w:hAnsi="宋体" w:hint="eastAsia"/>
                <w:b/>
                <w:color w:val="000000"/>
                <w:kern w:val="0"/>
                <w:sz w:val="22"/>
              </w:rPr>
              <w:t>调整重述后</w:t>
            </w:r>
          </w:p>
        </w:tc>
      </w:tr>
      <w:tr w:rsidR="007B6DAE" w14:paraId="252A3897" w14:textId="77777777">
        <w:trPr>
          <w:trHeight w:val="229"/>
        </w:trPr>
        <w:tc>
          <w:tcPr>
            <w:tcW w:w="1419" w:type="dxa"/>
          </w:tcPr>
          <w:p w14:paraId="3C753BC7" w14:textId="77777777" w:rsidR="007B6DAE" w:rsidRDefault="007B6DAE">
            <w:pPr>
              <w:jc w:val="left"/>
              <w:rPr>
                <w:rFonts w:ascii="宋体" w:hAnsi="宋体"/>
                <w:color w:val="000000"/>
                <w:kern w:val="0"/>
                <w:sz w:val="22"/>
              </w:rPr>
            </w:pPr>
          </w:p>
        </w:tc>
        <w:tc>
          <w:tcPr>
            <w:tcW w:w="1984" w:type="dxa"/>
          </w:tcPr>
          <w:p w14:paraId="78832625" w14:textId="77777777" w:rsidR="007B6DAE" w:rsidRDefault="007B6DAE">
            <w:pPr>
              <w:rPr>
                <w:rFonts w:ascii="宋体" w:hAnsi="宋体"/>
                <w:color w:val="000000"/>
                <w:kern w:val="0"/>
                <w:sz w:val="22"/>
              </w:rPr>
            </w:pPr>
          </w:p>
        </w:tc>
        <w:tc>
          <w:tcPr>
            <w:tcW w:w="2126" w:type="dxa"/>
          </w:tcPr>
          <w:p w14:paraId="5A5B4603" w14:textId="77777777" w:rsidR="007B6DAE" w:rsidRDefault="007B6DAE">
            <w:pPr>
              <w:rPr>
                <w:rFonts w:ascii="宋体" w:hAnsi="宋体"/>
                <w:color w:val="000000"/>
                <w:kern w:val="0"/>
                <w:sz w:val="22"/>
              </w:rPr>
            </w:pPr>
          </w:p>
        </w:tc>
        <w:tc>
          <w:tcPr>
            <w:tcW w:w="2268" w:type="dxa"/>
          </w:tcPr>
          <w:p w14:paraId="7A99C291" w14:textId="77777777" w:rsidR="007B6DAE" w:rsidRDefault="007B6DAE">
            <w:pPr>
              <w:rPr>
                <w:rFonts w:ascii="宋体" w:hAnsi="宋体"/>
                <w:color w:val="000000"/>
                <w:kern w:val="0"/>
                <w:sz w:val="22"/>
              </w:rPr>
            </w:pPr>
          </w:p>
        </w:tc>
        <w:tc>
          <w:tcPr>
            <w:tcW w:w="1843" w:type="dxa"/>
          </w:tcPr>
          <w:p w14:paraId="77CA40F0" w14:textId="77777777" w:rsidR="007B6DAE" w:rsidRDefault="007B6DAE">
            <w:pPr>
              <w:rPr>
                <w:rFonts w:ascii="宋体" w:hAnsi="宋体"/>
                <w:color w:val="000000"/>
                <w:kern w:val="0"/>
                <w:sz w:val="22"/>
              </w:rPr>
            </w:pPr>
          </w:p>
        </w:tc>
      </w:tr>
      <w:tr w:rsidR="007B6DAE" w14:paraId="0A99F664" w14:textId="77777777">
        <w:trPr>
          <w:trHeight w:val="347"/>
        </w:trPr>
        <w:tc>
          <w:tcPr>
            <w:tcW w:w="1419" w:type="dxa"/>
          </w:tcPr>
          <w:p w14:paraId="5FC9C701" w14:textId="77777777" w:rsidR="007B6DAE" w:rsidRDefault="007B6DAE">
            <w:pPr>
              <w:rPr>
                <w:rFonts w:ascii="宋体" w:hAnsi="宋体"/>
                <w:color w:val="000000"/>
                <w:kern w:val="0"/>
                <w:sz w:val="22"/>
              </w:rPr>
            </w:pPr>
          </w:p>
        </w:tc>
        <w:tc>
          <w:tcPr>
            <w:tcW w:w="1984" w:type="dxa"/>
          </w:tcPr>
          <w:p w14:paraId="5AE45C82" w14:textId="77777777" w:rsidR="007B6DAE" w:rsidRDefault="007B6DAE">
            <w:pPr>
              <w:rPr>
                <w:rFonts w:ascii="宋体" w:hAnsi="宋体"/>
                <w:color w:val="000000"/>
                <w:kern w:val="0"/>
                <w:sz w:val="22"/>
              </w:rPr>
            </w:pPr>
          </w:p>
        </w:tc>
        <w:tc>
          <w:tcPr>
            <w:tcW w:w="2126" w:type="dxa"/>
          </w:tcPr>
          <w:p w14:paraId="05BDDDB1" w14:textId="77777777" w:rsidR="007B6DAE" w:rsidRDefault="007B6DAE">
            <w:pPr>
              <w:rPr>
                <w:rFonts w:ascii="宋体" w:hAnsi="宋体"/>
                <w:color w:val="000000"/>
                <w:kern w:val="0"/>
                <w:sz w:val="22"/>
              </w:rPr>
            </w:pPr>
          </w:p>
        </w:tc>
        <w:tc>
          <w:tcPr>
            <w:tcW w:w="2268" w:type="dxa"/>
          </w:tcPr>
          <w:p w14:paraId="5FEE8972" w14:textId="77777777" w:rsidR="007B6DAE" w:rsidRDefault="007B6DAE">
            <w:pPr>
              <w:rPr>
                <w:rFonts w:ascii="宋体" w:hAnsi="宋体"/>
                <w:color w:val="000000"/>
                <w:kern w:val="0"/>
                <w:sz w:val="22"/>
              </w:rPr>
            </w:pPr>
          </w:p>
        </w:tc>
        <w:tc>
          <w:tcPr>
            <w:tcW w:w="1843" w:type="dxa"/>
          </w:tcPr>
          <w:p w14:paraId="5D1BB274" w14:textId="77777777" w:rsidR="007B6DAE" w:rsidRDefault="007B6DAE">
            <w:pPr>
              <w:rPr>
                <w:rFonts w:ascii="宋体" w:hAnsi="宋体"/>
                <w:color w:val="000000"/>
                <w:kern w:val="0"/>
                <w:sz w:val="22"/>
              </w:rPr>
            </w:pPr>
          </w:p>
        </w:tc>
      </w:tr>
      <w:tr w:rsidR="007B6DAE" w14:paraId="09E38F54" w14:textId="77777777">
        <w:trPr>
          <w:trHeight w:val="267"/>
        </w:trPr>
        <w:tc>
          <w:tcPr>
            <w:tcW w:w="1419" w:type="dxa"/>
          </w:tcPr>
          <w:p w14:paraId="4F8E2388" w14:textId="77777777" w:rsidR="007B6DAE" w:rsidRDefault="004E7F4B">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14:paraId="1AF60402" w14:textId="77777777" w:rsidR="007B6DAE" w:rsidRDefault="007B6DAE">
            <w:pPr>
              <w:rPr>
                <w:rFonts w:ascii="宋体" w:hAnsi="宋体"/>
                <w:color w:val="000000"/>
                <w:kern w:val="0"/>
                <w:sz w:val="22"/>
              </w:rPr>
            </w:pPr>
          </w:p>
        </w:tc>
        <w:tc>
          <w:tcPr>
            <w:tcW w:w="2126" w:type="dxa"/>
          </w:tcPr>
          <w:p w14:paraId="6B046DE8" w14:textId="77777777" w:rsidR="007B6DAE" w:rsidRDefault="007B6DAE">
            <w:pPr>
              <w:rPr>
                <w:rFonts w:ascii="宋体" w:hAnsi="宋体"/>
                <w:color w:val="000000"/>
                <w:kern w:val="0"/>
                <w:sz w:val="22"/>
              </w:rPr>
            </w:pPr>
          </w:p>
        </w:tc>
        <w:tc>
          <w:tcPr>
            <w:tcW w:w="2268" w:type="dxa"/>
          </w:tcPr>
          <w:p w14:paraId="23F94B6E" w14:textId="77777777" w:rsidR="007B6DAE" w:rsidRDefault="007B6DAE">
            <w:pPr>
              <w:rPr>
                <w:rFonts w:ascii="宋体" w:hAnsi="宋体"/>
                <w:color w:val="000000"/>
                <w:kern w:val="0"/>
                <w:sz w:val="22"/>
              </w:rPr>
            </w:pPr>
          </w:p>
        </w:tc>
        <w:tc>
          <w:tcPr>
            <w:tcW w:w="1843" w:type="dxa"/>
          </w:tcPr>
          <w:p w14:paraId="2DCF6F0A" w14:textId="77777777" w:rsidR="007B6DAE" w:rsidRDefault="007B6DAE">
            <w:pPr>
              <w:rPr>
                <w:rFonts w:ascii="宋体" w:hAnsi="宋体"/>
                <w:color w:val="000000"/>
                <w:kern w:val="0"/>
                <w:sz w:val="22"/>
              </w:rPr>
            </w:pPr>
          </w:p>
        </w:tc>
      </w:tr>
    </w:tbl>
    <w:p w14:paraId="79FE41EF" w14:textId="77777777" w:rsidR="007B6DAE" w:rsidRDefault="004E7F4B">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14:paraId="2A346569" w14:textId="77777777" w:rsidR="007B6DAE" w:rsidRDefault="004E7F4B">
      <w:pPr>
        <w:keepNext/>
        <w:keepLines/>
        <w:spacing w:before="100" w:after="100"/>
        <w:outlineLvl w:val="2"/>
        <w:rPr>
          <w:rFonts w:ascii="Times New Roman" w:hAnsi="Times New Roman"/>
          <w:bCs/>
          <w:szCs w:val="32"/>
          <w:lang w:val="zh-CN"/>
        </w:rPr>
      </w:pPr>
      <w:r>
        <w:rPr>
          <w:rFonts w:ascii="Times New Roman" w:hAnsi="Times New Roman" w:hint="eastAsia"/>
          <w:b/>
          <w:bCs/>
          <w:szCs w:val="32"/>
          <w:lang w:val="zh-CN"/>
        </w:rPr>
        <w:t>（二）会计政策、会计估计变更或重大会计差错更正的原因及影响</w:t>
      </w:r>
    </w:p>
    <w:p w14:paraId="37234317" w14:textId="77777777" w:rsidR="007B6DAE" w:rsidRDefault="004E7F4B">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00"/>
        <w:tblW w:w="9639" w:type="dxa"/>
        <w:tblInd w:w="-572" w:type="dxa"/>
        <w:tblLook w:val="04A0" w:firstRow="1" w:lastRow="0" w:firstColumn="1" w:lastColumn="0" w:noHBand="0" w:noVBand="1"/>
      </w:tblPr>
      <w:tblGrid>
        <w:gridCol w:w="9639"/>
      </w:tblGrid>
      <w:tr w:rsidR="007B6DAE" w14:paraId="27A5D26C" w14:textId="77777777">
        <w:tc>
          <w:tcPr>
            <w:tcW w:w="9639" w:type="dxa"/>
            <w:tcBorders>
              <w:top w:val="single" w:sz="4" w:space="0" w:color="5B9BD5"/>
              <w:left w:val="single" w:sz="4" w:space="0" w:color="5B9BD5"/>
              <w:bottom w:val="single" w:sz="4" w:space="0" w:color="5B9BD5"/>
              <w:right w:val="single" w:sz="4" w:space="0" w:color="5B9BD5"/>
            </w:tcBorders>
          </w:tcPr>
          <w:p w14:paraId="5ED189F1" w14:textId="77777777" w:rsidR="007B6DAE" w:rsidRDefault="004E7F4B">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1F8633FB" w14:textId="77777777" w:rsidR="007B6DAE" w:rsidRDefault="004E7F4B">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二、非经常性</w:t>
      </w:r>
      <w:r>
        <w:rPr>
          <w:rFonts w:asciiTheme="majorHAnsi" w:eastAsia="微软雅黑" w:hAnsiTheme="majorHAnsi" w:cstheme="majorBidi"/>
          <w:b/>
          <w:bCs/>
          <w:sz w:val="22"/>
          <w:szCs w:val="32"/>
          <w:lang w:val="zh-CN"/>
        </w:rPr>
        <w:t>损益</w:t>
      </w:r>
      <w:r>
        <w:rPr>
          <w:rFonts w:asciiTheme="majorHAnsi" w:eastAsia="微软雅黑" w:hAnsiTheme="majorHAnsi" w:cstheme="majorBidi" w:hint="eastAsia"/>
          <w:b/>
          <w:bCs/>
          <w:sz w:val="22"/>
          <w:szCs w:val="32"/>
          <w:lang w:val="zh-CN"/>
        </w:rPr>
        <w:t>项目及金额</w:t>
      </w:r>
      <w:r>
        <w:rPr>
          <w:rFonts w:asciiTheme="majorHAnsi" w:eastAsia="微软雅黑" w:hAnsiTheme="majorHAnsi" w:cstheme="majorBidi" w:hint="eastAsia"/>
          <w:b/>
          <w:bCs/>
          <w:sz w:val="22"/>
          <w:szCs w:val="32"/>
          <w:lang w:val="zh-CN"/>
        </w:rPr>
        <w:t xml:space="preserve"> </w:t>
      </w:r>
      <w:r>
        <w:rPr>
          <w:rFonts w:asciiTheme="majorHAnsi" w:eastAsia="微软雅黑" w:hAnsiTheme="majorHAnsi" w:cstheme="majorBidi"/>
          <w:b/>
          <w:bCs/>
          <w:sz w:val="22"/>
          <w:szCs w:val="32"/>
          <w:lang w:val="zh-CN"/>
        </w:rPr>
        <w:t xml:space="preserve">                                                 </w:t>
      </w:r>
      <w:r>
        <w:rPr>
          <w:rFonts w:asciiTheme="majorHAnsi" w:eastAsia="微软雅黑" w:hAnsiTheme="majorHAnsi" w:cstheme="majorBidi" w:hint="eastAsia"/>
          <w:b/>
          <w:bCs/>
          <w:sz w:val="22"/>
          <w:szCs w:val="32"/>
          <w:lang w:val="zh-CN"/>
        </w:rPr>
        <w:t xml:space="preserve"> </w:t>
      </w:r>
    </w:p>
    <w:p w14:paraId="7A84E73E" w14:textId="77777777" w:rsidR="007B6DAE" w:rsidRDefault="004E7F4B">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7B6DAE" w14:paraId="5D9363D1" w14:textId="77777777">
        <w:trPr>
          <w:trHeight w:val="212"/>
        </w:trPr>
        <w:tc>
          <w:tcPr>
            <w:tcW w:w="5246" w:type="dxa"/>
            <w:tcBorders>
              <w:top w:val="single" w:sz="4" w:space="0" w:color="5B9BD5"/>
            </w:tcBorders>
            <w:shd w:val="pct10" w:color="auto" w:fill="auto"/>
            <w:vAlign w:val="center"/>
          </w:tcPr>
          <w:p w14:paraId="57A8252A" w14:textId="77777777" w:rsidR="007B6DAE" w:rsidRDefault="004E7F4B">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14:paraId="68A6AEF9" w14:textId="77777777" w:rsidR="007B6DAE" w:rsidRDefault="004E7F4B">
            <w:pPr>
              <w:jc w:val="center"/>
              <w:rPr>
                <w:rFonts w:ascii="宋体" w:hAnsi="宋体"/>
                <w:b/>
                <w:color w:val="000000"/>
                <w:kern w:val="0"/>
                <w:sz w:val="22"/>
              </w:rPr>
            </w:pPr>
            <w:r>
              <w:rPr>
                <w:rFonts w:ascii="宋体" w:hAnsi="宋体" w:hint="eastAsia"/>
                <w:b/>
                <w:color w:val="000000"/>
                <w:kern w:val="0"/>
                <w:sz w:val="22"/>
              </w:rPr>
              <w:t>金额</w:t>
            </w:r>
          </w:p>
        </w:tc>
      </w:tr>
      <w:tr w:rsidR="007B6DAE" w14:paraId="56F0369D" w14:textId="77777777">
        <w:trPr>
          <w:trHeight w:val="316"/>
        </w:trPr>
        <w:tc>
          <w:tcPr>
            <w:tcW w:w="5246" w:type="dxa"/>
          </w:tcPr>
          <w:p w14:paraId="7A692F33" w14:textId="77777777" w:rsidR="007B6DAE" w:rsidRDefault="007B6DAE">
            <w:pPr>
              <w:jc w:val="left"/>
              <w:rPr>
                <w:rFonts w:ascii="宋体" w:hAnsi="宋体"/>
                <w:color w:val="000000"/>
                <w:kern w:val="0"/>
                <w:sz w:val="22"/>
              </w:rPr>
            </w:pPr>
          </w:p>
        </w:tc>
        <w:tc>
          <w:tcPr>
            <w:tcW w:w="4394" w:type="dxa"/>
            <w:tcBorders>
              <w:right w:val="single" w:sz="4" w:space="0" w:color="5B9BD5"/>
            </w:tcBorders>
          </w:tcPr>
          <w:p w14:paraId="3044B568" w14:textId="77777777" w:rsidR="007B6DAE" w:rsidRDefault="007B6DAE">
            <w:pPr>
              <w:rPr>
                <w:rFonts w:ascii="宋体" w:hAnsi="宋体"/>
                <w:color w:val="000000"/>
                <w:kern w:val="0"/>
                <w:sz w:val="22"/>
              </w:rPr>
            </w:pPr>
          </w:p>
        </w:tc>
      </w:tr>
      <w:tr w:rsidR="007B6DAE" w14:paraId="3DC076ED" w14:textId="77777777">
        <w:trPr>
          <w:trHeight w:val="278"/>
        </w:trPr>
        <w:tc>
          <w:tcPr>
            <w:tcW w:w="5246" w:type="dxa"/>
          </w:tcPr>
          <w:p w14:paraId="586C0B16" w14:textId="77777777" w:rsidR="007B6DAE" w:rsidRDefault="004E7F4B">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14:paraId="43F233F8" w14:textId="77777777" w:rsidR="007B6DAE" w:rsidRDefault="007B6DAE">
            <w:pPr>
              <w:rPr>
                <w:rFonts w:ascii="宋体" w:hAnsi="宋体"/>
                <w:color w:val="000000"/>
                <w:kern w:val="0"/>
                <w:sz w:val="22"/>
              </w:rPr>
            </w:pPr>
          </w:p>
        </w:tc>
      </w:tr>
      <w:tr w:rsidR="007B6DAE" w14:paraId="3DE00421" w14:textId="77777777">
        <w:trPr>
          <w:trHeight w:val="225"/>
        </w:trPr>
        <w:tc>
          <w:tcPr>
            <w:tcW w:w="5246" w:type="dxa"/>
          </w:tcPr>
          <w:p w14:paraId="1B9F4707" w14:textId="77777777" w:rsidR="007B6DAE" w:rsidRDefault="004E7F4B">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14:paraId="4874A4B8" w14:textId="77777777" w:rsidR="007B6DAE" w:rsidRDefault="007B6DAE">
            <w:pPr>
              <w:rPr>
                <w:rFonts w:ascii="宋体" w:hAnsi="宋体"/>
                <w:color w:val="000000"/>
                <w:kern w:val="0"/>
                <w:sz w:val="22"/>
              </w:rPr>
            </w:pPr>
          </w:p>
        </w:tc>
      </w:tr>
      <w:tr w:rsidR="007B6DAE" w14:paraId="68096058" w14:textId="77777777">
        <w:trPr>
          <w:trHeight w:val="343"/>
        </w:trPr>
        <w:tc>
          <w:tcPr>
            <w:tcW w:w="5246" w:type="dxa"/>
          </w:tcPr>
          <w:p w14:paraId="560B454C" w14:textId="77777777" w:rsidR="007B6DAE" w:rsidRDefault="004E7F4B">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14:paraId="096E5040" w14:textId="77777777" w:rsidR="007B6DAE" w:rsidRDefault="007B6DAE">
            <w:pPr>
              <w:rPr>
                <w:rFonts w:ascii="宋体" w:hAnsi="宋体"/>
                <w:color w:val="000000"/>
                <w:kern w:val="0"/>
                <w:sz w:val="22"/>
              </w:rPr>
            </w:pPr>
          </w:p>
        </w:tc>
      </w:tr>
      <w:tr w:rsidR="007B6DAE" w14:paraId="23E6D071" w14:textId="77777777">
        <w:trPr>
          <w:trHeight w:val="343"/>
        </w:trPr>
        <w:tc>
          <w:tcPr>
            <w:tcW w:w="5246" w:type="dxa"/>
          </w:tcPr>
          <w:p w14:paraId="4AC1F98B" w14:textId="77777777" w:rsidR="007B6DAE" w:rsidRDefault="004E7F4B">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14:paraId="0E8F20B7" w14:textId="77777777" w:rsidR="007B6DAE" w:rsidRDefault="007B6DAE">
            <w:pPr>
              <w:rPr>
                <w:rFonts w:ascii="宋体" w:hAnsi="宋体"/>
                <w:color w:val="000000"/>
                <w:kern w:val="0"/>
                <w:sz w:val="22"/>
              </w:rPr>
            </w:pPr>
          </w:p>
        </w:tc>
      </w:tr>
      <w:tr w:rsidR="007B6DAE" w14:paraId="582A4FFE" w14:textId="77777777">
        <w:trPr>
          <w:trHeight w:val="263"/>
        </w:trPr>
        <w:tc>
          <w:tcPr>
            <w:tcW w:w="5246" w:type="dxa"/>
          </w:tcPr>
          <w:p w14:paraId="68D74F39" w14:textId="77777777" w:rsidR="007B6DAE" w:rsidRDefault="004E7F4B">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14:paraId="2707252F" w14:textId="77777777" w:rsidR="007B6DAE" w:rsidRDefault="007B6DAE">
            <w:pPr>
              <w:rPr>
                <w:rFonts w:ascii="宋体" w:hAnsi="宋体"/>
                <w:color w:val="000000"/>
                <w:kern w:val="0"/>
                <w:sz w:val="22"/>
              </w:rPr>
            </w:pPr>
          </w:p>
        </w:tc>
      </w:tr>
    </w:tbl>
    <w:p w14:paraId="6A4BADE5" w14:textId="77777777" w:rsidR="007B6DAE" w:rsidRDefault="004E7F4B">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三、境内外会计准则下会计数据差异</w:t>
      </w:r>
    </w:p>
    <w:p w14:paraId="745B163C" w14:textId="77777777" w:rsidR="007B6DAE" w:rsidRDefault="004E7F4B">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6570F926" w14:textId="77777777" w:rsidR="007B6DAE" w:rsidRDefault="004E7F4B">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7B6DAE" w14:paraId="6E6262E0" w14:textId="77777777">
        <w:trPr>
          <w:trHeight w:val="217"/>
        </w:trPr>
        <w:tc>
          <w:tcPr>
            <w:tcW w:w="1843" w:type="dxa"/>
            <w:vMerge w:val="restart"/>
            <w:tcBorders>
              <w:top w:val="single" w:sz="4" w:space="0" w:color="5B9BD5"/>
            </w:tcBorders>
            <w:shd w:val="pct10" w:color="auto" w:fill="auto"/>
          </w:tcPr>
          <w:p w14:paraId="3A1322A9" w14:textId="77777777" w:rsidR="007B6DAE" w:rsidRDefault="007B6DAE">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14:paraId="0B2590E7" w14:textId="77777777" w:rsidR="007B6DAE" w:rsidRDefault="004E7F4B">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14:paraId="3B34A9C9" w14:textId="77777777" w:rsidR="007B6DAE" w:rsidRDefault="004E7F4B">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7B6DAE" w14:paraId="300C1473" w14:textId="77777777">
        <w:trPr>
          <w:trHeight w:val="20"/>
        </w:trPr>
        <w:tc>
          <w:tcPr>
            <w:tcW w:w="1843" w:type="dxa"/>
            <w:vMerge/>
            <w:shd w:val="pct10" w:color="auto" w:fill="auto"/>
          </w:tcPr>
          <w:p w14:paraId="4F7829EE" w14:textId="77777777" w:rsidR="007B6DAE" w:rsidRDefault="007B6DAE">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14:paraId="4FED615B" w14:textId="77777777" w:rsidR="007B6DAE" w:rsidRDefault="004E7F4B">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14:paraId="60BCCE5A" w14:textId="77777777" w:rsidR="007B6DAE" w:rsidRDefault="004E7F4B">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14:paraId="46453AEC" w14:textId="77777777" w:rsidR="007B6DAE" w:rsidRDefault="004E7F4B">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14:paraId="68F23C9C" w14:textId="77777777" w:rsidR="007B6DAE" w:rsidRDefault="004E7F4B">
            <w:pPr>
              <w:jc w:val="center"/>
              <w:rPr>
                <w:rFonts w:ascii="宋体" w:hAnsi="宋体"/>
                <w:b/>
                <w:color w:val="000000"/>
                <w:kern w:val="0"/>
                <w:sz w:val="22"/>
              </w:rPr>
            </w:pPr>
            <w:r>
              <w:rPr>
                <w:rFonts w:ascii="宋体" w:hAnsi="宋体" w:hint="eastAsia"/>
                <w:b/>
                <w:color w:val="000000"/>
                <w:sz w:val="22"/>
              </w:rPr>
              <w:t>上年期末</w:t>
            </w:r>
          </w:p>
        </w:tc>
      </w:tr>
      <w:tr w:rsidR="007B6DAE" w14:paraId="31F98B8D" w14:textId="77777777">
        <w:trPr>
          <w:trHeight w:val="20"/>
        </w:trPr>
        <w:tc>
          <w:tcPr>
            <w:tcW w:w="1843" w:type="dxa"/>
          </w:tcPr>
          <w:p w14:paraId="5A794935" w14:textId="77777777" w:rsidR="007B6DAE" w:rsidRDefault="004E7F4B">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14:paraId="79FA5064" w14:textId="77777777" w:rsidR="007B6DAE" w:rsidRDefault="007B6DAE">
            <w:pPr>
              <w:jc w:val="center"/>
              <w:rPr>
                <w:rFonts w:ascii="宋体" w:hAnsi="宋体"/>
                <w:color w:val="000000"/>
                <w:kern w:val="0"/>
                <w:sz w:val="22"/>
              </w:rPr>
            </w:pPr>
          </w:p>
        </w:tc>
        <w:tc>
          <w:tcPr>
            <w:tcW w:w="1951" w:type="dxa"/>
            <w:tcBorders>
              <w:right w:val="single" w:sz="4" w:space="0" w:color="5B9BD5"/>
            </w:tcBorders>
          </w:tcPr>
          <w:p w14:paraId="12EAF9E0" w14:textId="77777777" w:rsidR="007B6DAE" w:rsidRDefault="007B6DAE">
            <w:pPr>
              <w:jc w:val="center"/>
              <w:rPr>
                <w:rFonts w:ascii="宋体" w:hAnsi="宋体"/>
                <w:color w:val="000000"/>
                <w:kern w:val="0"/>
                <w:sz w:val="22"/>
              </w:rPr>
            </w:pPr>
          </w:p>
        </w:tc>
        <w:tc>
          <w:tcPr>
            <w:tcW w:w="2075" w:type="dxa"/>
            <w:tcBorders>
              <w:left w:val="single" w:sz="4" w:space="0" w:color="5B9BD5"/>
              <w:right w:val="single" w:sz="4" w:space="0" w:color="5B9BD5"/>
            </w:tcBorders>
          </w:tcPr>
          <w:p w14:paraId="5B80CF6E" w14:textId="77777777" w:rsidR="007B6DAE" w:rsidRDefault="007B6DAE">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77A28C9E" w14:textId="77777777" w:rsidR="007B6DAE" w:rsidRDefault="007B6DAE">
            <w:pPr>
              <w:jc w:val="center"/>
              <w:rPr>
                <w:rFonts w:ascii="宋体" w:hAnsi="宋体"/>
                <w:color w:val="000000"/>
                <w:kern w:val="0"/>
                <w:sz w:val="22"/>
              </w:rPr>
            </w:pPr>
          </w:p>
        </w:tc>
      </w:tr>
      <w:tr w:rsidR="007B6DAE" w14:paraId="4A825F48" w14:textId="77777777">
        <w:trPr>
          <w:trHeight w:val="20"/>
        </w:trPr>
        <w:tc>
          <w:tcPr>
            <w:tcW w:w="1843" w:type="dxa"/>
          </w:tcPr>
          <w:p w14:paraId="4D6B6754" w14:textId="77777777" w:rsidR="007B6DAE" w:rsidRDefault="004E7F4B">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14:paraId="2C67E9D1" w14:textId="77777777" w:rsidR="007B6DAE" w:rsidRDefault="00E06140">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14:paraId="2981CAC6" w14:textId="77777777" w:rsidR="007B6DAE" w:rsidRDefault="00E06140">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14:paraId="734CCB38" w14:textId="77777777" w:rsidR="007B6DAE" w:rsidRDefault="00E06140">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14:paraId="641D1382" w14:textId="77777777" w:rsidR="007B6DAE" w:rsidRDefault="00E06140">
            <w:pPr>
              <w:jc w:val="center"/>
              <w:rPr>
                <w:rFonts w:ascii="宋体" w:hAnsi="宋体"/>
                <w:color w:val="000000"/>
                <w:kern w:val="0"/>
                <w:sz w:val="22"/>
              </w:rPr>
            </w:pPr>
            <w:r>
              <w:rPr>
                <w:rFonts w:ascii="宋体" w:hAnsi="宋体" w:hint="eastAsia"/>
                <w:color w:val="000000"/>
                <w:kern w:val="0"/>
                <w:sz w:val="22"/>
              </w:rPr>
              <w:t>-</w:t>
            </w:r>
          </w:p>
        </w:tc>
      </w:tr>
      <w:tr w:rsidR="007B6DAE" w14:paraId="7C467E7F" w14:textId="77777777">
        <w:trPr>
          <w:trHeight w:val="20"/>
        </w:trPr>
        <w:tc>
          <w:tcPr>
            <w:tcW w:w="1843" w:type="dxa"/>
          </w:tcPr>
          <w:p w14:paraId="068E2D11" w14:textId="77777777" w:rsidR="007B6DAE" w:rsidRDefault="004E7F4B">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876" w:type="dxa"/>
            <w:tcBorders>
              <w:right w:val="single" w:sz="4" w:space="0" w:color="5B9BD5"/>
            </w:tcBorders>
          </w:tcPr>
          <w:p w14:paraId="1763ABD6" w14:textId="77777777" w:rsidR="007B6DAE" w:rsidRDefault="007B6DAE">
            <w:pPr>
              <w:jc w:val="center"/>
              <w:rPr>
                <w:rFonts w:ascii="宋体" w:hAnsi="宋体"/>
                <w:color w:val="000000"/>
                <w:kern w:val="0"/>
                <w:sz w:val="22"/>
              </w:rPr>
            </w:pPr>
          </w:p>
        </w:tc>
        <w:tc>
          <w:tcPr>
            <w:tcW w:w="1951" w:type="dxa"/>
            <w:tcBorders>
              <w:right w:val="single" w:sz="4" w:space="0" w:color="5B9BD5"/>
            </w:tcBorders>
          </w:tcPr>
          <w:p w14:paraId="65C3EF3B" w14:textId="77777777" w:rsidR="007B6DAE" w:rsidRDefault="007B6DAE">
            <w:pPr>
              <w:jc w:val="center"/>
              <w:rPr>
                <w:rFonts w:ascii="宋体" w:hAnsi="宋体"/>
                <w:color w:val="000000"/>
                <w:kern w:val="0"/>
                <w:sz w:val="22"/>
              </w:rPr>
            </w:pPr>
          </w:p>
        </w:tc>
        <w:tc>
          <w:tcPr>
            <w:tcW w:w="2075" w:type="dxa"/>
            <w:tcBorders>
              <w:left w:val="single" w:sz="4" w:space="0" w:color="5B9BD5"/>
              <w:right w:val="single" w:sz="4" w:space="0" w:color="5B9BD5"/>
            </w:tcBorders>
          </w:tcPr>
          <w:p w14:paraId="28BD9702" w14:textId="77777777" w:rsidR="007B6DAE" w:rsidRDefault="007B6DAE">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0C56E2C6" w14:textId="77777777" w:rsidR="007B6DAE" w:rsidRDefault="007B6DAE">
            <w:pPr>
              <w:jc w:val="center"/>
              <w:rPr>
                <w:rFonts w:ascii="宋体" w:hAnsi="宋体"/>
                <w:color w:val="000000"/>
                <w:kern w:val="0"/>
                <w:sz w:val="22"/>
              </w:rPr>
            </w:pPr>
          </w:p>
        </w:tc>
      </w:tr>
      <w:tr w:rsidR="007B6DAE" w14:paraId="43261CA5" w14:textId="77777777">
        <w:trPr>
          <w:trHeight w:val="20"/>
        </w:trPr>
        <w:tc>
          <w:tcPr>
            <w:tcW w:w="1843" w:type="dxa"/>
          </w:tcPr>
          <w:p w14:paraId="376FD3A9" w14:textId="77777777" w:rsidR="007B6DAE" w:rsidRDefault="004E7F4B">
            <w:pPr>
              <w:jc w:val="left"/>
              <w:rPr>
                <w:rFonts w:ascii="宋体" w:hAnsi="宋体"/>
                <w:color w:val="000000"/>
                <w:kern w:val="0"/>
                <w:sz w:val="22"/>
              </w:rPr>
            </w:pPr>
            <w:r>
              <w:rPr>
                <w:rFonts w:ascii="宋体" w:hAnsi="宋体" w:hint="eastAsia"/>
                <w:color w:val="000000"/>
                <w:kern w:val="0"/>
                <w:sz w:val="22"/>
              </w:rPr>
              <w:lastRenderedPageBreak/>
              <w:t>按境外会计准则</w:t>
            </w:r>
          </w:p>
        </w:tc>
        <w:tc>
          <w:tcPr>
            <w:tcW w:w="1876" w:type="dxa"/>
            <w:tcBorders>
              <w:right w:val="single" w:sz="4" w:space="0" w:color="5B9BD5"/>
            </w:tcBorders>
          </w:tcPr>
          <w:p w14:paraId="5817C83E" w14:textId="77777777" w:rsidR="007B6DAE" w:rsidRDefault="007B6DAE">
            <w:pPr>
              <w:jc w:val="center"/>
              <w:rPr>
                <w:rFonts w:ascii="宋体" w:hAnsi="宋体"/>
                <w:color w:val="000000"/>
                <w:kern w:val="0"/>
                <w:sz w:val="22"/>
              </w:rPr>
            </w:pPr>
          </w:p>
        </w:tc>
        <w:tc>
          <w:tcPr>
            <w:tcW w:w="1951" w:type="dxa"/>
            <w:tcBorders>
              <w:right w:val="single" w:sz="4" w:space="0" w:color="5B9BD5"/>
            </w:tcBorders>
          </w:tcPr>
          <w:p w14:paraId="2369E82A" w14:textId="77777777" w:rsidR="007B6DAE" w:rsidRDefault="007B6DAE">
            <w:pPr>
              <w:jc w:val="center"/>
              <w:rPr>
                <w:rFonts w:ascii="宋体" w:hAnsi="宋体"/>
                <w:color w:val="000000"/>
                <w:kern w:val="0"/>
                <w:sz w:val="22"/>
              </w:rPr>
            </w:pPr>
          </w:p>
        </w:tc>
        <w:tc>
          <w:tcPr>
            <w:tcW w:w="2075" w:type="dxa"/>
            <w:tcBorders>
              <w:left w:val="single" w:sz="4" w:space="0" w:color="5B9BD5"/>
              <w:right w:val="single" w:sz="4" w:space="0" w:color="5B9BD5"/>
            </w:tcBorders>
          </w:tcPr>
          <w:p w14:paraId="30FC4D7A" w14:textId="77777777" w:rsidR="007B6DAE" w:rsidRDefault="007B6DAE">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5A352054" w14:textId="77777777" w:rsidR="007B6DAE" w:rsidRDefault="007B6DAE">
            <w:pPr>
              <w:jc w:val="center"/>
              <w:rPr>
                <w:rFonts w:ascii="宋体" w:hAnsi="宋体"/>
                <w:color w:val="000000"/>
                <w:kern w:val="0"/>
                <w:sz w:val="22"/>
              </w:rPr>
            </w:pPr>
          </w:p>
        </w:tc>
      </w:tr>
    </w:tbl>
    <w:p w14:paraId="2825AF86" w14:textId="58319259" w:rsidR="007B6DAE" w:rsidRDefault="004E7F4B">
      <w:pPr>
        <w:rPr>
          <w:b/>
        </w:rPr>
      </w:pPr>
      <w:r>
        <w:rPr>
          <w:rFonts w:hint="eastAsia"/>
          <w:b/>
        </w:rPr>
        <w:t>境内外会计准则下会计数据差异原因说明</w:t>
      </w:r>
    </w:p>
    <w:tbl>
      <w:tblPr>
        <w:tblStyle w:val="110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7B6DAE" w14:paraId="3E9706A2" w14:textId="77777777">
        <w:tc>
          <w:tcPr>
            <w:tcW w:w="9638" w:type="dxa"/>
          </w:tcPr>
          <w:p w14:paraId="48CB6964" w14:textId="77777777" w:rsidR="007B6DAE" w:rsidRDefault="004E7F4B">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14:paraId="42E63E82" w14:textId="77777777" w:rsidR="007B6DAE" w:rsidRDefault="007B6DAE"/>
    <w:p w14:paraId="15F8C9E9" w14:textId="77777777" w:rsidR="007B6DAE" w:rsidRDefault="004E7F4B">
      <w:pPr>
        <w:keepNext/>
        <w:keepLines/>
        <w:spacing w:before="100" w:after="100"/>
        <w:outlineLvl w:val="1"/>
        <w:rPr>
          <w:rFonts w:asciiTheme="majorHAnsi" w:eastAsia="微软雅黑" w:hAnsiTheme="majorHAnsi" w:cstheme="majorBidi"/>
          <w:sz w:val="22"/>
          <w:szCs w:val="32"/>
        </w:rPr>
      </w:pPr>
      <w:r>
        <w:rPr>
          <w:rFonts w:asciiTheme="majorHAnsi" w:eastAsia="微软雅黑" w:hAnsiTheme="majorHAnsi" w:cstheme="majorBidi" w:hint="eastAsia"/>
          <w:b/>
          <w:bCs/>
          <w:sz w:val="22"/>
          <w:szCs w:val="32"/>
        </w:rPr>
        <w:t>附件Ⅱ</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hint="eastAsia"/>
          <w:b/>
          <w:bCs/>
          <w:sz w:val="22"/>
          <w:szCs w:val="32"/>
        </w:rPr>
        <w:t>融资</w:t>
      </w:r>
      <w:r>
        <w:rPr>
          <w:rFonts w:asciiTheme="majorHAnsi" w:eastAsia="微软雅黑" w:hAnsiTheme="majorHAnsi" w:cstheme="majorBidi"/>
          <w:b/>
          <w:bCs/>
          <w:sz w:val="22"/>
          <w:szCs w:val="32"/>
        </w:rPr>
        <w:t>情况</w:t>
      </w:r>
    </w:p>
    <w:p w14:paraId="0466AA78" w14:textId="77777777" w:rsidR="007B6DAE" w:rsidRDefault="004E7F4B">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报告期内的普通股股票发行及募集资金使用情况</w:t>
      </w:r>
    </w:p>
    <w:p w14:paraId="71A66142"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w:t>
      </w:r>
      <w:r>
        <w:rPr>
          <w:rFonts w:ascii="Times New Roman" w:hAnsi="Times New Roman"/>
          <w:b/>
          <w:bCs/>
          <w:szCs w:val="32"/>
          <w:lang w:val="zh-CN"/>
        </w:rPr>
        <w:t>）</w:t>
      </w:r>
      <w:r>
        <w:rPr>
          <w:rFonts w:ascii="Times New Roman" w:hAnsi="Times New Roman" w:hint="eastAsia"/>
          <w:b/>
          <w:bCs/>
          <w:szCs w:val="32"/>
          <w:lang w:val="zh-CN"/>
        </w:rPr>
        <w:t>报告期内</w:t>
      </w:r>
      <w:r>
        <w:rPr>
          <w:rFonts w:ascii="Times New Roman" w:hAnsi="Times New Roman"/>
          <w:b/>
          <w:bCs/>
          <w:szCs w:val="32"/>
          <w:lang w:val="zh-CN"/>
        </w:rPr>
        <w:t>的</w:t>
      </w:r>
      <w:r>
        <w:rPr>
          <w:rFonts w:ascii="Times New Roman" w:hAnsi="Times New Roman" w:hint="eastAsia"/>
          <w:b/>
          <w:bCs/>
          <w:szCs w:val="32"/>
          <w:lang w:val="zh-CN"/>
        </w:rPr>
        <w:t>股票发行</w:t>
      </w:r>
      <w:r>
        <w:rPr>
          <w:rFonts w:ascii="Times New Roman" w:hAnsi="Times New Roman"/>
          <w:b/>
          <w:bCs/>
          <w:szCs w:val="32"/>
          <w:lang w:val="zh-CN"/>
        </w:rPr>
        <w:t>情况</w:t>
      </w:r>
    </w:p>
    <w:p w14:paraId="16EE0C80"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45625727" w14:textId="77777777" w:rsidR="007B6DAE" w:rsidRDefault="004E7F4B">
      <w:pPr>
        <w:ind w:left="5880" w:firstLine="420"/>
        <w:jc w:val="right"/>
      </w:pPr>
      <w:r>
        <w:rPr>
          <w:rFonts w:hint="eastAsia"/>
        </w:rPr>
        <w:t>单位：元或</w:t>
      </w:r>
      <w:r>
        <w:t>股</w:t>
      </w:r>
    </w:p>
    <w:tbl>
      <w:tblPr>
        <w:tblStyle w:val="311"/>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7B6DAE" w14:paraId="45C06BB5" w14:textId="77777777">
        <w:trPr>
          <w:trHeight w:val="921"/>
        </w:trPr>
        <w:tc>
          <w:tcPr>
            <w:tcW w:w="989" w:type="dxa"/>
            <w:shd w:val="pct10" w:color="auto" w:fill="auto"/>
            <w:vAlign w:val="center"/>
          </w:tcPr>
          <w:p w14:paraId="68B64609" w14:textId="77777777" w:rsidR="007B6DAE" w:rsidRDefault="004E7F4B">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14:paraId="33A9C36D"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14:paraId="12BB059E"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14:paraId="2BD329C9"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14:paraId="5EF6BE03"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14:paraId="3AE4698F"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14:paraId="67B25F13"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40F64AB9" w14:textId="77777777" w:rsidR="007B6DAE" w:rsidRDefault="004E7F4B">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14:paraId="439D677C"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0897D671"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14:paraId="440A7116"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5FA13022"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7B6DAE" w14:paraId="7633AB21" w14:textId="77777777">
        <w:trPr>
          <w:trHeight w:val="1528"/>
        </w:trPr>
        <w:tc>
          <w:tcPr>
            <w:tcW w:w="989" w:type="dxa"/>
          </w:tcPr>
          <w:p w14:paraId="01F0D30D"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0EDD5A77" w14:textId="77777777" w:rsidR="007B6DAE" w:rsidRDefault="004E7F4B">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5CE4384F"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14:paraId="3A511E91"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853" w:type="dxa"/>
          </w:tcPr>
          <w:p w14:paraId="550E81C8"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762" w:type="dxa"/>
          </w:tcPr>
          <w:p w14:paraId="2895BF15" w14:textId="77777777" w:rsidR="007B6DAE" w:rsidRDefault="007B6DAE">
            <w:pPr>
              <w:tabs>
                <w:tab w:val="left" w:pos="5140"/>
              </w:tabs>
              <w:jc w:val="center"/>
              <w:rPr>
                <w:rFonts w:ascii="宋体" w:hAnsi="宋体"/>
                <w:color w:val="FF0000"/>
                <w:kern w:val="0"/>
                <w:sz w:val="22"/>
              </w:rPr>
            </w:pPr>
          </w:p>
        </w:tc>
        <w:tc>
          <w:tcPr>
            <w:tcW w:w="1276" w:type="dxa"/>
          </w:tcPr>
          <w:p w14:paraId="13D051E9"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14:paraId="39E323D9"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59E30B41"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7B6DAE" w14:paraId="3B3E8A81" w14:textId="77777777">
        <w:trPr>
          <w:trHeight w:val="617"/>
        </w:trPr>
        <w:tc>
          <w:tcPr>
            <w:tcW w:w="989" w:type="dxa"/>
          </w:tcPr>
          <w:p w14:paraId="37390E1F"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14:paraId="22DF7BED"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232" w:type="dxa"/>
          </w:tcPr>
          <w:p w14:paraId="72A20391"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853" w:type="dxa"/>
          </w:tcPr>
          <w:p w14:paraId="4C6FD506"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853" w:type="dxa"/>
          </w:tcPr>
          <w:p w14:paraId="794C310D"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762" w:type="dxa"/>
          </w:tcPr>
          <w:p w14:paraId="7B02B2CF"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276" w:type="dxa"/>
          </w:tcPr>
          <w:p w14:paraId="3192AF67"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992" w:type="dxa"/>
          </w:tcPr>
          <w:p w14:paraId="635FD42A"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737" w:type="dxa"/>
          </w:tcPr>
          <w:p w14:paraId="6E5B2F9D" w14:textId="77777777" w:rsidR="007B6DAE" w:rsidRDefault="007B6DAE">
            <w:pPr>
              <w:tabs>
                <w:tab w:val="left" w:pos="5140"/>
              </w:tabs>
              <w:rPr>
                <w:rFonts w:asciiTheme="minorEastAsia" w:eastAsiaTheme="minorEastAsia" w:hAnsiTheme="minorEastAsia"/>
                <w:color w:val="000000" w:themeColor="text1"/>
                <w:sz w:val="22"/>
              </w:rPr>
            </w:pPr>
          </w:p>
        </w:tc>
      </w:tr>
    </w:tbl>
    <w:p w14:paraId="69544310" w14:textId="77777777" w:rsidR="007B6DAE" w:rsidRDefault="004E7F4B">
      <w:pPr>
        <w:keepNext/>
        <w:keepLines/>
        <w:spacing w:before="100" w:after="100"/>
        <w:outlineLvl w:val="2"/>
        <w:rPr>
          <w:rFonts w:asciiTheme="minorEastAsia" w:eastAsiaTheme="minorEastAsia" w:hAnsiTheme="minorEastAsia"/>
          <w:b/>
          <w:bCs/>
          <w:szCs w:val="32"/>
          <w:lang w:val="zh-CN"/>
        </w:rPr>
      </w:pPr>
      <w:r>
        <w:rPr>
          <w:rFonts w:ascii="Times New Roman" w:hAnsi="Times New Roman" w:hint="eastAsia"/>
          <w:b/>
          <w:bCs/>
          <w:szCs w:val="32"/>
          <w:lang w:val="zh-CN"/>
        </w:rPr>
        <w:t>（二）存续</w:t>
      </w:r>
      <w:proofErr w:type="gramStart"/>
      <w:r>
        <w:rPr>
          <w:rFonts w:ascii="Times New Roman" w:hAnsi="Times New Roman" w:hint="eastAsia"/>
          <w:b/>
          <w:bCs/>
          <w:szCs w:val="32"/>
          <w:lang w:val="zh-CN"/>
        </w:rPr>
        <w:t>至</w:t>
      </w:r>
      <w:r>
        <w:rPr>
          <w:rFonts w:ascii="Times New Roman" w:hAnsi="Times New Roman"/>
          <w:b/>
          <w:bCs/>
          <w:szCs w:val="32"/>
          <w:lang w:val="zh-CN"/>
        </w:rPr>
        <w:t>报告</w:t>
      </w:r>
      <w:proofErr w:type="gramEnd"/>
      <w:r>
        <w:rPr>
          <w:rFonts w:ascii="Times New Roman" w:hAnsi="Times New Roman"/>
          <w:b/>
          <w:bCs/>
          <w:szCs w:val="32"/>
          <w:lang w:val="zh-CN"/>
        </w:rPr>
        <w:t>期的</w:t>
      </w:r>
      <w:r>
        <w:rPr>
          <w:rFonts w:ascii="Times New Roman" w:hAnsi="Times New Roman" w:hint="eastAsia"/>
          <w:b/>
          <w:bCs/>
          <w:szCs w:val="32"/>
          <w:lang w:val="zh-CN"/>
        </w:rPr>
        <w:t>募集资金使用</w:t>
      </w:r>
      <w:r>
        <w:rPr>
          <w:rFonts w:ascii="Times New Roman" w:hAnsi="Times New Roman"/>
          <w:b/>
          <w:bCs/>
          <w:szCs w:val="32"/>
          <w:lang w:val="zh-CN"/>
        </w:rPr>
        <w:t>情况</w:t>
      </w:r>
    </w:p>
    <w:p w14:paraId="609DB299"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1CD9861B" w14:textId="77777777" w:rsidR="007B6DAE" w:rsidRDefault="004E7F4B">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7B6DAE" w14:paraId="053F49A1" w14:textId="77777777">
        <w:tc>
          <w:tcPr>
            <w:tcW w:w="1134" w:type="dxa"/>
            <w:shd w:val="pct10" w:color="auto" w:fill="auto"/>
            <w:vAlign w:val="center"/>
          </w:tcPr>
          <w:p w14:paraId="5FFA6A36" w14:textId="77777777" w:rsidR="007B6DAE" w:rsidRDefault="004E7F4B">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24C9807F"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61534AAC"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53648DB6"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539D682A"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58B2066C"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40AD3E0B"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5131F98C" w14:textId="77777777" w:rsidR="007B6DAE" w:rsidRDefault="004E7F4B">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7B6DAE" w14:paraId="6B4218AC" w14:textId="77777777">
        <w:tc>
          <w:tcPr>
            <w:tcW w:w="1134" w:type="dxa"/>
          </w:tcPr>
          <w:p w14:paraId="67F849D4"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3B352787"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013A33E6"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1276" w:type="dxa"/>
          </w:tcPr>
          <w:p w14:paraId="30E5A777" w14:textId="77777777" w:rsidR="007B6DAE" w:rsidRDefault="007B6DAE">
            <w:pPr>
              <w:tabs>
                <w:tab w:val="left" w:pos="5140"/>
              </w:tabs>
              <w:jc w:val="center"/>
              <w:rPr>
                <w:rFonts w:asciiTheme="minorEastAsia" w:eastAsiaTheme="minorEastAsia" w:hAnsiTheme="minorEastAsia"/>
                <w:color w:val="000000" w:themeColor="text1"/>
                <w:sz w:val="22"/>
              </w:rPr>
            </w:pPr>
          </w:p>
        </w:tc>
        <w:tc>
          <w:tcPr>
            <w:tcW w:w="850" w:type="dxa"/>
          </w:tcPr>
          <w:p w14:paraId="755660D0" w14:textId="77777777" w:rsidR="007B6DAE" w:rsidRDefault="004E7F4B">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0DCCF614"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0B09055B" w14:textId="77777777" w:rsidR="007B6DAE" w:rsidRDefault="004E7F4B">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741F2E5A" w14:textId="77777777" w:rsidR="007B6DAE" w:rsidRDefault="004E7F4B">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（不适用/已事前及时履行</w:t>
            </w:r>
            <w:r>
              <w:rPr>
                <w:rFonts w:ascii="宋体" w:hAnsi="宋体"/>
                <w:color w:val="FF0000"/>
                <w:sz w:val="22"/>
              </w:rPr>
              <w:lastRenderedPageBreak/>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61B96090" w14:textId="00C85167" w:rsidR="007B6DAE" w:rsidRDefault="004E7F4B">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W w:w="9638" w:type="dxa"/>
        <w:tblInd w:w="-572" w:type="dxa"/>
        <w:tblLook w:val="04A0" w:firstRow="1" w:lastRow="0" w:firstColumn="1" w:lastColumn="0" w:noHBand="0" w:noVBand="1"/>
      </w:tblPr>
      <w:tblGrid>
        <w:gridCol w:w="9638"/>
      </w:tblGrid>
      <w:tr w:rsidR="007B6DAE" w14:paraId="4DC18CE3" w14:textId="77777777">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BA6BAD" w14:textId="77777777" w:rsidR="007B6DAE" w:rsidRDefault="004E7F4B">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1546AD6B"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二</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存续至</w:t>
      </w:r>
      <w:r>
        <w:rPr>
          <w:rFonts w:asciiTheme="majorHAnsi" w:eastAsia="微软雅黑" w:hAnsiTheme="majorHAnsi" w:cstheme="majorBidi"/>
          <w:b/>
          <w:bCs/>
          <w:sz w:val="22"/>
          <w:szCs w:val="32"/>
        </w:rPr>
        <w:t>本</w:t>
      </w:r>
      <w:r>
        <w:rPr>
          <w:rFonts w:asciiTheme="majorHAnsi" w:eastAsia="微软雅黑" w:hAnsiTheme="majorHAnsi" w:cstheme="majorBidi" w:hint="eastAsia"/>
          <w:b/>
          <w:bCs/>
          <w:sz w:val="22"/>
          <w:szCs w:val="32"/>
        </w:rPr>
        <w:t>期的优先股</w:t>
      </w:r>
      <w:r>
        <w:rPr>
          <w:rFonts w:asciiTheme="majorHAnsi" w:eastAsia="微软雅黑" w:hAnsiTheme="majorHAnsi" w:cstheme="majorBidi"/>
          <w:b/>
          <w:bCs/>
          <w:sz w:val="22"/>
          <w:szCs w:val="32"/>
        </w:rPr>
        <w:t>股票</w:t>
      </w:r>
      <w:r>
        <w:rPr>
          <w:rFonts w:asciiTheme="majorHAnsi" w:eastAsia="微软雅黑" w:hAnsiTheme="majorHAnsi" w:cstheme="majorBidi" w:hint="eastAsia"/>
          <w:b/>
          <w:bCs/>
          <w:sz w:val="22"/>
          <w:szCs w:val="32"/>
        </w:rPr>
        <w:t>相关</w:t>
      </w:r>
      <w:r>
        <w:rPr>
          <w:rFonts w:asciiTheme="majorHAnsi" w:eastAsia="微软雅黑" w:hAnsiTheme="majorHAnsi" w:cstheme="majorBidi"/>
          <w:b/>
          <w:bCs/>
          <w:sz w:val="22"/>
          <w:szCs w:val="32"/>
        </w:rPr>
        <w:t>情况</w:t>
      </w:r>
    </w:p>
    <w:p w14:paraId="5377AA40"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0CB44EC" w14:textId="77777777" w:rsidR="007B6DAE" w:rsidRDefault="004E7F4B">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2"/>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7B6DAE" w14:paraId="246B253F" w14:textId="77777777">
        <w:tc>
          <w:tcPr>
            <w:tcW w:w="2410" w:type="dxa"/>
            <w:shd w:val="pct10" w:color="auto" w:fill="auto"/>
            <w:vAlign w:val="center"/>
          </w:tcPr>
          <w:p w14:paraId="011FEC40"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40B716E9"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4AF6C34F"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77AF8AC2" w14:textId="77777777" w:rsidR="007B6DAE" w:rsidRDefault="004E7F4B">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7B6DAE" w14:paraId="0FE682BC" w14:textId="77777777">
        <w:tc>
          <w:tcPr>
            <w:tcW w:w="2410" w:type="dxa"/>
          </w:tcPr>
          <w:p w14:paraId="3D80A399" w14:textId="77777777" w:rsidR="007B6DAE" w:rsidRDefault="004E7F4B">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0B1109E3" w14:textId="77777777" w:rsidR="007B6DAE" w:rsidRDefault="007B6DAE">
            <w:pPr>
              <w:ind w:right="420"/>
              <w:rPr>
                <w:color w:val="000000" w:themeColor="text1"/>
                <w:sz w:val="22"/>
              </w:rPr>
            </w:pPr>
          </w:p>
        </w:tc>
        <w:tc>
          <w:tcPr>
            <w:tcW w:w="2410" w:type="dxa"/>
          </w:tcPr>
          <w:p w14:paraId="27B5131F" w14:textId="77777777" w:rsidR="007B6DAE" w:rsidRDefault="007B6DAE">
            <w:pPr>
              <w:ind w:right="420"/>
              <w:rPr>
                <w:color w:val="000000" w:themeColor="text1"/>
                <w:sz w:val="22"/>
              </w:rPr>
            </w:pPr>
          </w:p>
        </w:tc>
        <w:tc>
          <w:tcPr>
            <w:tcW w:w="2410" w:type="dxa"/>
          </w:tcPr>
          <w:p w14:paraId="68AB54F1" w14:textId="77777777" w:rsidR="007B6DAE" w:rsidRDefault="007B6DAE">
            <w:pPr>
              <w:ind w:right="420"/>
              <w:rPr>
                <w:color w:val="000000" w:themeColor="text1"/>
                <w:sz w:val="22"/>
              </w:rPr>
            </w:pPr>
          </w:p>
        </w:tc>
      </w:tr>
      <w:tr w:rsidR="007B6DAE" w14:paraId="51773D6A" w14:textId="77777777">
        <w:tc>
          <w:tcPr>
            <w:tcW w:w="2410" w:type="dxa"/>
          </w:tcPr>
          <w:p w14:paraId="19323054" w14:textId="77777777" w:rsidR="007B6DAE" w:rsidRDefault="004E7F4B">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3574CBAD" w14:textId="77777777" w:rsidR="007B6DAE" w:rsidRDefault="007B6DAE">
            <w:pPr>
              <w:ind w:right="420"/>
              <w:rPr>
                <w:color w:val="000000" w:themeColor="text1"/>
                <w:sz w:val="22"/>
              </w:rPr>
            </w:pPr>
          </w:p>
        </w:tc>
        <w:tc>
          <w:tcPr>
            <w:tcW w:w="2410" w:type="dxa"/>
          </w:tcPr>
          <w:p w14:paraId="5CB6786C" w14:textId="77777777" w:rsidR="007B6DAE" w:rsidRDefault="007B6DAE">
            <w:pPr>
              <w:ind w:right="420"/>
              <w:rPr>
                <w:color w:val="000000" w:themeColor="text1"/>
                <w:sz w:val="22"/>
              </w:rPr>
            </w:pPr>
          </w:p>
        </w:tc>
        <w:tc>
          <w:tcPr>
            <w:tcW w:w="2410" w:type="dxa"/>
          </w:tcPr>
          <w:p w14:paraId="5F36B980" w14:textId="77777777" w:rsidR="007B6DAE" w:rsidRDefault="007B6DAE">
            <w:pPr>
              <w:ind w:right="420"/>
              <w:rPr>
                <w:color w:val="000000" w:themeColor="text1"/>
                <w:sz w:val="22"/>
              </w:rPr>
            </w:pPr>
          </w:p>
        </w:tc>
      </w:tr>
      <w:tr w:rsidR="007B6DAE" w14:paraId="6A53E574" w14:textId="77777777">
        <w:tc>
          <w:tcPr>
            <w:tcW w:w="2410" w:type="dxa"/>
          </w:tcPr>
          <w:p w14:paraId="667BE425" w14:textId="77777777" w:rsidR="007B6DAE" w:rsidRDefault="004E7F4B">
            <w:pPr>
              <w:ind w:right="420"/>
              <w:jc w:val="center"/>
              <w:rPr>
                <w:b/>
                <w:color w:val="000000" w:themeColor="text1"/>
                <w:sz w:val="22"/>
              </w:rPr>
            </w:pPr>
            <w:r>
              <w:rPr>
                <w:rFonts w:hint="eastAsia"/>
                <w:b/>
                <w:color w:val="000000" w:themeColor="text1"/>
                <w:sz w:val="22"/>
              </w:rPr>
              <w:t>优先股总股本</w:t>
            </w:r>
          </w:p>
        </w:tc>
        <w:tc>
          <w:tcPr>
            <w:tcW w:w="2409" w:type="dxa"/>
          </w:tcPr>
          <w:p w14:paraId="39EC5B13" w14:textId="77777777" w:rsidR="007B6DAE" w:rsidRDefault="007B6DAE">
            <w:pPr>
              <w:ind w:right="420"/>
              <w:rPr>
                <w:color w:val="000000" w:themeColor="text1"/>
                <w:sz w:val="22"/>
              </w:rPr>
            </w:pPr>
          </w:p>
        </w:tc>
        <w:tc>
          <w:tcPr>
            <w:tcW w:w="2410" w:type="dxa"/>
          </w:tcPr>
          <w:p w14:paraId="3B6EB681" w14:textId="77777777" w:rsidR="007B6DAE" w:rsidRDefault="007B6DAE">
            <w:pPr>
              <w:ind w:right="420"/>
              <w:rPr>
                <w:color w:val="000000" w:themeColor="text1"/>
                <w:sz w:val="22"/>
              </w:rPr>
            </w:pPr>
          </w:p>
        </w:tc>
        <w:tc>
          <w:tcPr>
            <w:tcW w:w="2410" w:type="dxa"/>
          </w:tcPr>
          <w:p w14:paraId="215C3B19" w14:textId="77777777" w:rsidR="007B6DAE" w:rsidRDefault="007B6DAE">
            <w:pPr>
              <w:ind w:right="420"/>
              <w:rPr>
                <w:color w:val="000000" w:themeColor="text1"/>
                <w:sz w:val="22"/>
              </w:rPr>
            </w:pPr>
          </w:p>
        </w:tc>
      </w:tr>
    </w:tbl>
    <w:p w14:paraId="2F9675E6" w14:textId="1FE79391" w:rsidR="007B6DAE" w:rsidRDefault="004E7F4B">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27"/>
      </w:tblGrid>
      <w:tr w:rsidR="007B6DAE" w14:paraId="3A65A5F0" w14:textId="77777777">
        <w:trPr>
          <w:trHeight w:val="232"/>
        </w:trPr>
        <w:tc>
          <w:tcPr>
            <w:tcW w:w="5000" w:type="pct"/>
            <w:shd w:val="clear" w:color="auto" w:fill="auto"/>
          </w:tcPr>
          <w:p w14:paraId="3A35BB77" w14:textId="77777777" w:rsidR="007B6DAE" w:rsidRDefault="004E7F4B">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14:paraId="689BBCA1" w14:textId="77777777" w:rsidR="007B6DAE" w:rsidRDefault="004E7F4B">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三</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存续至本期的债券融资情况</w:t>
      </w:r>
    </w:p>
    <w:p w14:paraId="39A06187" w14:textId="77777777" w:rsidR="007B6DAE" w:rsidRDefault="004E7F4B">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8CA473E" w14:textId="77777777" w:rsidR="007B6DAE" w:rsidRDefault="004E7F4B">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7B6DAE" w14:paraId="4C697C44" w14:textId="77777777">
        <w:tc>
          <w:tcPr>
            <w:tcW w:w="1133" w:type="dxa"/>
            <w:vMerge w:val="restart"/>
            <w:shd w:val="pct10" w:color="auto" w:fill="auto"/>
            <w:vAlign w:val="center"/>
          </w:tcPr>
          <w:p w14:paraId="631BEF23"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41B1F4D8"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630AE838"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347B9FCF"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05AE9E85"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17041163"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121BB7DE"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7B6DAE" w14:paraId="095C6732" w14:textId="77777777">
        <w:tc>
          <w:tcPr>
            <w:tcW w:w="1133" w:type="dxa"/>
            <w:vMerge/>
          </w:tcPr>
          <w:p w14:paraId="05D11486" w14:textId="77777777" w:rsidR="007B6DAE" w:rsidRDefault="007B6DAE">
            <w:pPr>
              <w:tabs>
                <w:tab w:val="left" w:pos="5140"/>
              </w:tabs>
              <w:jc w:val="center"/>
              <w:rPr>
                <w:rFonts w:asciiTheme="minorEastAsia" w:eastAsiaTheme="minorEastAsia" w:hAnsiTheme="minorEastAsia"/>
                <w:color w:val="000000" w:themeColor="text1"/>
                <w:szCs w:val="21"/>
              </w:rPr>
            </w:pPr>
          </w:p>
        </w:tc>
        <w:tc>
          <w:tcPr>
            <w:tcW w:w="1010" w:type="dxa"/>
            <w:vMerge/>
          </w:tcPr>
          <w:p w14:paraId="410D07A9" w14:textId="77777777" w:rsidR="007B6DAE" w:rsidRDefault="007B6DAE">
            <w:pPr>
              <w:tabs>
                <w:tab w:val="left" w:pos="5140"/>
              </w:tabs>
              <w:rPr>
                <w:rFonts w:asciiTheme="minorEastAsia" w:eastAsiaTheme="minorEastAsia" w:hAnsiTheme="minorEastAsia"/>
                <w:color w:val="000000" w:themeColor="text1"/>
                <w:szCs w:val="21"/>
              </w:rPr>
            </w:pPr>
          </w:p>
        </w:tc>
        <w:tc>
          <w:tcPr>
            <w:tcW w:w="1485" w:type="dxa"/>
            <w:vMerge/>
          </w:tcPr>
          <w:p w14:paraId="2BEBB3F7" w14:textId="77777777" w:rsidR="007B6DAE" w:rsidRDefault="007B6DAE">
            <w:pPr>
              <w:tabs>
                <w:tab w:val="left" w:pos="5140"/>
              </w:tabs>
              <w:rPr>
                <w:rFonts w:asciiTheme="minorEastAsia" w:eastAsiaTheme="minorEastAsia" w:hAnsiTheme="minorEastAsia"/>
                <w:color w:val="000000" w:themeColor="text1"/>
                <w:szCs w:val="21"/>
              </w:rPr>
            </w:pPr>
          </w:p>
        </w:tc>
        <w:tc>
          <w:tcPr>
            <w:tcW w:w="1545" w:type="dxa"/>
            <w:vMerge/>
          </w:tcPr>
          <w:p w14:paraId="0C63CED8" w14:textId="77777777" w:rsidR="007B6DAE" w:rsidRDefault="007B6DAE">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6C02EC37" w14:textId="77777777" w:rsidR="007B6DAE" w:rsidRDefault="007B6DAE">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472CD937"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1E95E7BA"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77E78EC1" w14:textId="77777777" w:rsidR="007B6DAE" w:rsidRDefault="007B6DAE">
            <w:pPr>
              <w:tabs>
                <w:tab w:val="left" w:pos="5140"/>
              </w:tabs>
              <w:rPr>
                <w:rFonts w:asciiTheme="minorEastAsia" w:eastAsiaTheme="minorEastAsia" w:hAnsiTheme="minorEastAsia"/>
                <w:color w:val="000000" w:themeColor="text1"/>
                <w:szCs w:val="21"/>
              </w:rPr>
            </w:pPr>
          </w:p>
        </w:tc>
      </w:tr>
      <w:tr w:rsidR="007B6DAE" w14:paraId="7072CFEC" w14:textId="77777777">
        <w:tc>
          <w:tcPr>
            <w:tcW w:w="1133" w:type="dxa"/>
          </w:tcPr>
          <w:p w14:paraId="38EF9DFD" w14:textId="77777777" w:rsidR="007B6DAE" w:rsidRDefault="007B6DAE">
            <w:pPr>
              <w:tabs>
                <w:tab w:val="left" w:pos="5140"/>
              </w:tabs>
              <w:jc w:val="center"/>
              <w:rPr>
                <w:rFonts w:asciiTheme="minorEastAsia" w:eastAsiaTheme="minorEastAsia" w:hAnsiTheme="minorEastAsia"/>
                <w:color w:val="000000" w:themeColor="text1"/>
                <w:szCs w:val="21"/>
              </w:rPr>
            </w:pPr>
          </w:p>
        </w:tc>
        <w:tc>
          <w:tcPr>
            <w:tcW w:w="1010" w:type="dxa"/>
          </w:tcPr>
          <w:p w14:paraId="5B8CCEEC" w14:textId="77777777" w:rsidR="007B6DAE" w:rsidRDefault="007B6DAE">
            <w:pPr>
              <w:tabs>
                <w:tab w:val="left" w:pos="5140"/>
              </w:tabs>
              <w:rPr>
                <w:rFonts w:asciiTheme="minorEastAsia" w:eastAsiaTheme="minorEastAsia" w:hAnsiTheme="minorEastAsia"/>
                <w:color w:val="000000" w:themeColor="text1"/>
                <w:szCs w:val="21"/>
              </w:rPr>
            </w:pPr>
          </w:p>
        </w:tc>
        <w:tc>
          <w:tcPr>
            <w:tcW w:w="1485" w:type="dxa"/>
          </w:tcPr>
          <w:p w14:paraId="43EB0FAC" w14:textId="77777777" w:rsidR="007B6DAE" w:rsidRDefault="007B6DAE">
            <w:pPr>
              <w:tabs>
                <w:tab w:val="left" w:pos="5140"/>
              </w:tabs>
              <w:rPr>
                <w:rFonts w:asciiTheme="minorEastAsia" w:eastAsiaTheme="minorEastAsia" w:hAnsiTheme="minorEastAsia"/>
                <w:color w:val="000000" w:themeColor="text1"/>
                <w:szCs w:val="21"/>
              </w:rPr>
            </w:pPr>
          </w:p>
        </w:tc>
        <w:tc>
          <w:tcPr>
            <w:tcW w:w="1545" w:type="dxa"/>
          </w:tcPr>
          <w:p w14:paraId="2BC50E74" w14:textId="77777777" w:rsidR="007B6DAE" w:rsidRDefault="007B6DAE">
            <w:pPr>
              <w:tabs>
                <w:tab w:val="left" w:pos="5140"/>
              </w:tabs>
              <w:rPr>
                <w:rFonts w:asciiTheme="minorEastAsia" w:eastAsiaTheme="minorEastAsia" w:hAnsiTheme="minorEastAsia"/>
                <w:color w:val="000000" w:themeColor="text1"/>
                <w:szCs w:val="21"/>
              </w:rPr>
            </w:pPr>
          </w:p>
        </w:tc>
        <w:tc>
          <w:tcPr>
            <w:tcW w:w="1206" w:type="dxa"/>
          </w:tcPr>
          <w:p w14:paraId="41C8513B" w14:textId="77777777" w:rsidR="007B6DAE" w:rsidRDefault="007B6DAE">
            <w:pPr>
              <w:tabs>
                <w:tab w:val="left" w:pos="5140"/>
              </w:tabs>
              <w:rPr>
                <w:rFonts w:asciiTheme="minorEastAsia" w:eastAsiaTheme="minorEastAsia" w:hAnsiTheme="minorEastAsia"/>
                <w:color w:val="000000" w:themeColor="text1"/>
                <w:szCs w:val="21"/>
              </w:rPr>
            </w:pPr>
          </w:p>
        </w:tc>
        <w:tc>
          <w:tcPr>
            <w:tcW w:w="1276" w:type="dxa"/>
          </w:tcPr>
          <w:p w14:paraId="3CE11D26" w14:textId="77777777" w:rsidR="007B6DAE" w:rsidRDefault="004E7F4B">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2328170B" w14:textId="77777777" w:rsidR="007B6DAE" w:rsidRDefault="004E7F4B">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5408CB79" w14:textId="77777777" w:rsidR="007B6DAE" w:rsidRDefault="007B6DAE">
            <w:pPr>
              <w:tabs>
                <w:tab w:val="left" w:pos="5140"/>
              </w:tabs>
              <w:rPr>
                <w:rFonts w:asciiTheme="minorEastAsia" w:eastAsiaTheme="minorEastAsia" w:hAnsiTheme="minorEastAsia"/>
                <w:color w:val="000000" w:themeColor="text1"/>
                <w:szCs w:val="21"/>
              </w:rPr>
            </w:pPr>
          </w:p>
        </w:tc>
      </w:tr>
      <w:tr w:rsidR="007B6DAE" w14:paraId="3C04A882" w14:textId="77777777">
        <w:tc>
          <w:tcPr>
            <w:tcW w:w="1133" w:type="dxa"/>
          </w:tcPr>
          <w:p w14:paraId="7F9F914F" w14:textId="77777777" w:rsidR="007B6DAE" w:rsidRDefault="007B6DAE">
            <w:pPr>
              <w:tabs>
                <w:tab w:val="left" w:pos="5140"/>
              </w:tabs>
              <w:rPr>
                <w:rFonts w:asciiTheme="minorEastAsia" w:eastAsiaTheme="minorEastAsia" w:hAnsiTheme="minorEastAsia"/>
                <w:color w:val="000000" w:themeColor="text1"/>
                <w:szCs w:val="21"/>
              </w:rPr>
            </w:pPr>
          </w:p>
        </w:tc>
        <w:tc>
          <w:tcPr>
            <w:tcW w:w="1010" w:type="dxa"/>
          </w:tcPr>
          <w:p w14:paraId="27967837" w14:textId="77777777" w:rsidR="007B6DAE" w:rsidRDefault="007B6DAE">
            <w:pPr>
              <w:tabs>
                <w:tab w:val="left" w:pos="5140"/>
              </w:tabs>
              <w:rPr>
                <w:rFonts w:asciiTheme="minorEastAsia" w:eastAsiaTheme="minorEastAsia" w:hAnsiTheme="minorEastAsia"/>
                <w:color w:val="000000" w:themeColor="text1"/>
                <w:szCs w:val="21"/>
              </w:rPr>
            </w:pPr>
          </w:p>
        </w:tc>
        <w:tc>
          <w:tcPr>
            <w:tcW w:w="1485" w:type="dxa"/>
          </w:tcPr>
          <w:p w14:paraId="528E9AD7" w14:textId="77777777" w:rsidR="007B6DAE" w:rsidRDefault="007B6DAE">
            <w:pPr>
              <w:tabs>
                <w:tab w:val="left" w:pos="5140"/>
              </w:tabs>
              <w:rPr>
                <w:rFonts w:asciiTheme="minorEastAsia" w:eastAsiaTheme="minorEastAsia" w:hAnsiTheme="minorEastAsia"/>
                <w:color w:val="000000" w:themeColor="text1"/>
                <w:szCs w:val="21"/>
              </w:rPr>
            </w:pPr>
          </w:p>
        </w:tc>
        <w:tc>
          <w:tcPr>
            <w:tcW w:w="1545" w:type="dxa"/>
          </w:tcPr>
          <w:p w14:paraId="43D7012C" w14:textId="77777777" w:rsidR="007B6DAE" w:rsidRDefault="007B6DAE">
            <w:pPr>
              <w:tabs>
                <w:tab w:val="left" w:pos="5140"/>
              </w:tabs>
              <w:rPr>
                <w:rFonts w:asciiTheme="minorEastAsia" w:eastAsiaTheme="minorEastAsia" w:hAnsiTheme="minorEastAsia"/>
                <w:color w:val="000000" w:themeColor="text1"/>
                <w:szCs w:val="21"/>
              </w:rPr>
            </w:pPr>
          </w:p>
        </w:tc>
        <w:tc>
          <w:tcPr>
            <w:tcW w:w="1206" w:type="dxa"/>
          </w:tcPr>
          <w:p w14:paraId="2A54D15F" w14:textId="77777777" w:rsidR="007B6DAE" w:rsidRDefault="007B6DAE">
            <w:pPr>
              <w:tabs>
                <w:tab w:val="left" w:pos="5140"/>
              </w:tabs>
              <w:rPr>
                <w:rFonts w:asciiTheme="minorEastAsia" w:eastAsiaTheme="minorEastAsia" w:hAnsiTheme="minorEastAsia"/>
                <w:color w:val="000000" w:themeColor="text1"/>
                <w:szCs w:val="21"/>
              </w:rPr>
            </w:pPr>
          </w:p>
        </w:tc>
        <w:tc>
          <w:tcPr>
            <w:tcW w:w="1276" w:type="dxa"/>
          </w:tcPr>
          <w:p w14:paraId="12F101EE" w14:textId="77777777" w:rsidR="007B6DAE" w:rsidRDefault="007B6DAE">
            <w:pPr>
              <w:tabs>
                <w:tab w:val="left" w:pos="5140"/>
              </w:tabs>
              <w:rPr>
                <w:rFonts w:asciiTheme="minorEastAsia" w:eastAsiaTheme="minorEastAsia" w:hAnsiTheme="minorEastAsia"/>
                <w:color w:val="000000" w:themeColor="text1"/>
                <w:szCs w:val="21"/>
              </w:rPr>
            </w:pPr>
          </w:p>
        </w:tc>
        <w:tc>
          <w:tcPr>
            <w:tcW w:w="1134" w:type="dxa"/>
          </w:tcPr>
          <w:p w14:paraId="42E3C7D3" w14:textId="77777777" w:rsidR="007B6DAE" w:rsidRDefault="007B6DAE">
            <w:pPr>
              <w:tabs>
                <w:tab w:val="left" w:pos="5140"/>
              </w:tabs>
              <w:rPr>
                <w:rFonts w:asciiTheme="minorEastAsia" w:eastAsiaTheme="minorEastAsia" w:hAnsiTheme="minorEastAsia"/>
                <w:color w:val="000000" w:themeColor="text1"/>
                <w:szCs w:val="21"/>
              </w:rPr>
            </w:pPr>
          </w:p>
        </w:tc>
        <w:tc>
          <w:tcPr>
            <w:tcW w:w="850" w:type="dxa"/>
          </w:tcPr>
          <w:p w14:paraId="3775C49E" w14:textId="77777777" w:rsidR="007B6DAE" w:rsidRDefault="007B6DAE">
            <w:pPr>
              <w:tabs>
                <w:tab w:val="left" w:pos="5140"/>
              </w:tabs>
              <w:rPr>
                <w:rFonts w:asciiTheme="minorEastAsia" w:eastAsiaTheme="minorEastAsia" w:hAnsiTheme="minorEastAsia"/>
                <w:color w:val="000000" w:themeColor="text1"/>
                <w:szCs w:val="21"/>
              </w:rPr>
            </w:pPr>
          </w:p>
        </w:tc>
      </w:tr>
      <w:tr w:rsidR="007B6DAE" w14:paraId="4399B480" w14:textId="77777777">
        <w:tc>
          <w:tcPr>
            <w:tcW w:w="1133" w:type="dxa"/>
          </w:tcPr>
          <w:p w14:paraId="19C1452B"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2687301B"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2B4D391A"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4C946440" w14:textId="77777777" w:rsidR="007B6DAE" w:rsidRDefault="007B6DAE">
            <w:pPr>
              <w:tabs>
                <w:tab w:val="left" w:pos="5140"/>
              </w:tabs>
              <w:jc w:val="center"/>
              <w:rPr>
                <w:rFonts w:asciiTheme="minorEastAsia" w:eastAsiaTheme="minorEastAsia" w:hAnsiTheme="minorEastAsia"/>
                <w:b/>
                <w:color w:val="000000" w:themeColor="text1"/>
                <w:szCs w:val="21"/>
              </w:rPr>
            </w:pPr>
          </w:p>
        </w:tc>
        <w:tc>
          <w:tcPr>
            <w:tcW w:w="1206" w:type="dxa"/>
          </w:tcPr>
          <w:p w14:paraId="73D6C1DD"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10D83A97"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524C7DB5"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5B7F7433" w14:textId="77777777" w:rsidR="007B6DAE" w:rsidRDefault="004E7F4B">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7AAE6285" w14:textId="77777777" w:rsidR="007B6DAE" w:rsidRDefault="004E7F4B">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0F068839" w14:textId="1214EF88" w:rsidR="007B6DAE" w:rsidRDefault="004E7F4B">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14:paraId="08A4A896" w14:textId="77777777" w:rsidR="007B6DAE" w:rsidRDefault="004E7F4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1"/>
        <w:tblW w:w="9639" w:type="dxa"/>
        <w:tblInd w:w="-572" w:type="dxa"/>
        <w:tblLook w:val="04A0" w:firstRow="1" w:lastRow="0" w:firstColumn="1" w:lastColumn="0" w:noHBand="0" w:noVBand="1"/>
      </w:tblPr>
      <w:tblGrid>
        <w:gridCol w:w="9639"/>
      </w:tblGrid>
      <w:tr w:rsidR="007B6DAE" w14:paraId="5EA9F74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FE4269C"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14:paraId="39803902" w14:textId="4835E8D2" w:rsidR="007B6DAE" w:rsidRDefault="004E7F4B">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1"/>
        <w:tblW w:w="9639" w:type="dxa"/>
        <w:tblInd w:w="-572" w:type="dxa"/>
        <w:tblLook w:val="04A0" w:firstRow="1" w:lastRow="0" w:firstColumn="1" w:lastColumn="0" w:noHBand="0" w:noVBand="1"/>
      </w:tblPr>
      <w:tblGrid>
        <w:gridCol w:w="9639"/>
      </w:tblGrid>
      <w:tr w:rsidR="007B6DAE" w14:paraId="77F077C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17CFE1"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14:paraId="378EAF86" w14:textId="77777777" w:rsidR="007B6DAE" w:rsidRDefault="004E7F4B">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14:paraId="5F2FEDCD" w14:textId="77777777" w:rsidR="007B6DAE" w:rsidRDefault="004E7F4B">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存续至本期的可转换债券情况</w:t>
      </w:r>
    </w:p>
    <w:p w14:paraId="4CC2A983" w14:textId="77777777" w:rsidR="007B6DAE" w:rsidRDefault="004E7F4B">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2EDF0D6"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（一）基本情况</w:t>
      </w:r>
    </w:p>
    <w:p w14:paraId="5D3D314F" w14:textId="77777777" w:rsidR="007B6DAE" w:rsidRDefault="004E7F4B">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7B6DAE" w14:paraId="0AB84F55" w14:textId="77777777">
        <w:tc>
          <w:tcPr>
            <w:tcW w:w="1560" w:type="dxa"/>
            <w:shd w:val="pct10" w:color="auto" w:fill="auto"/>
            <w:vAlign w:val="center"/>
          </w:tcPr>
          <w:p w14:paraId="0F998F4D"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111B2A28"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5A2D0850"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0CA4BF5B"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274DB4D1"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6B1E7696" w14:textId="77777777" w:rsidR="007B6DAE" w:rsidRDefault="004E7F4B">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7B6DAE" w14:paraId="48F352CD" w14:textId="77777777">
        <w:tc>
          <w:tcPr>
            <w:tcW w:w="1560" w:type="dxa"/>
          </w:tcPr>
          <w:p w14:paraId="5BC826A6" w14:textId="77777777" w:rsidR="007B6DAE" w:rsidRDefault="007B6DAE">
            <w:pPr>
              <w:tabs>
                <w:tab w:val="left" w:pos="5140"/>
              </w:tabs>
              <w:rPr>
                <w:rFonts w:asciiTheme="minorEastAsia" w:hAnsiTheme="minorEastAsia"/>
                <w:color w:val="000000" w:themeColor="text1"/>
                <w:sz w:val="22"/>
              </w:rPr>
            </w:pPr>
          </w:p>
        </w:tc>
        <w:tc>
          <w:tcPr>
            <w:tcW w:w="1417" w:type="dxa"/>
          </w:tcPr>
          <w:p w14:paraId="287FA60B" w14:textId="77777777" w:rsidR="007B6DAE" w:rsidRDefault="007B6DAE">
            <w:pPr>
              <w:tabs>
                <w:tab w:val="left" w:pos="5140"/>
              </w:tabs>
              <w:rPr>
                <w:rFonts w:asciiTheme="minorEastAsia" w:hAnsiTheme="minorEastAsia"/>
                <w:color w:val="000000" w:themeColor="text1"/>
                <w:sz w:val="22"/>
              </w:rPr>
            </w:pPr>
          </w:p>
        </w:tc>
        <w:tc>
          <w:tcPr>
            <w:tcW w:w="1701" w:type="dxa"/>
          </w:tcPr>
          <w:p w14:paraId="4411B183" w14:textId="77777777" w:rsidR="007B6DAE" w:rsidRDefault="007B6DAE">
            <w:pPr>
              <w:tabs>
                <w:tab w:val="left" w:pos="5140"/>
              </w:tabs>
              <w:rPr>
                <w:rFonts w:asciiTheme="minorEastAsia" w:hAnsiTheme="minorEastAsia"/>
                <w:color w:val="000000" w:themeColor="text1"/>
                <w:sz w:val="22"/>
              </w:rPr>
            </w:pPr>
          </w:p>
        </w:tc>
        <w:tc>
          <w:tcPr>
            <w:tcW w:w="1701" w:type="dxa"/>
          </w:tcPr>
          <w:p w14:paraId="75D3CD4C" w14:textId="77777777" w:rsidR="007B6DAE" w:rsidRDefault="007B6DAE">
            <w:pPr>
              <w:tabs>
                <w:tab w:val="left" w:pos="5140"/>
              </w:tabs>
              <w:rPr>
                <w:rFonts w:asciiTheme="minorEastAsia" w:hAnsiTheme="minorEastAsia"/>
                <w:color w:val="000000" w:themeColor="text1"/>
                <w:sz w:val="22"/>
              </w:rPr>
            </w:pPr>
          </w:p>
        </w:tc>
        <w:tc>
          <w:tcPr>
            <w:tcW w:w="1701" w:type="dxa"/>
          </w:tcPr>
          <w:p w14:paraId="5977CD3A" w14:textId="77777777" w:rsidR="007B6DAE" w:rsidRDefault="007B6DAE">
            <w:pPr>
              <w:tabs>
                <w:tab w:val="left" w:pos="5140"/>
              </w:tabs>
              <w:rPr>
                <w:rFonts w:asciiTheme="minorEastAsia" w:hAnsiTheme="minorEastAsia"/>
                <w:color w:val="000000" w:themeColor="text1"/>
                <w:sz w:val="22"/>
              </w:rPr>
            </w:pPr>
          </w:p>
        </w:tc>
        <w:tc>
          <w:tcPr>
            <w:tcW w:w="1559" w:type="dxa"/>
          </w:tcPr>
          <w:p w14:paraId="64090435" w14:textId="77777777" w:rsidR="007B6DAE" w:rsidRDefault="004E7F4B">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w:t>
            </w:r>
            <w:r>
              <w:rPr>
                <w:rFonts w:asciiTheme="minorEastAsia" w:hAnsiTheme="minorEastAsia" w:hint="eastAsia"/>
                <w:color w:val="FF0000"/>
                <w:sz w:val="22"/>
              </w:rPr>
              <w:lastRenderedPageBreak/>
              <w:t>修正情况）</w:t>
            </w:r>
          </w:p>
        </w:tc>
      </w:tr>
      <w:tr w:rsidR="007B6DAE" w14:paraId="67776926" w14:textId="77777777">
        <w:tc>
          <w:tcPr>
            <w:tcW w:w="1560" w:type="dxa"/>
          </w:tcPr>
          <w:p w14:paraId="39BC4B61" w14:textId="77777777" w:rsidR="007B6DAE" w:rsidRDefault="007B6DAE">
            <w:pPr>
              <w:tabs>
                <w:tab w:val="left" w:pos="5140"/>
              </w:tabs>
              <w:rPr>
                <w:rFonts w:asciiTheme="minorEastAsia" w:hAnsiTheme="minorEastAsia"/>
                <w:color w:val="000000" w:themeColor="text1"/>
                <w:sz w:val="22"/>
              </w:rPr>
            </w:pPr>
          </w:p>
        </w:tc>
        <w:tc>
          <w:tcPr>
            <w:tcW w:w="1417" w:type="dxa"/>
          </w:tcPr>
          <w:p w14:paraId="07A497F7" w14:textId="77777777" w:rsidR="007B6DAE" w:rsidRDefault="007B6DAE">
            <w:pPr>
              <w:tabs>
                <w:tab w:val="left" w:pos="5140"/>
              </w:tabs>
              <w:rPr>
                <w:rFonts w:asciiTheme="minorEastAsia" w:hAnsiTheme="minorEastAsia"/>
                <w:color w:val="000000" w:themeColor="text1"/>
                <w:sz w:val="22"/>
              </w:rPr>
            </w:pPr>
          </w:p>
        </w:tc>
        <w:tc>
          <w:tcPr>
            <w:tcW w:w="1701" w:type="dxa"/>
          </w:tcPr>
          <w:p w14:paraId="50669C65" w14:textId="77777777" w:rsidR="007B6DAE" w:rsidRDefault="007B6DAE">
            <w:pPr>
              <w:tabs>
                <w:tab w:val="left" w:pos="5140"/>
              </w:tabs>
              <w:rPr>
                <w:rFonts w:asciiTheme="minorEastAsia" w:hAnsiTheme="minorEastAsia"/>
                <w:color w:val="000000" w:themeColor="text1"/>
                <w:sz w:val="22"/>
              </w:rPr>
            </w:pPr>
          </w:p>
        </w:tc>
        <w:tc>
          <w:tcPr>
            <w:tcW w:w="1701" w:type="dxa"/>
          </w:tcPr>
          <w:p w14:paraId="0B8ABB57" w14:textId="77777777" w:rsidR="007B6DAE" w:rsidRDefault="007B6DAE">
            <w:pPr>
              <w:tabs>
                <w:tab w:val="left" w:pos="5140"/>
              </w:tabs>
              <w:rPr>
                <w:rFonts w:asciiTheme="minorEastAsia" w:hAnsiTheme="minorEastAsia"/>
                <w:color w:val="000000" w:themeColor="text1"/>
                <w:sz w:val="22"/>
              </w:rPr>
            </w:pPr>
          </w:p>
        </w:tc>
        <w:tc>
          <w:tcPr>
            <w:tcW w:w="1701" w:type="dxa"/>
          </w:tcPr>
          <w:p w14:paraId="6441BA9E" w14:textId="77777777" w:rsidR="007B6DAE" w:rsidRDefault="007B6DAE">
            <w:pPr>
              <w:tabs>
                <w:tab w:val="left" w:pos="5140"/>
              </w:tabs>
              <w:rPr>
                <w:rFonts w:asciiTheme="minorEastAsia" w:hAnsiTheme="minorEastAsia"/>
                <w:color w:val="000000" w:themeColor="text1"/>
                <w:sz w:val="22"/>
              </w:rPr>
            </w:pPr>
          </w:p>
        </w:tc>
        <w:tc>
          <w:tcPr>
            <w:tcW w:w="1559" w:type="dxa"/>
          </w:tcPr>
          <w:p w14:paraId="48A11A36" w14:textId="77777777" w:rsidR="007B6DAE" w:rsidRDefault="007B6DAE">
            <w:pPr>
              <w:tabs>
                <w:tab w:val="left" w:pos="5140"/>
              </w:tabs>
              <w:rPr>
                <w:rFonts w:asciiTheme="minorEastAsia" w:hAnsiTheme="minorEastAsia"/>
                <w:color w:val="000000" w:themeColor="text1"/>
                <w:sz w:val="22"/>
              </w:rPr>
            </w:pPr>
          </w:p>
        </w:tc>
      </w:tr>
      <w:tr w:rsidR="007B6DAE" w14:paraId="7880EEBA" w14:textId="77777777">
        <w:tc>
          <w:tcPr>
            <w:tcW w:w="1560" w:type="dxa"/>
          </w:tcPr>
          <w:p w14:paraId="6B09C758" w14:textId="77777777" w:rsidR="007B6DAE" w:rsidRDefault="004E7F4B">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7131746D" w14:textId="77777777" w:rsidR="007B6DAE" w:rsidRDefault="007B6DAE">
            <w:pPr>
              <w:tabs>
                <w:tab w:val="left" w:pos="5140"/>
              </w:tabs>
              <w:rPr>
                <w:rFonts w:asciiTheme="minorEastAsia" w:hAnsiTheme="minorEastAsia"/>
                <w:color w:val="000000" w:themeColor="text1"/>
                <w:sz w:val="22"/>
              </w:rPr>
            </w:pPr>
          </w:p>
        </w:tc>
        <w:tc>
          <w:tcPr>
            <w:tcW w:w="1701" w:type="dxa"/>
          </w:tcPr>
          <w:p w14:paraId="114C6460" w14:textId="77777777" w:rsidR="007B6DAE" w:rsidRDefault="007B6DAE">
            <w:pPr>
              <w:tabs>
                <w:tab w:val="left" w:pos="5140"/>
              </w:tabs>
              <w:rPr>
                <w:rFonts w:asciiTheme="minorEastAsia" w:hAnsiTheme="minorEastAsia"/>
                <w:color w:val="000000" w:themeColor="text1"/>
                <w:sz w:val="22"/>
              </w:rPr>
            </w:pPr>
          </w:p>
        </w:tc>
        <w:tc>
          <w:tcPr>
            <w:tcW w:w="1701" w:type="dxa"/>
          </w:tcPr>
          <w:p w14:paraId="3AB36435" w14:textId="77777777" w:rsidR="007B6DAE" w:rsidRDefault="007B6DAE">
            <w:pPr>
              <w:tabs>
                <w:tab w:val="left" w:pos="5140"/>
              </w:tabs>
              <w:rPr>
                <w:rFonts w:asciiTheme="minorEastAsia" w:hAnsiTheme="minorEastAsia"/>
                <w:color w:val="000000" w:themeColor="text1"/>
                <w:sz w:val="22"/>
              </w:rPr>
            </w:pPr>
          </w:p>
        </w:tc>
        <w:tc>
          <w:tcPr>
            <w:tcW w:w="1701" w:type="dxa"/>
          </w:tcPr>
          <w:p w14:paraId="0F181AFA" w14:textId="77777777" w:rsidR="007B6DAE" w:rsidRDefault="007B6DAE">
            <w:pPr>
              <w:tabs>
                <w:tab w:val="left" w:pos="5140"/>
              </w:tabs>
              <w:rPr>
                <w:rFonts w:asciiTheme="minorEastAsia" w:hAnsiTheme="minorEastAsia"/>
                <w:color w:val="000000" w:themeColor="text1"/>
                <w:sz w:val="22"/>
              </w:rPr>
            </w:pPr>
          </w:p>
        </w:tc>
        <w:tc>
          <w:tcPr>
            <w:tcW w:w="1559" w:type="dxa"/>
          </w:tcPr>
          <w:p w14:paraId="2ACF9481" w14:textId="77777777" w:rsidR="007B6DAE" w:rsidRDefault="007B6DAE">
            <w:pPr>
              <w:tabs>
                <w:tab w:val="left" w:pos="5140"/>
              </w:tabs>
              <w:rPr>
                <w:rFonts w:asciiTheme="minorEastAsia" w:hAnsiTheme="minorEastAsia"/>
                <w:color w:val="000000" w:themeColor="text1"/>
                <w:sz w:val="22"/>
              </w:rPr>
            </w:pPr>
          </w:p>
        </w:tc>
      </w:tr>
    </w:tbl>
    <w:p w14:paraId="05535BEC" w14:textId="57318928" w:rsidR="007B6DAE" w:rsidRDefault="004E7F4B">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1"/>
        <w:tblW w:w="9638" w:type="dxa"/>
        <w:tblInd w:w="-572" w:type="dxa"/>
        <w:tblLook w:val="04A0" w:firstRow="1" w:lastRow="0" w:firstColumn="1" w:lastColumn="0" w:noHBand="0" w:noVBand="1"/>
      </w:tblPr>
      <w:tblGrid>
        <w:gridCol w:w="9638"/>
      </w:tblGrid>
      <w:tr w:rsidR="007B6DAE" w14:paraId="02BAB2FD"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9FA1412" w14:textId="77777777" w:rsidR="007B6DAE" w:rsidRDefault="004E7F4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14:paraId="39E0DE3E" w14:textId="77777777" w:rsidR="007B6DAE" w:rsidRDefault="007B6DAE">
            <w:pPr>
              <w:tabs>
                <w:tab w:val="left" w:pos="5140"/>
              </w:tabs>
              <w:rPr>
                <w:rFonts w:asciiTheme="minorEastAsia" w:hAnsiTheme="minorEastAsia"/>
                <w:color w:val="000000" w:themeColor="text1"/>
                <w:szCs w:val="44"/>
              </w:rPr>
            </w:pPr>
          </w:p>
        </w:tc>
      </w:tr>
    </w:tbl>
    <w:p w14:paraId="4F714BCE"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（二）前十名可转换债券持有人</w:t>
      </w:r>
    </w:p>
    <w:p w14:paraId="48760B02" w14:textId="77777777" w:rsidR="007B6DAE" w:rsidRDefault="004E7F4B">
      <w:pPr>
        <w:rPr>
          <w:i/>
        </w:rPr>
      </w:pPr>
      <w:r>
        <w:rPr>
          <w:rFonts w:hint="eastAsia"/>
          <w:i/>
          <w:color w:val="FF0000"/>
        </w:rPr>
        <w:t>注：不同批次分别列示，整张表格可复制自行添加。</w:t>
      </w:r>
      <w:r>
        <w:rPr>
          <w:i/>
          <w:color w:val="FF0000"/>
        </w:rPr>
        <w:t xml:space="preserve">  </w:t>
      </w:r>
      <w:r>
        <w:rPr>
          <w:i/>
        </w:rPr>
        <w:t xml:space="preserve">   </w:t>
      </w:r>
    </w:p>
    <w:p w14:paraId="73912F27" w14:textId="77777777" w:rsidR="007B6DAE" w:rsidRDefault="004E7F4B">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7B6DAE" w14:paraId="059A4CAD" w14:textId="77777777">
        <w:tc>
          <w:tcPr>
            <w:tcW w:w="1276" w:type="dxa"/>
            <w:gridSpan w:val="2"/>
            <w:tcBorders>
              <w:bottom w:val="single" w:sz="4" w:space="0" w:color="5B9BD5" w:themeColor="accent1"/>
            </w:tcBorders>
            <w:shd w:val="pct10" w:color="auto" w:fill="auto"/>
            <w:vAlign w:val="center"/>
          </w:tcPr>
          <w:p w14:paraId="23CAECCC" w14:textId="77777777" w:rsidR="007B6DAE" w:rsidRDefault="004E7F4B">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3AEB0AE0" w14:textId="77777777" w:rsidR="007B6DAE" w:rsidRDefault="007B6DAE">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660D1920" w14:textId="77777777" w:rsidR="007B6DAE" w:rsidRDefault="004E7F4B">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1F89D418" w14:textId="77777777" w:rsidR="007B6DAE" w:rsidRDefault="007B6DAE">
            <w:pPr>
              <w:jc w:val="center"/>
              <w:rPr>
                <w:b/>
                <w:color w:val="000000" w:themeColor="text1"/>
                <w:sz w:val="22"/>
              </w:rPr>
            </w:pPr>
          </w:p>
        </w:tc>
      </w:tr>
      <w:tr w:rsidR="007B6DAE" w14:paraId="4952A2B1" w14:textId="77777777">
        <w:trPr>
          <w:trHeight w:val="363"/>
        </w:trPr>
        <w:tc>
          <w:tcPr>
            <w:tcW w:w="660" w:type="dxa"/>
            <w:shd w:val="pct10" w:color="auto" w:fill="auto"/>
            <w:vAlign w:val="center"/>
          </w:tcPr>
          <w:p w14:paraId="0B7C45EB" w14:textId="77777777" w:rsidR="007B6DAE" w:rsidRDefault="004E7F4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3992FD45" w14:textId="77777777" w:rsidR="007B6DAE" w:rsidRDefault="004E7F4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570B230C" w14:textId="77777777" w:rsidR="007B6DAE" w:rsidRDefault="004E7F4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614C5B2C" w14:textId="77777777" w:rsidR="007B6DAE" w:rsidRDefault="004E7F4B">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7B6DAE" w14:paraId="4FC2C65A" w14:textId="77777777">
        <w:tc>
          <w:tcPr>
            <w:tcW w:w="660" w:type="dxa"/>
          </w:tcPr>
          <w:p w14:paraId="023835DF" w14:textId="77777777" w:rsidR="007B6DAE" w:rsidRDefault="004E7F4B">
            <w:pPr>
              <w:jc w:val="center"/>
              <w:rPr>
                <w:color w:val="000000" w:themeColor="text1"/>
                <w:sz w:val="22"/>
              </w:rPr>
            </w:pPr>
            <w:r>
              <w:rPr>
                <w:rFonts w:hint="eastAsia"/>
                <w:color w:val="000000" w:themeColor="text1"/>
                <w:sz w:val="22"/>
              </w:rPr>
              <w:t>1</w:t>
            </w:r>
          </w:p>
        </w:tc>
        <w:tc>
          <w:tcPr>
            <w:tcW w:w="2977" w:type="dxa"/>
            <w:gridSpan w:val="2"/>
          </w:tcPr>
          <w:p w14:paraId="4177701F" w14:textId="77777777" w:rsidR="007B6DAE" w:rsidRDefault="007B6DAE">
            <w:pPr>
              <w:jc w:val="center"/>
              <w:rPr>
                <w:color w:val="000000" w:themeColor="text1"/>
                <w:sz w:val="22"/>
              </w:rPr>
            </w:pPr>
          </w:p>
        </w:tc>
        <w:tc>
          <w:tcPr>
            <w:tcW w:w="3119" w:type="dxa"/>
          </w:tcPr>
          <w:p w14:paraId="1E153360" w14:textId="77777777" w:rsidR="007B6DAE" w:rsidRDefault="007B6DAE">
            <w:pPr>
              <w:jc w:val="center"/>
              <w:rPr>
                <w:color w:val="000000" w:themeColor="text1"/>
                <w:sz w:val="22"/>
              </w:rPr>
            </w:pPr>
          </w:p>
        </w:tc>
        <w:tc>
          <w:tcPr>
            <w:tcW w:w="2883" w:type="dxa"/>
          </w:tcPr>
          <w:p w14:paraId="2E60B9C0" w14:textId="77777777" w:rsidR="007B6DAE" w:rsidRDefault="007B6DAE">
            <w:pPr>
              <w:jc w:val="center"/>
              <w:rPr>
                <w:color w:val="000000" w:themeColor="text1"/>
                <w:sz w:val="22"/>
              </w:rPr>
            </w:pPr>
          </w:p>
        </w:tc>
      </w:tr>
      <w:tr w:rsidR="007B6DAE" w14:paraId="50DC6A9D" w14:textId="77777777">
        <w:tc>
          <w:tcPr>
            <w:tcW w:w="660" w:type="dxa"/>
          </w:tcPr>
          <w:p w14:paraId="7E404F19" w14:textId="77777777" w:rsidR="007B6DAE" w:rsidRDefault="004E7F4B">
            <w:pPr>
              <w:jc w:val="center"/>
              <w:rPr>
                <w:color w:val="000000" w:themeColor="text1"/>
                <w:sz w:val="22"/>
              </w:rPr>
            </w:pPr>
            <w:r>
              <w:rPr>
                <w:rFonts w:hint="eastAsia"/>
                <w:color w:val="000000" w:themeColor="text1"/>
                <w:sz w:val="22"/>
              </w:rPr>
              <w:t>2</w:t>
            </w:r>
          </w:p>
        </w:tc>
        <w:tc>
          <w:tcPr>
            <w:tcW w:w="2977" w:type="dxa"/>
            <w:gridSpan w:val="2"/>
          </w:tcPr>
          <w:p w14:paraId="04275B36" w14:textId="77777777" w:rsidR="007B6DAE" w:rsidRDefault="007B6DAE">
            <w:pPr>
              <w:jc w:val="center"/>
              <w:rPr>
                <w:color w:val="000000" w:themeColor="text1"/>
                <w:sz w:val="22"/>
              </w:rPr>
            </w:pPr>
          </w:p>
        </w:tc>
        <w:tc>
          <w:tcPr>
            <w:tcW w:w="3119" w:type="dxa"/>
          </w:tcPr>
          <w:p w14:paraId="74E2D419" w14:textId="77777777" w:rsidR="007B6DAE" w:rsidRDefault="007B6DAE">
            <w:pPr>
              <w:jc w:val="center"/>
              <w:rPr>
                <w:color w:val="000000" w:themeColor="text1"/>
                <w:sz w:val="22"/>
              </w:rPr>
            </w:pPr>
          </w:p>
        </w:tc>
        <w:tc>
          <w:tcPr>
            <w:tcW w:w="2883" w:type="dxa"/>
          </w:tcPr>
          <w:p w14:paraId="3CEFA6BD" w14:textId="77777777" w:rsidR="007B6DAE" w:rsidRDefault="007B6DAE">
            <w:pPr>
              <w:jc w:val="center"/>
              <w:rPr>
                <w:color w:val="000000" w:themeColor="text1"/>
                <w:sz w:val="22"/>
              </w:rPr>
            </w:pPr>
          </w:p>
        </w:tc>
      </w:tr>
      <w:tr w:rsidR="007B6DAE" w14:paraId="71BFF556" w14:textId="77777777">
        <w:tc>
          <w:tcPr>
            <w:tcW w:w="660" w:type="dxa"/>
          </w:tcPr>
          <w:p w14:paraId="32F2ED97" w14:textId="77777777" w:rsidR="007B6DAE" w:rsidRDefault="004E7F4B">
            <w:pPr>
              <w:jc w:val="center"/>
              <w:rPr>
                <w:color w:val="000000" w:themeColor="text1"/>
                <w:sz w:val="22"/>
              </w:rPr>
            </w:pPr>
            <w:r>
              <w:rPr>
                <w:rFonts w:hint="eastAsia"/>
                <w:color w:val="000000" w:themeColor="text1"/>
                <w:sz w:val="22"/>
              </w:rPr>
              <w:t>3</w:t>
            </w:r>
          </w:p>
        </w:tc>
        <w:tc>
          <w:tcPr>
            <w:tcW w:w="2977" w:type="dxa"/>
            <w:gridSpan w:val="2"/>
          </w:tcPr>
          <w:p w14:paraId="2C918A8E" w14:textId="77777777" w:rsidR="007B6DAE" w:rsidRDefault="007B6DAE">
            <w:pPr>
              <w:jc w:val="center"/>
              <w:rPr>
                <w:color w:val="000000" w:themeColor="text1"/>
                <w:sz w:val="22"/>
              </w:rPr>
            </w:pPr>
          </w:p>
        </w:tc>
        <w:tc>
          <w:tcPr>
            <w:tcW w:w="3119" w:type="dxa"/>
          </w:tcPr>
          <w:p w14:paraId="667D351D" w14:textId="77777777" w:rsidR="007B6DAE" w:rsidRDefault="007B6DAE">
            <w:pPr>
              <w:jc w:val="center"/>
              <w:rPr>
                <w:color w:val="000000" w:themeColor="text1"/>
                <w:sz w:val="22"/>
              </w:rPr>
            </w:pPr>
          </w:p>
        </w:tc>
        <w:tc>
          <w:tcPr>
            <w:tcW w:w="2883" w:type="dxa"/>
          </w:tcPr>
          <w:p w14:paraId="6C6B76F8" w14:textId="77777777" w:rsidR="007B6DAE" w:rsidRDefault="007B6DAE">
            <w:pPr>
              <w:jc w:val="center"/>
              <w:rPr>
                <w:color w:val="000000" w:themeColor="text1"/>
                <w:sz w:val="22"/>
              </w:rPr>
            </w:pPr>
          </w:p>
        </w:tc>
      </w:tr>
      <w:tr w:rsidR="007B6DAE" w14:paraId="13A7BCDE" w14:textId="77777777">
        <w:tc>
          <w:tcPr>
            <w:tcW w:w="660" w:type="dxa"/>
          </w:tcPr>
          <w:p w14:paraId="6C33DE26" w14:textId="77777777" w:rsidR="007B6DAE" w:rsidRDefault="004E7F4B">
            <w:pPr>
              <w:jc w:val="center"/>
              <w:rPr>
                <w:color w:val="000000" w:themeColor="text1"/>
                <w:sz w:val="22"/>
              </w:rPr>
            </w:pPr>
            <w:r>
              <w:rPr>
                <w:rFonts w:hint="eastAsia"/>
                <w:color w:val="000000" w:themeColor="text1"/>
                <w:sz w:val="22"/>
              </w:rPr>
              <w:t>4</w:t>
            </w:r>
          </w:p>
        </w:tc>
        <w:tc>
          <w:tcPr>
            <w:tcW w:w="2977" w:type="dxa"/>
            <w:gridSpan w:val="2"/>
          </w:tcPr>
          <w:p w14:paraId="1CDE4607" w14:textId="77777777" w:rsidR="007B6DAE" w:rsidRDefault="007B6DAE">
            <w:pPr>
              <w:jc w:val="center"/>
              <w:rPr>
                <w:color w:val="000000" w:themeColor="text1"/>
                <w:sz w:val="22"/>
              </w:rPr>
            </w:pPr>
          </w:p>
        </w:tc>
        <w:tc>
          <w:tcPr>
            <w:tcW w:w="3119" w:type="dxa"/>
          </w:tcPr>
          <w:p w14:paraId="16313584" w14:textId="77777777" w:rsidR="007B6DAE" w:rsidRDefault="007B6DAE">
            <w:pPr>
              <w:jc w:val="center"/>
              <w:rPr>
                <w:color w:val="000000" w:themeColor="text1"/>
                <w:sz w:val="22"/>
              </w:rPr>
            </w:pPr>
          </w:p>
        </w:tc>
        <w:tc>
          <w:tcPr>
            <w:tcW w:w="2883" w:type="dxa"/>
          </w:tcPr>
          <w:p w14:paraId="78DEBA8D" w14:textId="77777777" w:rsidR="007B6DAE" w:rsidRDefault="007B6DAE">
            <w:pPr>
              <w:jc w:val="center"/>
              <w:rPr>
                <w:color w:val="000000" w:themeColor="text1"/>
                <w:sz w:val="22"/>
              </w:rPr>
            </w:pPr>
          </w:p>
        </w:tc>
      </w:tr>
      <w:tr w:rsidR="007B6DAE" w14:paraId="016CE280" w14:textId="77777777">
        <w:tc>
          <w:tcPr>
            <w:tcW w:w="660" w:type="dxa"/>
          </w:tcPr>
          <w:p w14:paraId="25055E0D" w14:textId="77777777" w:rsidR="007B6DAE" w:rsidRDefault="004E7F4B">
            <w:pPr>
              <w:jc w:val="center"/>
              <w:rPr>
                <w:color w:val="000000" w:themeColor="text1"/>
                <w:sz w:val="22"/>
              </w:rPr>
            </w:pPr>
            <w:r>
              <w:rPr>
                <w:rFonts w:hint="eastAsia"/>
                <w:color w:val="000000" w:themeColor="text1"/>
                <w:sz w:val="22"/>
              </w:rPr>
              <w:t>5</w:t>
            </w:r>
          </w:p>
        </w:tc>
        <w:tc>
          <w:tcPr>
            <w:tcW w:w="2977" w:type="dxa"/>
            <w:gridSpan w:val="2"/>
          </w:tcPr>
          <w:p w14:paraId="59F5E48D" w14:textId="77777777" w:rsidR="007B6DAE" w:rsidRDefault="007B6DAE">
            <w:pPr>
              <w:jc w:val="center"/>
              <w:rPr>
                <w:color w:val="000000" w:themeColor="text1"/>
                <w:sz w:val="22"/>
              </w:rPr>
            </w:pPr>
          </w:p>
        </w:tc>
        <w:tc>
          <w:tcPr>
            <w:tcW w:w="3119" w:type="dxa"/>
          </w:tcPr>
          <w:p w14:paraId="494DC82B" w14:textId="77777777" w:rsidR="007B6DAE" w:rsidRDefault="007B6DAE">
            <w:pPr>
              <w:jc w:val="center"/>
              <w:rPr>
                <w:color w:val="000000" w:themeColor="text1"/>
                <w:sz w:val="22"/>
              </w:rPr>
            </w:pPr>
          </w:p>
        </w:tc>
        <w:tc>
          <w:tcPr>
            <w:tcW w:w="2883" w:type="dxa"/>
          </w:tcPr>
          <w:p w14:paraId="4804F662" w14:textId="77777777" w:rsidR="007B6DAE" w:rsidRDefault="007B6DAE">
            <w:pPr>
              <w:jc w:val="center"/>
              <w:rPr>
                <w:color w:val="000000" w:themeColor="text1"/>
                <w:sz w:val="22"/>
              </w:rPr>
            </w:pPr>
          </w:p>
        </w:tc>
      </w:tr>
      <w:tr w:rsidR="007B6DAE" w14:paraId="66AB3E10" w14:textId="77777777">
        <w:tc>
          <w:tcPr>
            <w:tcW w:w="660" w:type="dxa"/>
          </w:tcPr>
          <w:p w14:paraId="4939F442" w14:textId="77777777" w:rsidR="007B6DAE" w:rsidRDefault="004E7F4B">
            <w:pPr>
              <w:jc w:val="center"/>
              <w:rPr>
                <w:color w:val="000000" w:themeColor="text1"/>
                <w:sz w:val="22"/>
              </w:rPr>
            </w:pPr>
            <w:r>
              <w:rPr>
                <w:rFonts w:hint="eastAsia"/>
                <w:color w:val="000000" w:themeColor="text1"/>
                <w:sz w:val="22"/>
              </w:rPr>
              <w:t>6</w:t>
            </w:r>
          </w:p>
        </w:tc>
        <w:tc>
          <w:tcPr>
            <w:tcW w:w="2977" w:type="dxa"/>
            <w:gridSpan w:val="2"/>
          </w:tcPr>
          <w:p w14:paraId="4F5C64D0" w14:textId="77777777" w:rsidR="007B6DAE" w:rsidRDefault="007B6DAE">
            <w:pPr>
              <w:jc w:val="center"/>
              <w:rPr>
                <w:color w:val="000000" w:themeColor="text1"/>
                <w:sz w:val="22"/>
              </w:rPr>
            </w:pPr>
          </w:p>
        </w:tc>
        <w:tc>
          <w:tcPr>
            <w:tcW w:w="3119" w:type="dxa"/>
          </w:tcPr>
          <w:p w14:paraId="269466E4" w14:textId="77777777" w:rsidR="007B6DAE" w:rsidRDefault="007B6DAE">
            <w:pPr>
              <w:jc w:val="center"/>
              <w:rPr>
                <w:color w:val="000000" w:themeColor="text1"/>
                <w:sz w:val="22"/>
              </w:rPr>
            </w:pPr>
          </w:p>
        </w:tc>
        <w:tc>
          <w:tcPr>
            <w:tcW w:w="2883" w:type="dxa"/>
          </w:tcPr>
          <w:p w14:paraId="263BFED0" w14:textId="77777777" w:rsidR="007B6DAE" w:rsidRDefault="007B6DAE">
            <w:pPr>
              <w:jc w:val="center"/>
              <w:rPr>
                <w:color w:val="000000" w:themeColor="text1"/>
                <w:sz w:val="22"/>
              </w:rPr>
            </w:pPr>
          </w:p>
        </w:tc>
      </w:tr>
      <w:tr w:rsidR="007B6DAE" w14:paraId="4537ED7A" w14:textId="77777777">
        <w:tc>
          <w:tcPr>
            <w:tcW w:w="660" w:type="dxa"/>
          </w:tcPr>
          <w:p w14:paraId="5278D71C" w14:textId="77777777" w:rsidR="007B6DAE" w:rsidRDefault="004E7F4B">
            <w:pPr>
              <w:jc w:val="center"/>
              <w:rPr>
                <w:color w:val="000000" w:themeColor="text1"/>
                <w:sz w:val="22"/>
              </w:rPr>
            </w:pPr>
            <w:r>
              <w:rPr>
                <w:rFonts w:hint="eastAsia"/>
                <w:color w:val="000000" w:themeColor="text1"/>
                <w:sz w:val="22"/>
              </w:rPr>
              <w:t>7</w:t>
            </w:r>
          </w:p>
        </w:tc>
        <w:tc>
          <w:tcPr>
            <w:tcW w:w="2977" w:type="dxa"/>
            <w:gridSpan w:val="2"/>
          </w:tcPr>
          <w:p w14:paraId="00E12B36" w14:textId="77777777" w:rsidR="007B6DAE" w:rsidRDefault="007B6DAE">
            <w:pPr>
              <w:jc w:val="center"/>
              <w:rPr>
                <w:color w:val="000000" w:themeColor="text1"/>
                <w:sz w:val="22"/>
              </w:rPr>
            </w:pPr>
          </w:p>
        </w:tc>
        <w:tc>
          <w:tcPr>
            <w:tcW w:w="3119" w:type="dxa"/>
          </w:tcPr>
          <w:p w14:paraId="59436885" w14:textId="77777777" w:rsidR="007B6DAE" w:rsidRDefault="007B6DAE">
            <w:pPr>
              <w:jc w:val="center"/>
              <w:rPr>
                <w:color w:val="000000" w:themeColor="text1"/>
                <w:sz w:val="22"/>
              </w:rPr>
            </w:pPr>
          </w:p>
        </w:tc>
        <w:tc>
          <w:tcPr>
            <w:tcW w:w="2883" w:type="dxa"/>
          </w:tcPr>
          <w:p w14:paraId="0A0D8F1C" w14:textId="77777777" w:rsidR="007B6DAE" w:rsidRDefault="007B6DAE">
            <w:pPr>
              <w:jc w:val="center"/>
              <w:rPr>
                <w:color w:val="000000" w:themeColor="text1"/>
                <w:sz w:val="22"/>
              </w:rPr>
            </w:pPr>
          </w:p>
        </w:tc>
      </w:tr>
      <w:tr w:rsidR="007B6DAE" w14:paraId="7B0A16AC" w14:textId="77777777">
        <w:tc>
          <w:tcPr>
            <w:tcW w:w="660" w:type="dxa"/>
          </w:tcPr>
          <w:p w14:paraId="0D9E4607" w14:textId="77777777" w:rsidR="007B6DAE" w:rsidRDefault="004E7F4B">
            <w:pPr>
              <w:jc w:val="center"/>
              <w:rPr>
                <w:color w:val="000000" w:themeColor="text1"/>
                <w:sz w:val="22"/>
              </w:rPr>
            </w:pPr>
            <w:r>
              <w:rPr>
                <w:rFonts w:hint="eastAsia"/>
                <w:color w:val="000000" w:themeColor="text1"/>
                <w:sz w:val="22"/>
              </w:rPr>
              <w:t>8</w:t>
            </w:r>
          </w:p>
        </w:tc>
        <w:tc>
          <w:tcPr>
            <w:tcW w:w="2977" w:type="dxa"/>
            <w:gridSpan w:val="2"/>
          </w:tcPr>
          <w:p w14:paraId="0BF132D1" w14:textId="77777777" w:rsidR="007B6DAE" w:rsidRDefault="007B6DAE">
            <w:pPr>
              <w:jc w:val="center"/>
              <w:rPr>
                <w:color w:val="000000" w:themeColor="text1"/>
                <w:sz w:val="22"/>
              </w:rPr>
            </w:pPr>
          </w:p>
        </w:tc>
        <w:tc>
          <w:tcPr>
            <w:tcW w:w="3119" w:type="dxa"/>
          </w:tcPr>
          <w:p w14:paraId="3F373F36" w14:textId="77777777" w:rsidR="007B6DAE" w:rsidRDefault="007B6DAE">
            <w:pPr>
              <w:jc w:val="center"/>
              <w:rPr>
                <w:color w:val="000000" w:themeColor="text1"/>
                <w:sz w:val="22"/>
              </w:rPr>
            </w:pPr>
          </w:p>
        </w:tc>
        <w:tc>
          <w:tcPr>
            <w:tcW w:w="2883" w:type="dxa"/>
          </w:tcPr>
          <w:p w14:paraId="4580D8CD" w14:textId="77777777" w:rsidR="007B6DAE" w:rsidRDefault="007B6DAE">
            <w:pPr>
              <w:jc w:val="center"/>
              <w:rPr>
                <w:color w:val="000000" w:themeColor="text1"/>
                <w:sz w:val="22"/>
              </w:rPr>
            </w:pPr>
          </w:p>
        </w:tc>
      </w:tr>
      <w:tr w:rsidR="007B6DAE" w14:paraId="24CFB0E9" w14:textId="77777777">
        <w:tc>
          <w:tcPr>
            <w:tcW w:w="660" w:type="dxa"/>
          </w:tcPr>
          <w:p w14:paraId="4D14BB65" w14:textId="77777777" w:rsidR="007B6DAE" w:rsidRDefault="004E7F4B">
            <w:pPr>
              <w:jc w:val="center"/>
              <w:rPr>
                <w:color w:val="000000" w:themeColor="text1"/>
                <w:sz w:val="22"/>
              </w:rPr>
            </w:pPr>
            <w:r>
              <w:rPr>
                <w:rFonts w:hint="eastAsia"/>
                <w:color w:val="000000" w:themeColor="text1"/>
                <w:sz w:val="22"/>
              </w:rPr>
              <w:t>9</w:t>
            </w:r>
          </w:p>
        </w:tc>
        <w:tc>
          <w:tcPr>
            <w:tcW w:w="2977" w:type="dxa"/>
            <w:gridSpan w:val="2"/>
          </w:tcPr>
          <w:p w14:paraId="2F65F5B9" w14:textId="77777777" w:rsidR="007B6DAE" w:rsidRDefault="007B6DAE">
            <w:pPr>
              <w:jc w:val="center"/>
              <w:rPr>
                <w:color w:val="000000" w:themeColor="text1"/>
                <w:sz w:val="22"/>
              </w:rPr>
            </w:pPr>
          </w:p>
        </w:tc>
        <w:tc>
          <w:tcPr>
            <w:tcW w:w="3119" w:type="dxa"/>
          </w:tcPr>
          <w:p w14:paraId="7590807D" w14:textId="77777777" w:rsidR="007B6DAE" w:rsidRDefault="007B6DAE">
            <w:pPr>
              <w:jc w:val="center"/>
              <w:rPr>
                <w:color w:val="000000" w:themeColor="text1"/>
                <w:sz w:val="22"/>
              </w:rPr>
            </w:pPr>
          </w:p>
        </w:tc>
        <w:tc>
          <w:tcPr>
            <w:tcW w:w="2883" w:type="dxa"/>
          </w:tcPr>
          <w:p w14:paraId="439E23C9" w14:textId="77777777" w:rsidR="007B6DAE" w:rsidRDefault="007B6DAE">
            <w:pPr>
              <w:jc w:val="center"/>
              <w:rPr>
                <w:color w:val="000000" w:themeColor="text1"/>
                <w:sz w:val="22"/>
              </w:rPr>
            </w:pPr>
          </w:p>
        </w:tc>
      </w:tr>
      <w:tr w:rsidR="007B6DAE" w14:paraId="4FE6FC5E" w14:textId="77777777">
        <w:tc>
          <w:tcPr>
            <w:tcW w:w="660" w:type="dxa"/>
          </w:tcPr>
          <w:p w14:paraId="4EC29AC8" w14:textId="77777777" w:rsidR="007B6DAE" w:rsidRDefault="004E7F4B">
            <w:pPr>
              <w:jc w:val="center"/>
              <w:rPr>
                <w:color w:val="000000" w:themeColor="text1"/>
                <w:sz w:val="22"/>
              </w:rPr>
            </w:pPr>
            <w:r>
              <w:rPr>
                <w:rFonts w:hint="eastAsia"/>
                <w:color w:val="000000" w:themeColor="text1"/>
                <w:sz w:val="22"/>
              </w:rPr>
              <w:t>10</w:t>
            </w:r>
          </w:p>
        </w:tc>
        <w:tc>
          <w:tcPr>
            <w:tcW w:w="2977" w:type="dxa"/>
            <w:gridSpan w:val="2"/>
          </w:tcPr>
          <w:p w14:paraId="1AB8D715" w14:textId="77777777" w:rsidR="007B6DAE" w:rsidRDefault="007B6DAE">
            <w:pPr>
              <w:jc w:val="center"/>
              <w:rPr>
                <w:color w:val="000000" w:themeColor="text1"/>
                <w:sz w:val="22"/>
              </w:rPr>
            </w:pPr>
          </w:p>
        </w:tc>
        <w:tc>
          <w:tcPr>
            <w:tcW w:w="3119" w:type="dxa"/>
          </w:tcPr>
          <w:p w14:paraId="401FEDBC" w14:textId="77777777" w:rsidR="007B6DAE" w:rsidRDefault="007B6DAE">
            <w:pPr>
              <w:jc w:val="center"/>
              <w:rPr>
                <w:color w:val="000000" w:themeColor="text1"/>
                <w:sz w:val="22"/>
              </w:rPr>
            </w:pPr>
          </w:p>
        </w:tc>
        <w:tc>
          <w:tcPr>
            <w:tcW w:w="2883" w:type="dxa"/>
          </w:tcPr>
          <w:p w14:paraId="23F02C7A" w14:textId="77777777" w:rsidR="007B6DAE" w:rsidRDefault="007B6DAE">
            <w:pPr>
              <w:jc w:val="center"/>
              <w:rPr>
                <w:color w:val="000000" w:themeColor="text1"/>
                <w:sz w:val="22"/>
              </w:rPr>
            </w:pPr>
          </w:p>
        </w:tc>
      </w:tr>
    </w:tbl>
    <w:p w14:paraId="6B6C76E4"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（三）转股</w:t>
      </w:r>
      <w:r>
        <w:rPr>
          <w:rFonts w:ascii="Times New Roman" w:hAnsi="Times New Roman"/>
          <w:b/>
          <w:bCs/>
          <w:szCs w:val="32"/>
          <w:lang w:val="zh-CN"/>
        </w:rPr>
        <w:t>情况</w:t>
      </w:r>
    </w:p>
    <w:p w14:paraId="3B19F360" w14:textId="77777777" w:rsidR="007B6DAE" w:rsidRDefault="004E7F4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8" w:type="dxa"/>
        <w:tblInd w:w="-572" w:type="dxa"/>
        <w:tblLook w:val="04A0" w:firstRow="1" w:lastRow="0" w:firstColumn="1" w:lastColumn="0" w:noHBand="0" w:noVBand="1"/>
      </w:tblPr>
      <w:tblGrid>
        <w:gridCol w:w="9638"/>
      </w:tblGrid>
      <w:tr w:rsidR="007B6DAE" w14:paraId="5D70C17E"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9A8F1A" w14:textId="77777777" w:rsidR="007B6DAE" w:rsidRDefault="004E7F4B">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49BBF216"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（四）赎回和回售</w:t>
      </w:r>
      <w:r>
        <w:rPr>
          <w:rFonts w:ascii="Times New Roman" w:hAnsi="Times New Roman"/>
          <w:b/>
          <w:bCs/>
          <w:szCs w:val="32"/>
          <w:lang w:val="zh-CN"/>
        </w:rPr>
        <w:t>情况</w:t>
      </w:r>
    </w:p>
    <w:p w14:paraId="4A4324BC" w14:textId="77777777" w:rsidR="007B6DAE" w:rsidRDefault="004E7F4B">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7B6DAE" w14:paraId="4E955B55"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E52BF9" w14:textId="77777777" w:rsidR="007B6DAE" w:rsidRDefault="004E7F4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4ED4A39B" w14:textId="77777777" w:rsidR="007B6DAE" w:rsidRDefault="007B6DAE">
            <w:pPr>
              <w:tabs>
                <w:tab w:val="left" w:pos="5140"/>
              </w:tabs>
              <w:rPr>
                <w:rFonts w:asciiTheme="minorEastAsia" w:hAnsiTheme="minorEastAsia"/>
                <w:color w:val="000000" w:themeColor="text1"/>
                <w:szCs w:val="44"/>
              </w:rPr>
            </w:pPr>
          </w:p>
        </w:tc>
      </w:tr>
    </w:tbl>
    <w:p w14:paraId="52DDA68B"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（五）契约</w:t>
      </w:r>
      <w:r>
        <w:rPr>
          <w:rFonts w:ascii="Times New Roman" w:hAnsi="Times New Roman"/>
          <w:b/>
          <w:bCs/>
          <w:szCs w:val="32"/>
          <w:lang w:val="zh-CN"/>
        </w:rPr>
        <w:t>条款履行情况</w:t>
      </w:r>
    </w:p>
    <w:p w14:paraId="1C4AF418" w14:textId="77777777" w:rsidR="007B6DAE" w:rsidRDefault="004E7F4B">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1"/>
        <w:tblW w:w="9639" w:type="dxa"/>
        <w:tblInd w:w="-572" w:type="dxa"/>
        <w:tblLook w:val="04A0" w:firstRow="1" w:lastRow="0" w:firstColumn="1" w:lastColumn="0" w:noHBand="0" w:noVBand="1"/>
      </w:tblPr>
      <w:tblGrid>
        <w:gridCol w:w="9639"/>
      </w:tblGrid>
      <w:tr w:rsidR="007B6DAE" w14:paraId="10DEE2FB"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830F25" w14:textId="77777777" w:rsidR="007B6DAE" w:rsidRDefault="004E7F4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78E8AA6C" w14:textId="77777777" w:rsidR="007B6DAE" w:rsidRDefault="007B6DAE">
            <w:pPr>
              <w:tabs>
                <w:tab w:val="left" w:pos="5140"/>
              </w:tabs>
              <w:rPr>
                <w:rFonts w:asciiTheme="minorEastAsia" w:hAnsiTheme="minorEastAsia"/>
                <w:color w:val="000000" w:themeColor="text1"/>
                <w:szCs w:val="44"/>
              </w:rPr>
            </w:pPr>
          </w:p>
        </w:tc>
      </w:tr>
    </w:tbl>
    <w:p w14:paraId="51B67765" w14:textId="77777777" w:rsidR="007B6DAE" w:rsidRDefault="004E7F4B">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（六）其他事项</w:t>
      </w:r>
    </w:p>
    <w:p w14:paraId="600F5114" w14:textId="77777777" w:rsidR="007B6DAE" w:rsidRDefault="004E7F4B">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7B6DAE" w14:paraId="78099B5E"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A661FA" w14:textId="77777777" w:rsidR="007B6DAE" w:rsidRDefault="004E7F4B">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14:paraId="239A6667"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br w:type="page"/>
      </w:r>
    </w:p>
    <w:p w14:paraId="75573DA1" w14:textId="77777777" w:rsidR="007B6DAE" w:rsidRDefault="004E7F4B">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重要</w:t>
      </w:r>
      <w:r>
        <w:rPr>
          <w:rFonts w:asciiTheme="minorEastAsia" w:eastAsiaTheme="minorEastAsia" w:hAnsiTheme="minorEastAsia"/>
          <w:i/>
          <w:color w:val="FF0000"/>
          <w:szCs w:val="44"/>
        </w:rPr>
        <w:t>填报提示:</w:t>
      </w:r>
    </w:p>
    <w:p w14:paraId="2EE43CE1" w14:textId="2267A2FE" w:rsidR="007B6DAE" w:rsidRDefault="004E7F4B">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 w:val="22"/>
        </w:rPr>
        <w:t>本报告</w:t>
      </w:r>
      <w:r>
        <w:rPr>
          <w:rFonts w:asciiTheme="minorEastAsia" w:eastAsiaTheme="minorEastAsia" w:hAnsiTheme="minorEastAsia"/>
          <w:i/>
          <w:color w:val="FF0000"/>
          <w:sz w:val="22"/>
        </w:rPr>
        <w:t>内容应按照报告期末情况填列，</w:t>
      </w:r>
      <w:r>
        <w:rPr>
          <w:rFonts w:asciiTheme="minorEastAsia" w:eastAsiaTheme="minorEastAsia" w:hAnsiTheme="minorEastAsia" w:hint="eastAsia"/>
          <w:i/>
          <w:color w:val="FF0000"/>
          <w:sz w:val="22"/>
        </w:rPr>
        <w:t>如</w:t>
      </w:r>
      <w:r>
        <w:rPr>
          <w:rFonts w:asciiTheme="minorEastAsia" w:eastAsiaTheme="minorEastAsia" w:hAnsiTheme="minorEastAsia"/>
          <w:i/>
          <w:color w:val="FF0000"/>
          <w:sz w:val="22"/>
        </w:rPr>
        <w:t>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备注</w:t>
      </w:r>
      <w:r>
        <w:rPr>
          <w:rFonts w:asciiTheme="minorEastAsia" w:eastAsiaTheme="minorEastAsia" w:hAnsiTheme="minorEastAsia"/>
          <w:i/>
          <w:color w:val="FF0000"/>
          <w:szCs w:val="44"/>
        </w:rPr>
        <w:t>形式说明期后变化情况</w:t>
      </w:r>
      <w:r w:rsidR="006B1DD0">
        <w:rPr>
          <w:rFonts w:asciiTheme="minorEastAsia" w:eastAsiaTheme="minorEastAsia" w:hAnsiTheme="minorEastAsia" w:hint="eastAsia"/>
          <w:i/>
          <w:color w:val="FF0000"/>
          <w:szCs w:val="44"/>
        </w:rPr>
        <w:t>。</w:t>
      </w:r>
    </w:p>
    <w:p w14:paraId="05005317" w14:textId="77777777" w:rsidR="007B6DAE" w:rsidRDefault="004E7F4B">
      <w:pPr>
        <w:tabs>
          <w:tab w:val="left" w:pos="5140"/>
        </w:tabs>
        <w:rPr>
          <w:rFonts w:asciiTheme="minorEastAsia" w:eastAsiaTheme="minorEastAsia" w:hAnsiTheme="minorEastAsia"/>
          <w:i/>
          <w:color w:val="FF0000"/>
          <w:sz w:val="22"/>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、本准则的规定是对公司中期报告信息披露的最低要求；凡是对投资者</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7B6DAE">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348A5" w14:textId="77777777" w:rsidR="00FB5035" w:rsidRDefault="00FB5035">
      <w:r>
        <w:separator/>
      </w:r>
    </w:p>
  </w:endnote>
  <w:endnote w:type="continuationSeparator" w:id="0">
    <w:p w14:paraId="4596E2B6" w14:textId="77777777" w:rsidR="00FB5035" w:rsidRDefault="00F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Sans Serif">
    <w:altName w:val="汉仪叶叶相思体简"/>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书宋_GBK">
    <w:altName w:val="Arial Unicode MS"/>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variable"/>
    <w:sig w:usb0="E00006FF" w:usb1="420024FF" w:usb2="02000000" w:usb3="00000000" w:csb0="0000019F" w:csb1="00000000"/>
  </w:font>
  <w:font w:name="方正仿宋简体">
    <w:altName w:val="Arial Unicode MS"/>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微软雅黑"/>
    <w:charset w:val="86"/>
    <w:family w:val="auto"/>
    <w:pitch w:val="variable"/>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90849"/>
    </w:sdtPr>
    <w:sdtContent>
      <w:p w14:paraId="0A09DB1B" w14:textId="77777777" w:rsidR="007B6DAE" w:rsidRDefault="004E7F4B">
        <w:pPr>
          <w:pStyle w:val="afa"/>
          <w:jc w:val="center"/>
        </w:pPr>
        <w:r>
          <w:fldChar w:fldCharType="begin"/>
        </w:r>
        <w:r>
          <w:instrText>PAGE   \* MERGEFORMAT</w:instrText>
        </w:r>
        <w:r>
          <w:fldChar w:fldCharType="separate"/>
        </w:r>
        <w:r w:rsidR="00931F94" w:rsidRPr="00931F94">
          <w:rPr>
            <w:noProof/>
            <w:lang w:val="zh-CN"/>
          </w:rPr>
          <w:t>24</w:t>
        </w:r>
        <w:r>
          <w:fldChar w:fldCharType="end"/>
        </w:r>
      </w:p>
    </w:sdtContent>
  </w:sdt>
  <w:p w14:paraId="372753D4" w14:textId="77777777" w:rsidR="007B6DAE" w:rsidRDefault="007B6DA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666DE" w14:textId="77777777" w:rsidR="00FB5035" w:rsidRDefault="00FB5035">
      <w:r>
        <w:separator/>
      </w:r>
    </w:p>
  </w:footnote>
  <w:footnote w:type="continuationSeparator" w:id="0">
    <w:p w14:paraId="744AB082" w14:textId="77777777" w:rsidR="00FB5035" w:rsidRDefault="00FB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67615" w14:textId="77777777" w:rsidR="007B6DAE" w:rsidRDefault="007B6DAE">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7DC8" w14:textId="77777777" w:rsidR="007B6DAE" w:rsidRDefault="007B6DAE">
    <w:pPr>
      <w:pStyle w:val="afd"/>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9EDBF3"/>
    <w:multiLevelType w:val="singleLevel"/>
    <w:tmpl w:val="D79EDBF3"/>
    <w:lvl w:ilvl="0">
      <w:start w:val="2"/>
      <w:numFmt w:val="chineseCounting"/>
      <w:suff w:val="nothing"/>
      <w:lvlText w:val="（%1）"/>
      <w:lvlJc w:val="left"/>
      <w:rPr>
        <w:rFonts w:hint="eastAsia"/>
      </w:rPr>
    </w:lvl>
  </w:abstractNum>
  <w:num w:numId="1" w16cid:durableId="1411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ZlM2FiYjk1YjFjNGM2NWQ4MWJhYzE5N2EzMjJjNTgifQ=="/>
  </w:docVars>
  <w:rsids>
    <w:rsidRoot w:val="00475B86"/>
    <w:rsid w:val="ADDF4878"/>
    <w:rsid w:val="D73F0FFC"/>
    <w:rsid w:val="DEAB48FA"/>
    <w:rsid w:val="ED73A300"/>
    <w:rsid w:val="EDFF6F02"/>
    <w:rsid w:val="FCEBFB66"/>
    <w:rsid w:val="FCEF2538"/>
    <w:rsid w:val="FDFDC8A9"/>
    <w:rsid w:val="FFBF02C3"/>
    <w:rsid w:val="FFDC631F"/>
    <w:rsid w:val="FFFF9B90"/>
    <w:rsid w:val="0000131B"/>
    <w:rsid w:val="00002F20"/>
    <w:rsid w:val="00004074"/>
    <w:rsid w:val="00004E6E"/>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3F7F"/>
    <w:rsid w:val="000746C6"/>
    <w:rsid w:val="000823F7"/>
    <w:rsid w:val="00082F68"/>
    <w:rsid w:val="00084CD2"/>
    <w:rsid w:val="0008536B"/>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1024C9"/>
    <w:rsid w:val="001034E4"/>
    <w:rsid w:val="00107309"/>
    <w:rsid w:val="001076D9"/>
    <w:rsid w:val="00111E05"/>
    <w:rsid w:val="0011294A"/>
    <w:rsid w:val="00116064"/>
    <w:rsid w:val="0011684D"/>
    <w:rsid w:val="001169EC"/>
    <w:rsid w:val="00116B92"/>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CC2"/>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3A72"/>
    <w:rsid w:val="001D41A8"/>
    <w:rsid w:val="001D6D00"/>
    <w:rsid w:val="001D7108"/>
    <w:rsid w:val="001E058D"/>
    <w:rsid w:val="001E08F0"/>
    <w:rsid w:val="001E0DB0"/>
    <w:rsid w:val="001E212F"/>
    <w:rsid w:val="001E53F5"/>
    <w:rsid w:val="001E5A29"/>
    <w:rsid w:val="001E5ADF"/>
    <w:rsid w:val="001E646D"/>
    <w:rsid w:val="001F12CC"/>
    <w:rsid w:val="001F2A62"/>
    <w:rsid w:val="001F337A"/>
    <w:rsid w:val="001F4B31"/>
    <w:rsid w:val="001F51BD"/>
    <w:rsid w:val="001F54E6"/>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62E6B"/>
    <w:rsid w:val="00262F29"/>
    <w:rsid w:val="00265BB7"/>
    <w:rsid w:val="00266367"/>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5AAD"/>
    <w:rsid w:val="002D702F"/>
    <w:rsid w:val="002E1F9D"/>
    <w:rsid w:val="002E28D0"/>
    <w:rsid w:val="002E29F7"/>
    <w:rsid w:val="002E3E42"/>
    <w:rsid w:val="002E5148"/>
    <w:rsid w:val="002E535A"/>
    <w:rsid w:val="002E5489"/>
    <w:rsid w:val="002E57E6"/>
    <w:rsid w:val="002E6CFE"/>
    <w:rsid w:val="002F23D6"/>
    <w:rsid w:val="002F3908"/>
    <w:rsid w:val="002F6531"/>
    <w:rsid w:val="002F738C"/>
    <w:rsid w:val="002F767E"/>
    <w:rsid w:val="00300DE0"/>
    <w:rsid w:val="00302754"/>
    <w:rsid w:val="00302EF2"/>
    <w:rsid w:val="003036AB"/>
    <w:rsid w:val="003058A4"/>
    <w:rsid w:val="00305995"/>
    <w:rsid w:val="00305F96"/>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479"/>
    <w:rsid w:val="003807C0"/>
    <w:rsid w:val="0038512B"/>
    <w:rsid w:val="003955E2"/>
    <w:rsid w:val="003961B7"/>
    <w:rsid w:val="00397472"/>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BA5"/>
    <w:rsid w:val="003C3A8A"/>
    <w:rsid w:val="003C432A"/>
    <w:rsid w:val="003C473E"/>
    <w:rsid w:val="003C4987"/>
    <w:rsid w:val="003D05E0"/>
    <w:rsid w:val="003D46F1"/>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5559"/>
    <w:rsid w:val="00426CD8"/>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2BE2"/>
    <w:rsid w:val="0048558D"/>
    <w:rsid w:val="00485FC6"/>
    <w:rsid w:val="0048603D"/>
    <w:rsid w:val="004869BC"/>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E219C"/>
    <w:rsid w:val="004E233F"/>
    <w:rsid w:val="004E3751"/>
    <w:rsid w:val="004E5676"/>
    <w:rsid w:val="004E5D4E"/>
    <w:rsid w:val="004E7F4B"/>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4F35"/>
    <w:rsid w:val="00515760"/>
    <w:rsid w:val="00515A80"/>
    <w:rsid w:val="00516BF1"/>
    <w:rsid w:val="00520BB2"/>
    <w:rsid w:val="00520FDB"/>
    <w:rsid w:val="00521258"/>
    <w:rsid w:val="00521942"/>
    <w:rsid w:val="005232ED"/>
    <w:rsid w:val="005247AB"/>
    <w:rsid w:val="0052492E"/>
    <w:rsid w:val="00524EEF"/>
    <w:rsid w:val="005253D3"/>
    <w:rsid w:val="005335F4"/>
    <w:rsid w:val="00535286"/>
    <w:rsid w:val="00536B01"/>
    <w:rsid w:val="00541044"/>
    <w:rsid w:val="00541EE6"/>
    <w:rsid w:val="005422FD"/>
    <w:rsid w:val="005423BE"/>
    <w:rsid w:val="00542969"/>
    <w:rsid w:val="00542AB7"/>
    <w:rsid w:val="00542DAF"/>
    <w:rsid w:val="00544E9B"/>
    <w:rsid w:val="005453E1"/>
    <w:rsid w:val="005522E1"/>
    <w:rsid w:val="0055418D"/>
    <w:rsid w:val="005544A2"/>
    <w:rsid w:val="005558E2"/>
    <w:rsid w:val="0055633C"/>
    <w:rsid w:val="00557CF5"/>
    <w:rsid w:val="00562894"/>
    <w:rsid w:val="00562F1D"/>
    <w:rsid w:val="00564228"/>
    <w:rsid w:val="005655F6"/>
    <w:rsid w:val="00565D2A"/>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795B"/>
    <w:rsid w:val="005924A9"/>
    <w:rsid w:val="00593CC9"/>
    <w:rsid w:val="00594801"/>
    <w:rsid w:val="00594DA5"/>
    <w:rsid w:val="0059526E"/>
    <w:rsid w:val="00597A35"/>
    <w:rsid w:val="005A005A"/>
    <w:rsid w:val="005A0367"/>
    <w:rsid w:val="005A3ED9"/>
    <w:rsid w:val="005A63B2"/>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020"/>
    <w:rsid w:val="0066323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1DD0"/>
    <w:rsid w:val="006B2C52"/>
    <w:rsid w:val="006B30FA"/>
    <w:rsid w:val="006B5041"/>
    <w:rsid w:val="006C1C07"/>
    <w:rsid w:val="006C21A1"/>
    <w:rsid w:val="006C2261"/>
    <w:rsid w:val="006C6276"/>
    <w:rsid w:val="006C72D3"/>
    <w:rsid w:val="006D0C0E"/>
    <w:rsid w:val="006D1826"/>
    <w:rsid w:val="006D2996"/>
    <w:rsid w:val="006D32B0"/>
    <w:rsid w:val="006D3303"/>
    <w:rsid w:val="006D4652"/>
    <w:rsid w:val="006E13DA"/>
    <w:rsid w:val="006E1C01"/>
    <w:rsid w:val="006E25CB"/>
    <w:rsid w:val="006E3708"/>
    <w:rsid w:val="006E3BA5"/>
    <w:rsid w:val="006E6872"/>
    <w:rsid w:val="006E7A09"/>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4DCB"/>
    <w:rsid w:val="00725E87"/>
    <w:rsid w:val="0072675D"/>
    <w:rsid w:val="00727A0B"/>
    <w:rsid w:val="00727A51"/>
    <w:rsid w:val="00732C5B"/>
    <w:rsid w:val="007334F4"/>
    <w:rsid w:val="00733731"/>
    <w:rsid w:val="0073389A"/>
    <w:rsid w:val="00734950"/>
    <w:rsid w:val="00735BC5"/>
    <w:rsid w:val="007376DE"/>
    <w:rsid w:val="00737E4F"/>
    <w:rsid w:val="00740685"/>
    <w:rsid w:val="00742034"/>
    <w:rsid w:val="00742897"/>
    <w:rsid w:val="00744B19"/>
    <w:rsid w:val="007463FA"/>
    <w:rsid w:val="00746895"/>
    <w:rsid w:val="00746AFA"/>
    <w:rsid w:val="00747396"/>
    <w:rsid w:val="00747B48"/>
    <w:rsid w:val="0075294B"/>
    <w:rsid w:val="00752B55"/>
    <w:rsid w:val="0075426E"/>
    <w:rsid w:val="007551A8"/>
    <w:rsid w:val="007629BD"/>
    <w:rsid w:val="0076358C"/>
    <w:rsid w:val="00764852"/>
    <w:rsid w:val="00765442"/>
    <w:rsid w:val="00765DA0"/>
    <w:rsid w:val="00766239"/>
    <w:rsid w:val="007668C0"/>
    <w:rsid w:val="00767533"/>
    <w:rsid w:val="00771C8F"/>
    <w:rsid w:val="00773215"/>
    <w:rsid w:val="007738B5"/>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611"/>
    <w:rsid w:val="007B5CCA"/>
    <w:rsid w:val="007B6DAE"/>
    <w:rsid w:val="007B7FFC"/>
    <w:rsid w:val="007C0EB0"/>
    <w:rsid w:val="007C1240"/>
    <w:rsid w:val="007C1A46"/>
    <w:rsid w:val="007D207E"/>
    <w:rsid w:val="007D26C7"/>
    <w:rsid w:val="007E003A"/>
    <w:rsid w:val="007E201A"/>
    <w:rsid w:val="007E5610"/>
    <w:rsid w:val="007E680C"/>
    <w:rsid w:val="007E6B4E"/>
    <w:rsid w:val="007E6B95"/>
    <w:rsid w:val="007E6D1D"/>
    <w:rsid w:val="007E703E"/>
    <w:rsid w:val="007F00E9"/>
    <w:rsid w:val="007F02EC"/>
    <w:rsid w:val="007F12F0"/>
    <w:rsid w:val="007F3022"/>
    <w:rsid w:val="007F4440"/>
    <w:rsid w:val="007F56EC"/>
    <w:rsid w:val="007F6A04"/>
    <w:rsid w:val="007F6E8E"/>
    <w:rsid w:val="007F72C6"/>
    <w:rsid w:val="007F7496"/>
    <w:rsid w:val="00800375"/>
    <w:rsid w:val="00801ED8"/>
    <w:rsid w:val="00802EA1"/>
    <w:rsid w:val="0080591D"/>
    <w:rsid w:val="008063B9"/>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50747"/>
    <w:rsid w:val="008538D9"/>
    <w:rsid w:val="008539CB"/>
    <w:rsid w:val="008549EB"/>
    <w:rsid w:val="008552CC"/>
    <w:rsid w:val="00855371"/>
    <w:rsid w:val="008566F7"/>
    <w:rsid w:val="008573DB"/>
    <w:rsid w:val="008577BC"/>
    <w:rsid w:val="00860532"/>
    <w:rsid w:val="00861241"/>
    <w:rsid w:val="00861FEF"/>
    <w:rsid w:val="008633B2"/>
    <w:rsid w:val="0086469E"/>
    <w:rsid w:val="0086483D"/>
    <w:rsid w:val="008660AD"/>
    <w:rsid w:val="008672F0"/>
    <w:rsid w:val="00867F31"/>
    <w:rsid w:val="0087105B"/>
    <w:rsid w:val="008745F2"/>
    <w:rsid w:val="0087518D"/>
    <w:rsid w:val="00882051"/>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1236"/>
    <w:rsid w:val="008B1F34"/>
    <w:rsid w:val="008B20F5"/>
    <w:rsid w:val="008B2AC1"/>
    <w:rsid w:val="008B3852"/>
    <w:rsid w:val="008B444B"/>
    <w:rsid w:val="008B729F"/>
    <w:rsid w:val="008B7531"/>
    <w:rsid w:val="008C0C1D"/>
    <w:rsid w:val="008C4569"/>
    <w:rsid w:val="008C5F0A"/>
    <w:rsid w:val="008C6BDF"/>
    <w:rsid w:val="008C6CC8"/>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6BEF"/>
    <w:rsid w:val="008F7C6E"/>
    <w:rsid w:val="009009C6"/>
    <w:rsid w:val="0090185B"/>
    <w:rsid w:val="00901ED6"/>
    <w:rsid w:val="009046A4"/>
    <w:rsid w:val="00904CA5"/>
    <w:rsid w:val="00905A66"/>
    <w:rsid w:val="00905F2E"/>
    <w:rsid w:val="009068A0"/>
    <w:rsid w:val="009104C6"/>
    <w:rsid w:val="00912BF5"/>
    <w:rsid w:val="009201A1"/>
    <w:rsid w:val="00920379"/>
    <w:rsid w:val="00921E75"/>
    <w:rsid w:val="00922847"/>
    <w:rsid w:val="009234A4"/>
    <w:rsid w:val="00927073"/>
    <w:rsid w:val="00931EF1"/>
    <w:rsid w:val="00931F94"/>
    <w:rsid w:val="009325F9"/>
    <w:rsid w:val="009344E4"/>
    <w:rsid w:val="00935722"/>
    <w:rsid w:val="00936252"/>
    <w:rsid w:val="00936DC7"/>
    <w:rsid w:val="00937F0E"/>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24BC"/>
    <w:rsid w:val="00972A2C"/>
    <w:rsid w:val="00974AC8"/>
    <w:rsid w:val="00975929"/>
    <w:rsid w:val="00975BFA"/>
    <w:rsid w:val="0098068C"/>
    <w:rsid w:val="00981992"/>
    <w:rsid w:val="00981CA3"/>
    <w:rsid w:val="009833C8"/>
    <w:rsid w:val="00983452"/>
    <w:rsid w:val="009835D2"/>
    <w:rsid w:val="0098685F"/>
    <w:rsid w:val="00996344"/>
    <w:rsid w:val="00996F84"/>
    <w:rsid w:val="009A0CE6"/>
    <w:rsid w:val="009A3374"/>
    <w:rsid w:val="009A3E20"/>
    <w:rsid w:val="009A4666"/>
    <w:rsid w:val="009B5ECD"/>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5C01"/>
    <w:rsid w:val="00A07A2B"/>
    <w:rsid w:val="00A1196B"/>
    <w:rsid w:val="00A1201A"/>
    <w:rsid w:val="00A12B0B"/>
    <w:rsid w:val="00A12F47"/>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5054A"/>
    <w:rsid w:val="00A52567"/>
    <w:rsid w:val="00A53E0D"/>
    <w:rsid w:val="00A654BA"/>
    <w:rsid w:val="00A65599"/>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A4E2E"/>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CDB"/>
    <w:rsid w:val="00AD0BC3"/>
    <w:rsid w:val="00AD1361"/>
    <w:rsid w:val="00AD2650"/>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FC2"/>
    <w:rsid w:val="00B21906"/>
    <w:rsid w:val="00B2313A"/>
    <w:rsid w:val="00B234B3"/>
    <w:rsid w:val="00B246CE"/>
    <w:rsid w:val="00B25D53"/>
    <w:rsid w:val="00B307C8"/>
    <w:rsid w:val="00B315DE"/>
    <w:rsid w:val="00B33420"/>
    <w:rsid w:val="00B3478E"/>
    <w:rsid w:val="00B366AB"/>
    <w:rsid w:val="00B36A9B"/>
    <w:rsid w:val="00B37EDB"/>
    <w:rsid w:val="00B41456"/>
    <w:rsid w:val="00B41674"/>
    <w:rsid w:val="00B41ACC"/>
    <w:rsid w:val="00B43F30"/>
    <w:rsid w:val="00B43FB1"/>
    <w:rsid w:val="00B447DF"/>
    <w:rsid w:val="00B477B0"/>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5388"/>
    <w:rsid w:val="00B765EB"/>
    <w:rsid w:val="00B77814"/>
    <w:rsid w:val="00B7789E"/>
    <w:rsid w:val="00B802D5"/>
    <w:rsid w:val="00B810F1"/>
    <w:rsid w:val="00B811EB"/>
    <w:rsid w:val="00B84B79"/>
    <w:rsid w:val="00B85C72"/>
    <w:rsid w:val="00B85E61"/>
    <w:rsid w:val="00B86CDA"/>
    <w:rsid w:val="00B91166"/>
    <w:rsid w:val="00B91580"/>
    <w:rsid w:val="00B95869"/>
    <w:rsid w:val="00B96F3A"/>
    <w:rsid w:val="00B97584"/>
    <w:rsid w:val="00BA12AA"/>
    <w:rsid w:val="00BA3E5D"/>
    <w:rsid w:val="00BA768F"/>
    <w:rsid w:val="00BB090F"/>
    <w:rsid w:val="00BB1803"/>
    <w:rsid w:val="00BC0410"/>
    <w:rsid w:val="00BC16C8"/>
    <w:rsid w:val="00BC3314"/>
    <w:rsid w:val="00BC3F35"/>
    <w:rsid w:val="00BC5145"/>
    <w:rsid w:val="00BC6E74"/>
    <w:rsid w:val="00BC75C7"/>
    <w:rsid w:val="00BD5092"/>
    <w:rsid w:val="00BD5CA8"/>
    <w:rsid w:val="00BE12FD"/>
    <w:rsid w:val="00BE1F53"/>
    <w:rsid w:val="00BE2775"/>
    <w:rsid w:val="00BE3729"/>
    <w:rsid w:val="00BE3EAC"/>
    <w:rsid w:val="00BE5CF5"/>
    <w:rsid w:val="00BE6B79"/>
    <w:rsid w:val="00BE6BEB"/>
    <w:rsid w:val="00BF0F4F"/>
    <w:rsid w:val="00BF162C"/>
    <w:rsid w:val="00BF50C6"/>
    <w:rsid w:val="00C013BC"/>
    <w:rsid w:val="00C01803"/>
    <w:rsid w:val="00C0506E"/>
    <w:rsid w:val="00C059DF"/>
    <w:rsid w:val="00C065EA"/>
    <w:rsid w:val="00C0661B"/>
    <w:rsid w:val="00C106D7"/>
    <w:rsid w:val="00C10CC9"/>
    <w:rsid w:val="00C11495"/>
    <w:rsid w:val="00C11FE8"/>
    <w:rsid w:val="00C1256B"/>
    <w:rsid w:val="00C12AC8"/>
    <w:rsid w:val="00C132A8"/>
    <w:rsid w:val="00C138D5"/>
    <w:rsid w:val="00C15A27"/>
    <w:rsid w:val="00C15FE3"/>
    <w:rsid w:val="00C1743B"/>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48F"/>
    <w:rsid w:val="00C5088E"/>
    <w:rsid w:val="00C5160A"/>
    <w:rsid w:val="00C5178C"/>
    <w:rsid w:val="00C519E5"/>
    <w:rsid w:val="00C5288A"/>
    <w:rsid w:val="00C52FAD"/>
    <w:rsid w:val="00C53BB4"/>
    <w:rsid w:val="00C54D76"/>
    <w:rsid w:val="00C552CF"/>
    <w:rsid w:val="00C5548C"/>
    <w:rsid w:val="00C55F6B"/>
    <w:rsid w:val="00C7060A"/>
    <w:rsid w:val="00C7079D"/>
    <w:rsid w:val="00C7239B"/>
    <w:rsid w:val="00C72905"/>
    <w:rsid w:val="00C72D50"/>
    <w:rsid w:val="00C73104"/>
    <w:rsid w:val="00C73E2B"/>
    <w:rsid w:val="00C74178"/>
    <w:rsid w:val="00C8185F"/>
    <w:rsid w:val="00C81D4C"/>
    <w:rsid w:val="00C81F2F"/>
    <w:rsid w:val="00C83A59"/>
    <w:rsid w:val="00C85A6A"/>
    <w:rsid w:val="00C85F6D"/>
    <w:rsid w:val="00C8640A"/>
    <w:rsid w:val="00C87044"/>
    <w:rsid w:val="00C909DE"/>
    <w:rsid w:val="00C927AD"/>
    <w:rsid w:val="00C93699"/>
    <w:rsid w:val="00C93790"/>
    <w:rsid w:val="00C95BDA"/>
    <w:rsid w:val="00C9712C"/>
    <w:rsid w:val="00CA0E6F"/>
    <w:rsid w:val="00CA1F44"/>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4C33"/>
    <w:rsid w:val="00CF57BC"/>
    <w:rsid w:val="00CF5F85"/>
    <w:rsid w:val="00CF6E42"/>
    <w:rsid w:val="00D04B64"/>
    <w:rsid w:val="00D060C8"/>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6420"/>
    <w:rsid w:val="00D36D1C"/>
    <w:rsid w:val="00D4192F"/>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04E0"/>
    <w:rsid w:val="00D6151E"/>
    <w:rsid w:val="00D648D9"/>
    <w:rsid w:val="00D65DE8"/>
    <w:rsid w:val="00D6677D"/>
    <w:rsid w:val="00D672A2"/>
    <w:rsid w:val="00D71B50"/>
    <w:rsid w:val="00D74B82"/>
    <w:rsid w:val="00D75BA4"/>
    <w:rsid w:val="00D766CD"/>
    <w:rsid w:val="00D81997"/>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0EE"/>
    <w:rsid w:val="00E06140"/>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6137"/>
    <w:rsid w:val="00E36CD3"/>
    <w:rsid w:val="00E42991"/>
    <w:rsid w:val="00E43A23"/>
    <w:rsid w:val="00E4787F"/>
    <w:rsid w:val="00E50242"/>
    <w:rsid w:val="00E5092E"/>
    <w:rsid w:val="00E50FB5"/>
    <w:rsid w:val="00E51E9F"/>
    <w:rsid w:val="00E54381"/>
    <w:rsid w:val="00E5749F"/>
    <w:rsid w:val="00E60B99"/>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740"/>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827"/>
    <w:rsid w:val="00EB5AF0"/>
    <w:rsid w:val="00EC326C"/>
    <w:rsid w:val="00EC6900"/>
    <w:rsid w:val="00EC6C7D"/>
    <w:rsid w:val="00ED05BC"/>
    <w:rsid w:val="00ED1902"/>
    <w:rsid w:val="00ED2621"/>
    <w:rsid w:val="00ED2740"/>
    <w:rsid w:val="00ED4358"/>
    <w:rsid w:val="00ED539D"/>
    <w:rsid w:val="00ED59DB"/>
    <w:rsid w:val="00ED6F38"/>
    <w:rsid w:val="00EE0869"/>
    <w:rsid w:val="00EE286D"/>
    <w:rsid w:val="00EE5B27"/>
    <w:rsid w:val="00EE6280"/>
    <w:rsid w:val="00EF17E9"/>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4AA2"/>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5035"/>
    <w:rsid w:val="00FB703B"/>
    <w:rsid w:val="00FB7C9F"/>
    <w:rsid w:val="00FC040E"/>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2BFE9597"/>
    <w:rsid w:val="2FD07B65"/>
    <w:rsid w:val="36B9D3CC"/>
    <w:rsid w:val="397F307D"/>
    <w:rsid w:val="3DFE6F52"/>
    <w:rsid w:val="40E64C8D"/>
    <w:rsid w:val="490E4DAE"/>
    <w:rsid w:val="4D7F5A33"/>
    <w:rsid w:val="4DCF4AD3"/>
    <w:rsid w:val="4DFB3A8D"/>
    <w:rsid w:val="4FAD1FC2"/>
    <w:rsid w:val="57E50F7F"/>
    <w:rsid w:val="5FBD55EB"/>
    <w:rsid w:val="6FA14BA1"/>
    <w:rsid w:val="71086B5B"/>
    <w:rsid w:val="759F15C2"/>
    <w:rsid w:val="7FD7D236"/>
    <w:rsid w:val="7FF7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39D665"/>
  <w15:docId w15:val="{C49C8DE9-1550-4415-A87E-0FBA0BE0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0"/>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a4"/>
    <w:qFormat/>
    <w:pPr>
      <w:jc w:val="center"/>
    </w:pPr>
    <w:rPr>
      <w:rFonts w:ascii="Times New Roman" w:hAnsi="Times New Roman"/>
      <w:szCs w:val="21"/>
      <w:lang w:val="zh-CN"/>
    </w:rPr>
  </w:style>
  <w:style w:type="paragraph" w:styleId="41">
    <w:name w:val="List Bullet 4"/>
    <w:basedOn w:val="a"/>
    <w:qFormat/>
    <w:pPr>
      <w:tabs>
        <w:tab w:val="left" w:pos="720"/>
        <w:tab w:val="left" w:pos="1620"/>
      </w:tabs>
      <w:ind w:leftChars="600" w:left="1620" w:hanging="720"/>
    </w:pPr>
    <w:rPr>
      <w:rFonts w:ascii="Times New Roman" w:hAnsi="Times New Roman"/>
      <w:szCs w:val="21"/>
    </w:rPr>
  </w:style>
  <w:style w:type="paragraph" w:styleId="a5">
    <w:name w:val="List Number"/>
    <w:basedOn w:val="a"/>
    <w:qFormat/>
    <w:pPr>
      <w:tabs>
        <w:tab w:val="left" w:pos="360"/>
      </w:tabs>
      <w:ind w:left="360" w:hanging="360"/>
    </w:pPr>
    <w:rPr>
      <w:rFonts w:ascii="Times New Roman" w:hAnsi="Times New Roman"/>
      <w:szCs w:val="21"/>
    </w:rPr>
  </w:style>
  <w:style w:type="paragraph" w:styleId="a6">
    <w:name w:val="Normal Indent"/>
    <w:basedOn w:val="a"/>
    <w:qFormat/>
    <w:pPr>
      <w:ind w:firstLineChars="200" w:firstLine="420"/>
    </w:pPr>
    <w:rPr>
      <w:rFonts w:ascii="Times New Roman" w:hAnsi="Times New Roman"/>
      <w:szCs w:val="21"/>
    </w:rPr>
  </w:style>
  <w:style w:type="paragraph" w:styleId="a7">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8">
    <w:name w:val="Document Map"/>
    <w:basedOn w:val="a"/>
    <w:link w:val="a9"/>
    <w:qFormat/>
    <w:rPr>
      <w:rFonts w:ascii="宋体" w:hAnsi="Times New Roman"/>
      <w:sz w:val="18"/>
      <w:szCs w:val="18"/>
      <w:lang w:val="zh-CN"/>
    </w:rPr>
  </w:style>
  <w:style w:type="paragraph" w:styleId="aa">
    <w:name w:val="toa heading"/>
    <w:basedOn w:val="a"/>
    <w:next w:val="a"/>
    <w:qFormat/>
    <w:pPr>
      <w:spacing w:before="120"/>
    </w:pPr>
    <w:rPr>
      <w:rFonts w:ascii="Arial" w:hAnsi="Arial"/>
      <w:b/>
      <w:bCs/>
      <w:szCs w:val="21"/>
    </w:rPr>
  </w:style>
  <w:style w:type="paragraph" w:styleId="ab">
    <w:name w:val="annotation text"/>
    <w:basedOn w:val="a"/>
    <w:link w:val="ac"/>
    <w:unhideWhenUsed/>
    <w:qFormat/>
    <w:pPr>
      <w:jc w:val="left"/>
    </w:pPr>
  </w:style>
  <w:style w:type="paragraph" w:styleId="ad">
    <w:name w:val="Salutation"/>
    <w:basedOn w:val="a"/>
    <w:next w:val="a"/>
    <w:link w:val="ae"/>
    <w:qFormat/>
    <w:rPr>
      <w:rFonts w:ascii="Times New Roman" w:hAnsi="Times New Roman"/>
      <w:szCs w:val="21"/>
      <w:lang w:val="zh-CN"/>
    </w:rPr>
  </w:style>
  <w:style w:type="paragraph" w:styleId="31">
    <w:name w:val="Body Text 3"/>
    <w:basedOn w:val="a"/>
    <w:link w:val="32"/>
    <w:qFormat/>
    <w:pPr>
      <w:spacing w:before="100" w:after="20" w:line="440" w:lineRule="exact"/>
    </w:pPr>
    <w:rPr>
      <w:rFonts w:ascii="楷体_GB2312" w:eastAsia="楷体_GB2312" w:hAnsi="Times New Roman"/>
      <w:color w:val="000000"/>
      <w:sz w:val="24"/>
    </w:rPr>
  </w:style>
  <w:style w:type="paragraph" w:styleId="33">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f">
    <w:name w:val="Body Text"/>
    <w:basedOn w:val="a"/>
    <w:link w:val="af0"/>
    <w:qFormat/>
    <w:pPr>
      <w:spacing w:after="120"/>
    </w:pPr>
    <w:rPr>
      <w:rFonts w:ascii="Times New Roman" w:hAnsi="Times New Roman"/>
      <w:szCs w:val="21"/>
      <w:lang w:val="zh-CN"/>
    </w:rPr>
  </w:style>
  <w:style w:type="paragraph" w:styleId="af1">
    <w:name w:val="Body Text Indent"/>
    <w:basedOn w:val="a"/>
    <w:link w:val="af2"/>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4">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f3">
    <w:name w:val="Block Text"/>
    <w:basedOn w:val="a"/>
    <w:qFormat/>
    <w:pPr>
      <w:spacing w:after="120"/>
      <w:ind w:leftChars="700" w:left="1440" w:rightChars="700" w:right="1440"/>
    </w:pPr>
    <w:rPr>
      <w:rFonts w:ascii="Times New Roman" w:hAnsi="Times New Roman"/>
      <w:szCs w:val="21"/>
    </w:rPr>
  </w:style>
  <w:style w:type="paragraph" w:styleId="22">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TOC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f4">
    <w:name w:val="Plain Text"/>
    <w:basedOn w:val="a"/>
    <w:link w:val="af5"/>
    <w:qFormat/>
    <w:rPr>
      <w:rFonts w:ascii="宋体" w:hAnsi="Courier New"/>
      <w:szCs w:val="21"/>
      <w:lang w:val="zh-CN"/>
    </w:rPr>
  </w:style>
  <w:style w:type="paragraph" w:styleId="51">
    <w:name w:val="List Bullet 5"/>
    <w:basedOn w:val="a"/>
    <w:qFormat/>
    <w:pPr>
      <w:tabs>
        <w:tab w:val="left" w:pos="2040"/>
      </w:tabs>
      <w:ind w:leftChars="800" w:left="2040" w:hangingChars="200" w:hanging="360"/>
    </w:pPr>
    <w:rPr>
      <w:rFonts w:ascii="Times New Roman" w:hAnsi="Times New Roman"/>
      <w:szCs w:val="21"/>
    </w:rPr>
  </w:style>
  <w:style w:type="paragraph" w:styleId="42">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6">
    <w:name w:val="Date"/>
    <w:basedOn w:val="a"/>
    <w:next w:val="a"/>
    <w:link w:val="af7"/>
    <w:qFormat/>
    <w:pPr>
      <w:ind w:leftChars="2500" w:left="100"/>
    </w:pPr>
    <w:rPr>
      <w:rFonts w:ascii="楷体_GB2312" w:eastAsia="楷体_GB2312" w:hAnsi="Times New Roman"/>
      <w:sz w:val="28"/>
      <w:szCs w:val="24"/>
      <w:lang w:val="zh-CN"/>
    </w:rPr>
  </w:style>
  <w:style w:type="paragraph" w:styleId="23">
    <w:name w:val="Body Text Indent 2"/>
    <w:basedOn w:val="a"/>
    <w:link w:val="24"/>
    <w:qFormat/>
    <w:pPr>
      <w:adjustRightInd w:val="0"/>
      <w:spacing w:line="360" w:lineRule="auto"/>
      <w:ind w:firstLine="540"/>
      <w:textAlignment w:val="baseline"/>
    </w:pPr>
    <w:rPr>
      <w:rFonts w:ascii="仿宋_GB2312" w:eastAsia="仿宋_GB2312" w:hAnsi="Times New Roman"/>
      <w:kern w:val="0"/>
      <w:sz w:val="24"/>
      <w:szCs w:val="20"/>
    </w:rPr>
  </w:style>
  <w:style w:type="paragraph" w:styleId="af8">
    <w:name w:val="Balloon Text"/>
    <w:basedOn w:val="a"/>
    <w:link w:val="af9"/>
    <w:unhideWhenUsed/>
    <w:qFormat/>
    <w:rPr>
      <w:sz w:val="18"/>
      <w:szCs w:val="18"/>
    </w:rPr>
  </w:style>
  <w:style w:type="paragraph" w:styleId="afa">
    <w:name w:val="footer"/>
    <w:basedOn w:val="a"/>
    <w:link w:val="afb"/>
    <w:uiPriority w:val="99"/>
    <w:unhideWhenUsed/>
    <w:qFormat/>
    <w:pPr>
      <w:tabs>
        <w:tab w:val="center" w:pos="4153"/>
        <w:tab w:val="right" w:pos="8306"/>
      </w:tabs>
      <w:snapToGrid w:val="0"/>
      <w:jc w:val="left"/>
    </w:pPr>
    <w:rPr>
      <w:sz w:val="18"/>
      <w:szCs w:val="18"/>
    </w:rPr>
  </w:style>
  <w:style w:type="paragraph" w:styleId="afc">
    <w:name w:val="envelope return"/>
    <w:basedOn w:val="a"/>
    <w:qFormat/>
    <w:pPr>
      <w:snapToGrid w:val="0"/>
    </w:pPr>
    <w:rPr>
      <w:rFonts w:ascii="Arial" w:hAnsi="Arial" w:cs="Arial"/>
      <w:szCs w:val="21"/>
    </w:rPr>
  </w:style>
  <w:style w:type="paragraph" w:styleId="afd">
    <w:name w:val="header"/>
    <w:basedOn w:val="a"/>
    <w:link w:val="af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28"/>
      </w:tabs>
      <w:jc w:val="center"/>
    </w:pPr>
    <w:rPr>
      <w:rFonts w:ascii="黑体" w:eastAsia="黑体" w:hAnsi="Times New Roman"/>
      <w:sz w:val="44"/>
      <w:szCs w:val="44"/>
    </w:rPr>
  </w:style>
  <w:style w:type="paragraph" w:styleId="aff">
    <w:name w:val="Subtitle"/>
    <w:basedOn w:val="a"/>
    <w:next w:val="a"/>
    <w:link w:val="aff0"/>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2">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f1">
    <w:name w:val="List"/>
    <w:basedOn w:val="a"/>
    <w:qFormat/>
    <w:pPr>
      <w:ind w:left="200" w:hangingChars="200" w:hanging="200"/>
    </w:pPr>
    <w:rPr>
      <w:rFonts w:ascii="Times New Roman" w:hAnsi="Times New Roman"/>
      <w:szCs w:val="21"/>
    </w:rPr>
  </w:style>
  <w:style w:type="paragraph" w:styleId="aff2">
    <w:name w:val="footnote text"/>
    <w:basedOn w:val="a"/>
    <w:link w:val="aff3"/>
    <w:qFormat/>
    <w:pPr>
      <w:snapToGrid w:val="0"/>
      <w:jc w:val="left"/>
    </w:pPr>
    <w:rPr>
      <w:rFonts w:ascii="Times New Roman" w:hAnsi="Times New Roman"/>
      <w:sz w:val="18"/>
      <w:szCs w:val="18"/>
      <w:lang w:val="zh-CN"/>
    </w:rPr>
  </w:style>
  <w:style w:type="paragraph" w:styleId="35">
    <w:name w:val="Body Text Indent 3"/>
    <w:basedOn w:val="a"/>
    <w:link w:val="36"/>
    <w:qFormat/>
    <w:pPr>
      <w:spacing w:line="180" w:lineRule="atLeast"/>
      <w:ind w:firstLineChars="192" w:firstLine="538"/>
    </w:pPr>
    <w:rPr>
      <w:rFonts w:ascii="楷体_GB2312" w:eastAsia="楷体_GB2312" w:hAnsi="Times New Roman"/>
      <w:sz w:val="28"/>
      <w:szCs w:val="20"/>
    </w:rPr>
  </w:style>
  <w:style w:type="paragraph" w:styleId="TOC2">
    <w:name w:val="toc 2"/>
    <w:basedOn w:val="a"/>
    <w:next w:val="a"/>
    <w:uiPriority w:val="39"/>
    <w:qFormat/>
    <w:pPr>
      <w:tabs>
        <w:tab w:val="right" w:leader="dot" w:pos="9628"/>
      </w:tabs>
      <w:ind w:leftChars="200" w:left="420"/>
    </w:pPr>
    <w:rPr>
      <w:rFonts w:ascii="Times New Roman" w:hAnsi="Times New Roman"/>
      <w:szCs w:val="24"/>
    </w:rPr>
  </w:style>
  <w:style w:type="paragraph" w:styleId="25">
    <w:name w:val="Body Text 2"/>
    <w:basedOn w:val="a"/>
    <w:link w:val="26"/>
    <w:qFormat/>
    <w:pPr>
      <w:tabs>
        <w:tab w:val="left" w:pos="9000"/>
      </w:tabs>
      <w:spacing w:before="100" w:after="20" w:line="440" w:lineRule="exact"/>
      <w:ind w:right="-176"/>
    </w:pPr>
    <w:rPr>
      <w:rFonts w:ascii="楷体_GB2312" w:eastAsia="楷体_GB2312" w:hAnsi="Times New Roman"/>
      <w:sz w:val="28"/>
      <w:szCs w:val="20"/>
    </w:rPr>
  </w:style>
  <w:style w:type="paragraph" w:styleId="af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f5">
    <w:name w:val="Title"/>
    <w:basedOn w:val="a"/>
    <w:link w:val="aff6"/>
    <w:qFormat/>
    <w:pPr>
      <w:spacing w:before="240" w:after="60"/>
      <w:jc w:val="center"/>
      <w:outlineLvl w:val="0"/>
    </w:pPr>
    <w:rPr>
      <w:rFonts w:ascii="Arial" w:eastAsiaTheme="minorEastAsia" w:hAnsi="Arial" w:cs="Arial"/>
      <w:b/>
      <w:bCs/>
      <w:sz w:val="32"/>
      <w:szCs w:val="32"/>
    </w:rPr>
  </w:style>
  <w:style w:type="paragraph" w:styleId="aff7">
    <w:name w:val="annotation subject"/>
    <w:basedOn w:val="ab"/>
    <w:next w:val="ab"/>
    <w:link w:val="aff8"/>
    <w:unhideWhenUsed/>
    <w:qFormat/>
    <w:rPr>
      <w:b/>
      <w:bCs/>
    </w:rPr>
  </w:style>
  <w:style w:type="table" w:styleId="af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qFormat/>
    <w:rPr>
      <w:rFonts w:eastAsia="宋体"/>
      <w:kern w:val="2"/>
      <w:sz w:val="24"/>
      <w:szCs w:val="24"/>
      <w:lang w:val="en-US" w:eastAsia="zh-CN" w:bidi="ar-SA"/>
    </w:rPr>
  </w:style>
  <w:style w:type="character" w:styleId="affc">
    <w:name w:val="FollowedHyperlink"/>
    <w:qFormat/>
    <w:rPr>
      <w:rFonts w:eastAsia="宋体"/>
      <w:color w:val="800080"/>
      <w:kern w:val="2"/>
      <w:sz w:val="24"/>
      <w:szCs w:val="24"/>
      <w:u w:val="single"/>
      <w:lang w:val="en-US" w:eastAsia="zh-CN" w:bidi="ar-SA"/>
    </w:rPr>
  </w:style>
  <w:style w:type="character" w:styleId="affd">
    <w:name w:val="Emphasis"/>
    <w:basedOn w:val="a0"/>
    <w:uiPriority w:val="20"/>
    <w:qFormat/>
    <w:rPr>
      <w:i/>
      <w:iCs/>
    </w:rPr>
  </w:style>
  <w:style w:type="character" w:styleId="affe">
    <w:name w:val="Hyperlink"/>
    <w:qFormat/>
    <w:rPr>
      <w:rFonts w:eastAsia="宋体"/>
      <w:color w:val="0000FF"/>
      <w:kern w:val="2"/>
      <w:sz w:val="24"/>
      <w:szCs w:val="24"/>
      <w:u w:val="single"/>
      <w:lang w:val="en-US" w:eastAsia="zh-CN" w:bidi="ar-SA"/>
    </w:rPr>
  </w:style>
  <w:style w:type="character" w:styleId="afff">
    <w:name w:val="annotation reference"/>
    <w:basedOn w:val="a0"/>
    <w:uiPriority w:val="99"/>
    <w:unhideWhenUsed/>
    <w:qFormat/>
    <w:rPr>
      <w:sz w:val="21"/>
      <w:szCs w:val="21"/>
    </w:rPr>
  </w:style>
  <w:style w:type="character" w:styleId="afff0">
    <w:name w:val="footnote reference"/>
    <w:qFormat/>
    <w:rPr>
      <w:rFonts w:eastAsia="宋体"/>
      <w:kern w:val="2"/>
      <w:sz w:val="24"/>
      <w:szCs w:val="24"/>
      <w:vertAlign w:val="superscript"/>
      <w:lang w:val="en-US" w:eastAsia="zh-CN" w:bidi="ar-SA"/>
    </w:rPr>
  </w:style>
  <w:style w:type="character" w:customStyle="1" w:styleId="10">
    <w:name w:val="标题 1 字符"/>
    <w:basedOn w:val="a0"/>
    <w:link w:val="1"/>
    <w:qFormat/>
    <w:rPr>
      <w:rFonts w:ascii="Calibri" w:eastAsia="宋体" w:hAnsi="Calibri" w:cs="Times New Roman"/>
      <w:b/>
      <w:bCs/>
      <w:kern w:val="44"/>
      <w:sz w:val="44"/>
      <w:szCs w:val="44"/>
      <w:lang w:val="zh-CN" w:eastAsia="zh-CN"/>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30">
    <w:name w:val="标题 3 字符"/>
    <w:link w:val="3"/>
    <w:qFormat/>
    <w:rPr>
      <w:rFonts w:ascii="Times New Roman" w:eastAsia="宋体" w:hAnsi="Times New Roman" w:cs="Times New Roman"/>
      <w:b/>
      <w:bCs/>
      <w:sz w:val="32"/>
      <w:szCs w:val="32"/>
      <w:lang w:val="zh-CN" w:eastAsia="zh-CN"/>
    </w:rPr>
  </w:style>
  <w:style w:type="character" w:customStyle="1" w:styleId="40">
    <w:name w:val="标题 4 字符"/>
    <w:basedOn w:val="a0"/>
    <w:link w:val="4"/>
    <w:qFormat/>
    <w:rPr>
      <w:rFonts w:ascii="Arial" w:eastAsia="黑体" w:hAnsi="Arial" w:cs="Times New Roman"/>
      <w:b/>
      <w:bCs/>
      <w:sz w:val="22"/>
      <w:szCs w:val="28"/>
      <w:lang w:val="zh-CN" w:eastAsia="zh-CN"/>
    </w:rPr>
  </w:style>
  <w:style w:type="character" w:customStyle="1" w:styleId="afe">
    <w:name w:val="页眉 字符"/>
    <w:basedOn w:val="a0"/>
    <w:link w:val="afd"/>
    <w:qFormat/>
    <w:rPr>
      <w:sz w:val="18"/>
      <w:szCs w:val="18"/>
    </w:rPr>
  </w:style>
  <w:style w:type="character" w:customStyle="1" w:styleId="afb">
    <w:name w:val="页脚 字符"/>
    <w:basedOn w:val="a0"/>
    <w:link w:val="afa"/>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ac">
    <w:name w:val="批注文字 字符"/>
    <w:basedOn w:val="a0"/>
    <w:link w:val="ab"/>
    <w:qFormat/>
    <w:rPr>
      <w:rFonts w:ascii="Calibri" w:eastAsia="宋体" w:hAnsi="Calibri" w:cs="Times New Roman"/>
    </w:rPr>
  </w:style>
  <w:style w:type="character" w:customStyle="1" w:styleId="aff8">
    <w:name w:val="批注主题 字符"/>
    <w:basedOn w:val="ac"/>
    <w:link w:val="aff7"/>
    <w:qFormat/>
    <w:rPr>
      <w:rFonts w:ascii="Calibri" w:eastAsia="宋体" w:hAnsi="Calibri" w:cs="Times New Roman"/>
      <w:b/>
      <w:bCs/>
    </w:rPr>
  </w:style>
  <w:style w:type="character" w:customStyle="1" w:styleId="af9">
    <w:name w:val="批注框文本 字符"/>
    <w:basedOn w:val="a0"/>
    <w:link w:val="af8"/>
    <w:qFormat/>
    <w:rPr>
      <w:rFonts w:ascii="Calibri" w:eastAsia="宋体" w:hAnsi="Calibri" w:cs="Times New Roman"/>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qFormat/>
    <w:rPr>
      <w:rFonts w:ascii="Calibri" w:eastAsia="宋体" w:hAnsi="Calibri" w:cs="Times New Roman"/>
      <w:b/>
      <w:bCs/>
      <w:sz w:val="32"/>
      <w:szCs w:val="32"/>
    </w:rPr>
  </w:style>
  <w:style w:type="paragraph" w:styleId="afff1">
    <w:name w:val="List Paragraph"/>
    <w:basedOn w:val="a"/>
    <w:uiPriority w:val="34"/>
    <w:qFormat/>
    <w:pPr>
      <w:ind w:firstLineChars="200" w:firstLine="420"/>
    </w:pPr>
  </w:style>
  <w:style w:type="paragraph" w:styleId="afff2">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ae">
    <w:name w:val="称呼 字符"/>
    <w:basedOn w:val="a0"/>
    <w:link w:val="ad"/>
    <w:qFormat/>
    <w:rPr>
      <w:rFonts w:ascii="Times New Roman" w:eastAsia="宋体" w:hAnsi="Times New Roman" w:cs="Times New Roman"/>
      <w:szCs w:val="21"/>
      <w:lang w:val="zh-CN" w:eastAsia="zh-CN"/>
    </w:rPr>
  </w:style>
  <w:style w:type="character" w:customStyle="1" w:styleId="aff6">
    <w:name w:val="标题 字符"/>
    <w:link w:val="aff5"/>
    <w:qFormat/>
    <w:locked/>
    <w:rPr>
      <w:rFonts w:ascii="Arial" w:hAnsi="Arial" w:cs="Arial"/>
      <w:b/>
      <w:bCs/>
      <w:sz w:val="32"/>
      <w:szCs w:val="32"/>
    </w:rPr>
  </w:style>
  <w:style w:type="character" w:customStyle="1" w:styleId="Char1">
    <w:name w:val="标题 Char1"/>
    <w:basedOn w:val="a0"/>
    <w:qFormat/>
    <w:rPr>
      <w:rFonts w:asciiTheme="majorHAnsi" w:eastAsia="宋体" w:hAnsiTheme="majorHAnsi" w:cstheme="majorBidi"/>
      <w:b/>
      <w:bCs/>
      <w:sz w:val="32"/>
      <w:szCs w:val="32"/>
    </w:rPr>
  </w:style>
  <w:style w:type="character" w:customStyle="1" w:styleId="a4">
    <w:name w:val="注释标题 字符"/>
    <w:basedOn w:val="a0"/>
    <w:link w:val="a3"/>
    <w:qFormat/>
    <w:rPr>
      <w:rFonts w:ascii="Times New Roman" w:eastAsia="宋体" w:hAnsi="Times New Roman" w:cs="Times New Roman"/>
      <w:szCs w:val="21"/>
      <w:lang w:val="zh-CN" w:eastAsia="zh-CN"/>
    </w:rPr>
  </w:style>
  <w:style w:type="character" w:customStyle="1" w:styleId="af7">
    <w:name w:val="日期 字符"/>
    <w:basedOn w:val="a0"/>
    <w:link w:val="af6"/>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af5">
    <w:name w:val="纯文本 字符"/>
    <w:basedOn w:val="a0"/>
    <w:link w:val="af4"/>
    <w:qFormat/>
    <w:rPr>
      <w:rFonts w:ascii="宋体" w:eastAsia="宋体" w:hAnsi="Courier New" w:cs="Times New Roman"/>
      <w:szCs w:val="21"/>
      <w:lang w:val="zh-CN" w:eastAsia="zh-CN"/>
    </w:rPr>
  </w:style>
  <w:style w:type="character" w:customStyle="1" w:styleId="af0">
    <w:name w:val="正文文本 字符"/>
    <w:basedOn w:val="a0"/>
    <w:link w:val="af"/>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
    <w:name w:val="Char"/>
    <w:basedOn w:val="a"/>
    <w:qFormat/>
    <w:pPr>
      <w:ind w:left="765" w:hanging="360"/>
    </w:pPr>
    <w:rPr>
      <w:rFonts w:ascii="Times New Roman" w:hAnsi="Times New Roman"/>
      <w:sz w:val="24"/>
      <w:szCs w:val="24"/>
    </w:rPr>
  </w:style>
  <w:style w:type="character" w:customStyle="1" w:styleId="a9">
    <w:name w:val="文档结构图 字符"/>
    <w:basedOn w:val="a0"/>
    <w:link w:val="a8"/>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aff3">
    <w:name w:val="脚注文本 字符"/>
    <w:basedOn w:val="a0"/>
    <w:link w:val="aff2"/>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7">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4">
    <w:name w:val="正文文本缩进 2 字符"/>
    <w:basedOn w:val="a0"/>
    <w:link w:val="23"/>
    <w:qFormat/>
    <w:rPr>
      <w:rFonts w:ascii="仿宋_GB2312" w:eastAsia="仿宋_GB2312" w:hAnsi="Times New Roman" w:cs="Times New Roman"/>
      <w:kern w:val="0"/>
      <w:sz w:val="24"/>
      <w:szCs w:val="20"/>
    </w:rPr>
  </w:style>
  <w:style w:type="character" w:customStyle="1" w:styleId="af2">
    <w:name w:val="正文文本缩进 字符"/>
    <w:basedOn w:val="a0"/>
    <w:link w:val="af1"/>
    <w:qFormat/>
    <w:rPr>
      <w:rFonts w:ascii="仿宋_GB2312" w:eastAsia="仿宋_GB2312" w:hAnsi="MS Sans Serif" w:cs="Times New Roman"/>
      <w:kern w:val="0"/>
      <w:sz w:val="28"/>
      <w:szCs w:val="20"/>
    </w:rPr>
  </w:style>
  <w:style w:type="paragraph" w:customStyle="1" w:styleId="afff3">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6">
    <w:name w:val="正文文本缩进 3 字符"/>
    <w:basedOn w:val="a0"/>
    <w:link w:val="35"/>
    <w:qFormat/>
    <w:rPr>
      <w:rFonts w:ascii="楷体_GB2312" w:eastAsia="楷体_GB2312" w:hAnsi="Times New Roman" w:cs="Times New Roman"/>
      <w:sz w:val="28"/>
      <w:szCs w:val="20"/>
    </w:rPr>
  </w:style>
  <w:style w:type="character" w:customStyle="1" w:styleId="26">
    <w:name w:val="正文文本 2 字符"/>
    <w:basedOn w:val="a0"/>
    <w:link w:val="25"/>
    <w:qFormat/>
    <w:rPr>
      <w:rFonts w:ascii="楷体_GB2312" w:eastAsia="楷体_GB2312" w:hAnsi="Times New Roman" w:cs="Times New Roman"/>
      <w:sz w:val="28"/>
      <w:szCs w:val="20"/>
    </w:rPr>
  </w:style>
  <w:style w:type="character" w:customStyle="1" w:styleId="32">
    <w:name w:val="正文文本 3 字符"/>
    <w:basedOn w:val="a0"/>
    <w:link w:val="31"/>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aff0">
    <w:name w:val="副标题 字符"/>
    <w:basedOn w:val="a0"/>
    <w:link w:val="aff"/>
    <w:uiPriority w:val="11"/>
    <w:qFormat/>
    <w:rPr>
      <w:rFonts w:asciiTheme="majorHAnsi" w:eastAsia="宋体" w:hAnsiTheme="majorHAnsi" w:cstheme="majorBidi"/>
      <w:b/>
      <w:bCs/>
      <w:kern w:val="28"/>
      <w:sz w:val="32"/>
      <w:szCs w:val="32"/>
    </w:r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qFormat/>
    <w:rPr>
      <w:rFonts w:ascii="Calibri" w:eastAsia="宋体" w:hAnsi="Calibri" w:cs="Times New Roman"/>
      <w:b/>
      <w:bCs/>
      <w:sz w:val="28"/>
      <w:szCs w:val="28"/>
    </w:rPr>
  </w:style>
  <w:style w:type="paragraph" w:customStyle="1" w:styleId="28">
    <w:name w:val="修订2"/>
    <w:hidden/>
    <w:uiPriority w:val="99"/>
    <w:semiHidden/>
    <w:qFormat/>
    <w:rPr>
      <w:rFonts w:ascii="Calibri" w:eastAsia="宋体" w:hAnsi="Calibri" w:cs="Times New Roman"/>
      <w:kern w:val="2"/>
      <w:sz w:val="21"/>
      <w:szCs w:val="22"/>
    </w:rPr>
  </w:style>
  <w:style w:type="table" w:customStyle="1" w:styleId="102">
    <w:name w:val="网格型10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Revision"/>
    <w:hidden/>
    <w:uiPriority w:val="99"/>
    <w:semiHidden/>
    <w:rsid w:val="00B37EDB"/>
    <w:rPr>
      <w:rFonts w:ascii="Calibri" w:eastAsia="宋体" w:hAnsi="Calibri" w:cs="Times New Roman"/>
      <w:kern w:val="2"/>
      <w:sz w:val="21"/>
      <w:szCs w:val="22"/>
    </w:rPr>
  </w:style>
  <w:style w:type="table" w:customStyle="1" w:styleId="82">
    <w:name w:val="网格型82"/>
    <w:basedOn w:val="a1"/>
    <w:qFormat/>
    <w:rsid w:val="006B1DD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2"/>
    <w:basedOn w:val="a1"/>
    <w:qFormat/>
    <w:rsid w:val="006B1DD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3539</Words>
  <Characters>20173</Characters>
  <Application>Microsoft Office Word</Application>
  <DocSecurity>0</DocSecurity>
  <Lines>168</Lines>
  <Paragraphs>47</Paragraphs>
  <ScaleCrop>false</ScaleCrop>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黄伊晨hyc</dc:creator>
  <cp:lastModifiedBy>晓麒 宋</cp:lastModifiedBy>
  <cp:revision>4</cp:revision>
  <cp:lastPrinted>2022-05-29T23:17:00Z</cp:lastPrinted>
  <dcterms:created xsi:type="dcterms:W3CDTF">2024-06-27T01:55:00Z</dcterms:created>
  <dcterms:modified xsi:type="dcterms:W3CDTF">2024-06-27T02:01:00Z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AB21A693BDA141FA973B36DA7455E05A_12</vt:lpwstr>
  </property>
</Properties>
</file>